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C6" w:rsidRPr="00647EBD" w:rsidRDefault="00617DC6" w:rsidP="007A0C98">
      <w:pPr>
        <w:rPr>
          <w:rFonts w:ascii="Arial" w:hAnsi="Arial" w:cs="Arial"/>
        </w:rPr>
      </w:pPr>
    </w:p>
    <w:p w:rsidR="007A0C98" w:rsidRPr="00647EBD" w:rsidRDefault="007A0C98" w:rsidP="007A0C98">
      <w:pPr>
        <w:rPr>
          <w:rFonts w:ascii="Arial" w:hAnsi="Arial" w:cs="Arial"/>
        </w:rPr>
      </w:pPr>
    </w:p>
    <w:p w:rsidR="007A0C98" w:rsidRPr="00420C24" w:rsidRDefault="00904EDB" w:rsidP="00420C24">
      <w:pPr>
        <w:tabs>
          <w:tab w:val="left" w:pos="8224"/>
        </w:tabs>
        <w:spacing w:before="265" w:after="0" w:line="609" w:lineRule="exact"/>
        <w:ind w:left="1433"/>
        <w:jc w:val="center"/>
        <w:rPr>
          <w:rFonts w:ascii="Arial" w:hAnsi="Arial" w:cs="Arial"/>
          <w:color w:val="00B0F0"/>
          <w:w w:val="87"/>
          <w:sz w:val="48"/>
          <w:szCs w:val="48"/>
        </w:rPr>
      </w:pPr>
      <w:r>
        <w:rPr>
          <w:rFonts w:ascii="Arial" w:hAnsi="Arial" w:cs="Arial"/>
          <w:color w:val="00B0F0"/>
          <w:w w:val="87"/>
          <w:sz w:val="48"/>
          <w:szCs w:val="48"/>
        </w:rPr>
        <w:t>Filling of Return</w:t>
      </w:r>
      <w:bookmarkStart w:id="0" w:name="_GoBack"/>
      <w:bookmarkEnd w:id="0"/>
    </w:p>
    <w:p w:rsidR="007A0C98" w:rsidRDefault="00285DF4" w:rsidP="00420C24">
      <w:pPr>
        <w:tabs>
          <w:tab w:val="left" w:pos="8224"/>
        </w:tabs>
        <w:spacing w:before="265" w:after="0" w:line="609" w:lineRule="exact"/>
        <w:ind w:left="1433"/>
        <w:jc w:val="center"/>
        <w:rPr>
          <w:rFonts w:ascii="Arial" w:hAnsi="Arial" w:cs="Arial"/>
          <w:color w:val="00B0F0"/>
          <w:w w:val="87"/>
          <w:sz w:val="48"/>
          <w:szCs w:val="48"/>
        </w:rPr>
      </w:pPr>
      <w:r>
        <w:rPr>
          <w:rFonts w:ascii="Arial" w:hAnsi="Arial" w:cs="Arial"/>
          <w:color w:val="00B0F0"/>
          <w:w w:val="87"/>
          <w:sz w:val="48"/>
          <w:szCs w:val="48"/>
        </w:rPr>
        <w:t>MCQ</w:t>
      </w:r>
    </w:p>
    <w:p w:rsidR="00285DF4" w:rsidRPr="00647EBD" w:rsidRDefault="00285DF4" w:rsidP="00420C24">
      <w:pPr>
        <w:tabs>
          <w:tab w:val="left" w:pos="8224"/>
        </w:tabs>
        <w:spacing w:before="265" w:after="0" w:line="609" w:lineRule="exact"/>
        <w:ind w:left="1433"/>
        <w:jc w:val="center"/>
        <w:rPr>
          <w:rFonts w:ascii="Arial" w:hAnsi="Arial" w:cs="Arial"/>
          <w:color w:val="545454"/>
          <w:w w:val="87"/>
        </w:rPr>
      </w:pPr>
      <w:r>
        <w:rPr>
          <w:rFonts w:ascii="Arial" w:hAnsi="Arial" w:cs="Arial"/>
          <w:color w:val="00B0F0"/>
          <w:w w:val="87"/>
          <w:sz w:val="48"/>
          <w:szCs w:val="48"/>
        </w:rPr>
        <w:t>Assessment Year 2025-26</w:t>
      </w:r>
    </w:p>
    <w:p w:rsidR="007A0C98" w:rsidRPr="00647EBD" w:rsidRDefault="00D245FF" w:rsidP="007A0C98">
      <w:pPr>
        <w:tabs>
          <w:tab w:val="left" w:pos="8224"/>
        </w:tabs>
        <w:spacing w:before="265" w:after="0" w:line="609" w:lineRule="exact"/>
        <w:ind w:left="1433"/>
        <w:rPr>
          <w:rFonts w:ascii="Arial" w:hAnsi="Arial" w:cs="Arial"/>
          <w:color w:val="545454"/>
          <w:w w:val="87"/>
        </w:rPr>
      </w:pPr>
      <w:r w:rsidRPr="00647EBD">
        <w:rPr>
          <w:rFonts w:ascii="Arial" w:hAnsi="Arial" w:cs="Arial"/>
          <w:color w:val="545454"/>
          <w:w w:val="87"/>
        </w:rPr>
        <w:t>`</w:t>
      </w:r>
    </w:p>
    <w:p w:rsidR="007A0C98" w:rsidRPr="00647EBD" w:rsidRDefault="007A0C98" w:rsidP="007A0C98">
      <w:pPr>
        <w:tabs>
          <w:tab w:val="left" w:pos="8224"/>
        </w:tabs>
        <w:spacing w:before="265" w:after="0" w:line="609" w:lineRule="exact"/>
        <w:ind w:left="1433"/>
        <w:rPr>
          <w:rFonts w:ascii="Arial" w:hAnsi="Arial" w:cs="Arial"/>
        </w:rPr>
      </w:pPr>
      <w:r w:rsidRPr="00647EBD">
        <w:rPr>
          <w:rFonts w:ascii="Arial" w:hAnsi="Arial" w:cs="Arial"/>
          <w:color w:val="FFFFFF"/>
        </w:rPr>
        <w:tab/>
      </w:r>
      <w:r w:rsidRPr="00647EBD">
        <w:rPr>
          <w:rFonts w:ascii="Arial" w:hAnsi="Arial" w:cs="Arial"/>
          <w:color w:val="FFFFFF"/>
          <w:w w:val="84"/>
        </w:rPr>
        <w:t>INTERMEDIATE</w:t>
      </w:r>
    </w:p>
    <w:p w:rsidR="007A0C98" w:rsidRPr="00420C24" w:rsidRDefault="007A0C98" w:rsidP="007A0C98">
      <w:pPr>
        <w:rPr>
          <w:rFonts w:ascii="Arial" w:hAnsi="Arial" w:cs="Arial"/>
          <w:color w:val="00B0F0"/>
          <w:sz w:val="52"/>
          <w:szCs w:val="52"/>
          <w:highlight w:val="yellow"/>
        </w:rPr>
      </w:pPr>
      <w:r w:rsidRPr="00647EBD">
        <w:rPr>
          <w:rFonts w:ascii="Arial" w:hAnsi="Arial" w:cs="Arial"/>
        </w:rPr>
        <w:tab/>
      </w:r>
      <w:r w:rsidRPr="00647EBD">
        <w:rPr>
          <w:rFonts w:ascii="Arial" w:hAnsi="Arial" w:cs="Arial"/>
        </w:rPr>
        <w:tab/>
      </w:r>
      <w:r w:rsidRPr="00647EBD">
        <w:rPr>
          <w:rFonts w:ascii="Arial" w:hAnsi="Arial" w:cs="Arial"/>
        </w:rPr>
        <w:tab/>
      </w:r>
      <w:r w:rsidRPr="00647EBD">
        <w:rPr>
          <w:rFonts w:ascii="Arial" w:hAnsi="Arial" w:cs="Arial"/>
        </w:rPr>
        <w:tab/>
      </w:r>
      <w:r w:rsidRPr="00647EBD">
        <w:rPr>
          <w:rFonts w:ascii="Arial" w:hAnsi="Arial" w:cs="Arial"/>
        </w:rPr>
        <w:tab/>
      </w:r>
      <w:r w:rsidR="00420C24">
        <w:rPr>
          <w:rFonts w:ascii="Arial" w:hAnsi="Arial" w:cs="Arial"/>
        </w:rPr>
        <w:tab/>
      </w:r>
      <w:r w:rsidRPr="00420C24">
        <w:rPr>
          <w:rFonts w:ascii="Arial" w:hAnsi="Arial" w:cs="Arial"/>
          <w:color w:val="00B0F0"/>
          <w:sz w:val="52"/>
          <w:szCs w:val="52"/>
          <w:highlight w:val="yellow"/>
        </w:rPr>
        <w:t xml:space="preserve">Presented by </w:t>
      </w:r>
    </w:p>
    <w:p w:rsidR="007A0C98" w:rsidRPr="00420C24" w:rsidRDefault="007A0C98" w:rsidP="007A0C98">
      <w:pPr>
        <w:ind w:left="1440" w:firstLine="720"/>
        <w:rPr>
          <w:rFonts w:ascii="Arial" w:hAnsi="Arial" w:cs="Arial"/>
          <w:color w:val="00B0F0"/>
          <w:sz w:val="52"/>
          <w:szCs w:val="52"/>
        </w:rPr>
      </w:pPr>
      <w:r w:rsidRPr="00420C24">
        <w:rPr>
          <w:rFonts w:ascii="Arial" w:hAnsi="Arial" w:cs="Arial"/>
          <w:color w:val="00B0F0"/>
          <w:sz w:val="52"/>
          <w:szCs w:val="52"/>
          <w:highlight w:val="yellow"/>
        </w:rPr>
        <w:t>CMA SUDHANSU KUMAR SAHU</w:t>
      </w:r>
    </w:p>
    <w:p w:rsidR="00D245FF" w:rsidRPr="00420C24" w:rsidRDefault="00D245FF" w:rsidP="007A0C98">
      <w:pPr>
        <w:ind w:left="1440" w:firstLine="720"/>
        <w:rPr>
          <w:rFonts w:ascii="Arial" w:hAnsi="Arial" w:cs="Arial"/>
          <w:sz w:val="52"/>
          <w:szCs w:val="52"/>
        </w:rPr>
      </w:pPr>
    </w:p>
    <w:p w:rsidR="00D245FF" w:rsidRPr="00420C24" w:rsidRDefault="00D245FF" w:rsidP="007A0C98">
      <w:pPr>
        <w:ind w:left="1440" w:firstLine="720"/>
        <w:rPr>
          <w:rFonts w:ascii="Arial" w:hAnsi="Arial" w:cs="Arial"/>
          <w:sz w:val="52"/>
          <w:szCs w:val="52"/>
        </w:rPr>
      </w:pPr>
    </w:p>
    <w:p w:rsidR="00D245FF" w:rsidRPr="00647EBD" w:rsidRDefault="00D245FF" w:rsidP="007A0C98">
      <w:pPr>
        <w:ind w:left="1440" w:firstLine="720"/>
        <w:rPr>
          <w:rFonts w:ascii="Arial" w:hAnsi="Arial" w:cs="Arial"/>
        </w:rPr>
      </w:pPr>
    </w:p>
    <w:p w:rsidR="00D245FF" w:rsidRPr="00647EBD" w:rsidRDefault="00D245FF" w:rsidP="00D245FF">
      <w:pPr>
        <w:rPr>
          <w:rFonts w:ascii="Arial" w:hAnsi="Arial" w:cs="Arial"/>
        </w:rPr>
      </w:pPr>
    </w:p>
    <w:p w:rsidR="00D245FF" w:rsidRPr="00647EBD" w:rsidRDefault="00D245FF" w:rsidP="00D245FF">
      <w:pPr>
        <w:rPr>
          <w:rFonts w:ascii="Arial" w:hAnsi="Arial" w:cs="Arial"/>
        </w:rPr>
      </w:pPr>
    </w:p>
    <w:p w:rsidR="002811E9" w:rsidRPr="00647EBD" w:rsidRDefault="002811E9" w:rsidP="00D245FF">
      <w:pPr>
        <w:rPr>
          <w:rFonts w:ascii="Arial" w:hAnsi="Arial" w:cs="Arial"/>
        </w:rPr>
      </w:pPr>
    </w:p>
    <w:p w:rsidR="002811E9" w:rsidRDefault="002811E9" w:rsidP="00D245FF">
      <w:pPr>
        <w:rPr>
          <w:rFonts w:ascii="Arial" w:hAnsi="Arial" w:cs="Arial"/>
        </w:rPr>
      </w:pPr>
    </w:p>
    <w:p w:rsidR="00955250" w:rsidRDefault="00955250" w:rsidP="00D245FF">
      <w:pPr>
        <w:rPr>
          <w:rFonts w:ascii="Arial" w:hAnsi="Arial" w:cs="Arial"/>
        </w:rPr>
      </w:pPr>
    </w:p>
    <w:p w:rsidR="00955250" w:rsidRDefault="00955250" w:rsidP="00D245FF">
      <w:pPr>
        <w:rPr>
          <w:rFonts w:ascii="Arial" w:hAnsi="Arial" w:cs="Arial"/>
        </w:rPr>
      </w:pPr>
    </w:p>
    <w:p w:rsidR="00955250" w:rsidRDefault="00955250" w:rsidP="00D245FF">
      <w:pPr>
        <w:rPr>
          <w:rFonts w:ascii="Arial" w:hAnsi="Arial" w:cs="Arial"/>
        </w:rPr>
      </w:pPr>
    </w:p>
    <w:p w:rsidR="00285DF4" w:rsidRDefault="00B9645B" w:rsidP="00D245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Assessment year 2025-26(Previous Year 2024-25)</w:t>
      </w:r>
    </w:p>
    <w:p w:rsidR="00285DF4" w:rsidRPr="006B23B7" w:rsidRDefault="00285DF4" w:rsidP="00285DF4">
      <w:pPr>
        <w:ind w:firstLine="720"/>
        <w:rPr>
          <w:rFonts w:ascii="Arial" w:hAnsi="Arial" w:cs="Arial"/>
          <w:b/>
        </w:rPr>
      </w:pPr>
      <w:r w:rsidRPr="006B23B7">
        <w:rPr>
          <w:rFonts w:ascii="Arial" w:hAnsi="Arial" w:cs="Arial"/>
          <w:b/>
        </w:rPr>
        <w:t xml:space="preserve">Choose the </w:t>
      </w:r>
      <w:r w:rsidR="006B23B7" w:rsidRPr="006B23B7">
        <w:rPr>
          <w:rFonts w:ascii="Arial" w:hAnsi="Arial" w:cs="Arial"/>
          <w:b/>
        </w:rPr>
        <w:t xml:space="preserve">Correct Answer </w:t>
      </w:r>
    </w:p>
    <w:p w:rsidR="006B23B7" w:rsidRPr="00647EBD" w:rsidRDefault="00285DF4" w:rsidP="008D65EC">
      <w:pPr>
        <w:spacing w:before="82" w:after="0" w:line="207" w:lineRule="exact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6B23B7">
        <w:rPr>
          <w:rFonts w:ascii="Arial" w:hAnsi="Arial" w:cs="Arial"/>
        </w:rPr>
        <w:t>1.</w:t>
      </w:r>
      <w:r w:rsidR="006B23B7" w:rsidRPr="006B23B7">
        <w:rPr>
          <w:rFonts w:ascii="Arial" w:hAnsi="Arial" w:cs="Arial"/>
          <w:color w:val="040404"/>
          <w:w w:val="109"/>
        </w:rPr>
        <w:t xml:space="preserve"> </w:t>
      </w:r>
      <w:r w:rsidR="006B23B7" w:rsidRPr="00647EBD">
        <w:rPr>
          <w:rFonts w:ascii="Arial" w:hAnsi="Arial" w:cs="Arial"/>
          <w:color w:val="040404"/>
          <w:w w:val="109"/>
        </w:rPr>
        <w:t>Quoting ‘Permanent Account Number’ (PAN) is compulsory in the following transaction -</w:t>
      </w:r>
    </w:p>
    <w:p w:rsidR="006B23B7" w:rsidRPr="00647EBD" w:rsidRDefault="006B23B7" w:rsidP="006B23B7">
      <w:pPr>
        <w:spacing w:before="153" w:after="0" w:line="207" w:lineRule="exact"/>
        <w:ind w:left="1773"/>
        <w:rPr>
          <w:rFonts w:ascii="Arial" w:hAnsi="Arial" w:cs="Arial"/>
        </w:rPr>
      </w:pPr>
      <w:r w:rsidRPr="00647EBD">
        <w:rPr>
          <w:rFonts w:ascii="Arial" w:hAnsi="Arial" w:cs="Arial"/>
          <w:color w:val="040404"/>
          <w:w w:val="101"/>
        </w:rPr>
        <w:t>(a) Payment to LI</w:t>
      </w:r>
      <w:r w:rsidR="00B9645B">
        <w:rPr>
          <w:rFonts w:ascii="Arial" w:hAnsi="Arial" w:cs="Arial"/>
          <w:color w:val="040404"/>
          <w:w w:val="101"/>
        </w:rPr>
        <w:t xml:space="preserve">C premium </w:t>
      </w:r>
      <w:r w:rsidRPr="00647EBD">
        <w:rPr>
          <w:rFonts w:ascii="Arial" w:hAnsi="Arial" w:cs="Arial"/>
          <w:color w:val="040404"/>
          <w:w w:val="101"/>
        </w:rPr>
        <w:t>exceeding ` 50,000 in a financial year</w:t>
      </w:r>
    </w:p>
    <w:p w:rsidR="006B23B7" w:rsidRPr="00647EBD" w:rsidRDefault="006B23B7" w:rsidP="006B23B7">
      <w:pPr>
        <w:spacing w:before="153" w:after="0" w:line="207" w:lineRule="exact"/>
        <w:ind w:left="1773"/>
        <w:rPr>
          <w:rFonts w:ascii="Arial" w:hAnsi="Arial" w:cs="Arial"/>
        </w:rPr>
      </w:pPr>
      <w:r w:rsidRPr="00647EBD">
        <w:rPr>
          <w:rFonts w:ascii="Arial" w:hAnsi="Arial" w:cs="Arial"/>
          <w:color w:val="040404"/>
          <w:w w:val="108"/>
        </w:rPr>
        <w:t>(b) Sale or purchase of any immovable property valued at ` 4,00,000</w:t>
      </w:r>
    </w:p>
    <w:p w:rsidR="006B23B7" w:rsidRPr="00647EBD" w:rsidRDefault="006B23B7" w:rsidP="006B23B7">
      <w:pPr>
        <w:spacing w:before="133" w:after="0" w:line="207" w:lineRule="exact"/>
        <w:ind w:left="1773"/>
        <w:rPr>
          <w:rFonts w:ascii="Arial" w:hAnsi="Arial" w:cs="Arial"/>
        </w:rPr>
      </w:pPr>
      <w:r w:rsidRPr="00647EBD">
        <w:rPr>
          <w:rFonts w:ascii="Arial" w:hAnsi="Arial" w:cs="Arial"/>
          <w:color w:val="040404"/>
          <w:w w:val="107"/>
        </w:rPr>
        <w:t>(c) Time deposit upto ` 35,000 with a bank</w:t>
      </w:r>
    </w:p>
    <w:p w:rsidR="006B23B7" w:rsidRDefault="006B23B7" w:rsidP="006B23B7">
      <w:pPr>
        <w:spacing w:before="153" w:after="0" w:line="207" w:lineRule="exact"/>
        <w:ind w:left="1773"/>
        <w:rPr>
          <w:rFonts w:ascii="Arial" w:hAnsi="Arial" w:cs="Arial"/>
          <w:color w:val="040404"/>
          <w:w w:val="112"/>
        </w:rPr>
      </w:pPr>
      <w:r w:rsidRPr="00647EBD">
        <w:rPr>
          <w:rFonts w:ascii="Arial" w:hAnsi="Arial" w:cs="Arial"/>
          <w:color w:val="040404"/>
          <w:w w:val="112"/>
        </w:rPr>
        <w:t>(d) None of the above</w:t>
      </w:r>
    </w:p>
    <w:p w:rsidR="005E4A81" w:rsidRDefault="006B23B7" w:rsidP="008D65EC">
      <w:pPr>
        <w:tabs>
          <w:tab w:val="left" w:pos="1773"/>
        </w:tabs>
        <w:spacing w:before="126" w:after="0" w:line="240" w:lineRule="exact"/>
        <w:ind w:right="1242"/>
        <w:jc w:val="both"/>
        <w:rPr>
          <w:rFonts w:ascii="Arial" w:hAnsi="Arial" w:cs="Arial"/>
          <w:color w:val="040404"/>
          <w:w w:val="108"/>
        </w:rPr>
      </w:pPr>
      <w:r>
        <w:rPr>
          <w:rFonts w:ascii="Arial" w:hAnsi="Arial" w:cs="Arial"/>
          <w:color w:val="040404"/>
          <w:w w:val="112"/>
        </w:rPr>
        <w:t>Q2.</w:t>
      </w:r>
      <w:r w:rsidRPr="006B23B7">
        <w:rPr>
          <w:rFonts w:ascii="Arial" w:hAnsi="Arial" w:cs="Arial"/>
          <w:color w:val="040404"/>
          <w:w w:val="108"/>
        </w:rPr>
        <w:t xml:space="preserve"> </w:t>
      </w:r>
      <w:r w:rsidRPr="00647EBD">
        <w:rPr>
          <w:rFonts w:ascii="Arial" w:hAnsi="Arial" w:cs="Arial"/>
          <w:color w:val="040404"/>
          <w:w w:val="108"/>
        </w:rPr>
        <w:t>Where assessment has not been completed, belated income tax</w:t>
      </w:r>
      <w:r>
        <w:rPr>
          <w:rFonts w:ascii="Arial" w:hAnsi="Arial" w:cs="Arial"/>
          <w:color w:val="040404"/>
          <w:w w:val="108"/>
        </w:rPr>
        <w:t xml:space="preserve"> return u/s </w:t>
      </w:r>
    </w:p>
    <w:p w:rsidR="006B23B7" w:rsidRPr="00647EBD" w:rsidRDefault="00DA7285" w:rsidP="008D65EC">
      <w:pPr>
        <w:tabs>
          <w:tab w:val="left" w:pos="1773"/>
        </w:tabs>
        <w:spacing w:before="126" w:after="0" w:line="240" w:lineRule="exact"/>
        <w:ind w:right="1242"/>
        <w:jc w:val="both"/>
        <w:rPr>
          <w:rFonts w:ascii="Arial" w:hAnsi="Arial" w:cs="Arial"/>
        </w:rPr>
      </w:pPr>
      <w:r>
        <w:rPr>
          <w:rFonts w:ascii="Arial" w:hAnsi="Arial" w:cs="Arial"/>
          <w:color w:val="040404"/>
          <w:w w:val="108"/>
        </w:rPr>
        <w:t>1</w:t>
      </w:r>
      <w:r w:rsidR="006B23B7">
        <w:rPr>
          <w:rFonts w:ascii="Arial" w:hAnsi="Arial" w:cs="Arial"/>
          <w:color w:val="040404"/>
          <w:w w:val="108"/>
        </w:rPr>
        <w:t>39(4) for Assessment</w:t>
      </w:r>
      <w:r w:rsidR="008D65EC">
        <w:rPr>
          <w:rFonts w:ascii="Arial" w:hAnsi="Arial" w:cs="Arial"/>
          <w:color w:val="040404"/>
          <w:w w:val="108"/>
        </w:rPr>
        <w:t xml:space="preserve"> </w:t>
      </w:r>
      <w:r w:rsidR="006B23B7">
        <w:rPr>
          <w:rFonts w:ascii="Arial" w:hAnsi="Arial" w:cs="Arial"/>
          <w:color w:val="040404"/>
          <w:w w:val="108"/>
        </w:rPr>
        <w:t>year 2025-26 c</w:t>
      </w:r>
      <w:r w:rsidR="006B23B7" w:rsidRPr="00647EBD">
        <w:rPr>
          <w:rFonts w:ascii="Arial" w:hAnsi="Arial" w:cs="Arial"/>
          <w:color w:val="040404"/>
          <w:w w:val="108"/>
        </w:rPr>
        <w:t>an</w:t>
      </w:r>
      <w:r w:rsidR="006B23B7">
        <w:rPr>
          <w:rFonts w:ascii="Arial" w:hAnsi="Arial" w:cs="Arial"/>
          <w:color w:val="040404"/>
          <w:w w:val="108"/>
        </w:rPr>
        <w:t xml:space="preserve"> </w:t>
      </w:r>
      <w:r w:rsidR="006B23B7" w:rsidRPr="00647EBD">
        <w:rPr>
          <w:rFonts w:ascii="Arial" w:hAnsi="Arial" w:cs="Arial"/>
          <w:color w:val="040404"/>
          <w:w w:val="108"/>
        </w:rPr>
        <w:t xml:space="preserve">be </w:t>
      </w:r>
      <w:r w:rsidR="006B23B7">
        <w:rPr>
          <w:rFonts w:ascii="Arial" w:hAnsi="Arial" w:cs="Arial"/>
          <w:color w:val="040404"/>
          <w:w w:val="108"/>
        </w:rPr>
        <w:t xml:space="preserve"> </w:t>
      </w:r>
      <w:r w:rsidR="006B23B7">
        <w:rPr>
          <w:rFonts w:ascii="Arial" w:hAnsi="Arial" w:cs="Arial"/>
          <w:color w:val="040404"/>
          <w:w w:val="107"/>
        </w:rPr>
        <w:t xml:space="preserve">filed with in on or Before </w:t>
      </w:r>
    </w:p>
    <w:p w:rsidR="006B23B7" w:rsidRPr="00647EBD" w:rsidRDefault="006B23B7" w:rsidP="006B23B7">
      <w:pPr>
        <w:spacing w:before="148" w:after="0" w:line="207" w:lineRule="exact"/>
        <w:ind w:left="1773"/>
        <w:rPr>
          <w:rFonts w:ascii="Arial" w:hAnsi="Arial" w:cs="Arial"/>
        </w:rPr>
      </w:pPr>
      <w:r>
        <w:rPr>
          <w:rFonts w:ascii="Arial" w:hAnsi="Arial" w:cs="Arial"/>
          <w:color w:val="040404"/>
          <w:w w:val="104"/>
        </w:rPr>
        <w:t>(a) 31.03.2026</w:t>
      </w:r>
    </w:p>
    <w:p w:rsidR="006B23B7" w:rsidRPr="00647EBD" w:rsidRDefault="006B23B7" w:rsidP="006B23B7">
      <w:pPr>
        <w:spacing w:before="133" w:after="0" w:line="207" w:lineRule="exact"/>
        <w:ind w:left="1773"/>
        <w:rPr>
          <w:rFonts w:ascii="Arial" w:hAnsi="Arial" w:cs="Arial"/>
        </w:rPr>
      </w:pPr>
      <w:r>
        <w:rPr>
          <w:rFonts w:ascii="Arial" w:hAnsi="Arial" w:cs="Arial"/>
          <w:color w:val="040404"/>
          <w:w w:val="103"/>
        </w:rPr>
        <w:t>(b) 31.01.2026</w:t>
      </w:r>
    </w:p>
    <w:p w:rsidR="006B23B7" w:rsidRPr="00647EBD" w:rsidRDefault="006B23B7" w:rsidP="006B23B7">
      <w:pPr>
        <w:spacing w:before="153" w:after="0" w:line="207" w:lineRule="exact"/>
        <w:ind w:left="1773"/>
        <w:rPr>
          <w:rFonts w:ascii="Arial" w:hAnsi="Arial" w:cs="Arial"/>
        </w:rPr>
      </w:pPr>
      <w:r>
        <w:rPr>
          <w:rFonts w:ascii="Arial" w:hAnsi="Arial" w:cs="Arial"/>
          <w:color w:val="040404"/>
          <w:w w:val="104"/>
        </w:rPr>
        <w:t>(c) 31.03.2025</w:t>
      </w:r>
    </w:p>
    <w:p w:rsidR="006B23B7" w:rsidRPr="00647EBD" w:rsidRDefault="006B23B7" w:rsidP="006B23B7">
      <w:pPr>
        <w:spacing w:before="153" w:after="0" w:line="207" w:lineRule="exact"/>
        <w:ind w:left="1773"/>
        <w:rPr>
          <w:rFonts w:ascii="Arial" w:hAnsi="Arial" w:cs="Arial"/>
        </w:rPr>
      </w:pPr>
      <w:r w:rsidRPr="00647EBD">
        <w:rPr>
          <w:rFonts w:ascii="Arial" w:hAnsi="Arial" w:cs="Arial"/>
          <w:color w:val="040404"/>
          <w:w w:val="103"/>
        </w:rPr>
        <w:t>(d) 31.12</w:t>
      </w:r>
      <w:r>
        <w:rPr>
          <w:rFonts w:ascii="Arial" w:hAnsi="Arial" w:cs="Arial"/>
          <w:color w:val="040404"/>
          <w:w w:val="103"/>
        </w:rPr>
        <w:t>.2025</w:t>
      </w:r>
    </w:p>
    <w:p w:rsidR="006B23B7" w:rsidRPr="00647EBD" w:rsidRDefault="006B23B7" w:rsidP="008D65EC">
      <w:pPr>
        <w:spacing w:before="133" w:after="0" w:line="207" w:lineRule="exact"/>
        <w:rPr>
          <w:rFonts w:ascii="Arial" w:hAnsi="Arial" w:cs="Arial"/>
        </w:rPr>
      </w:pPr>
      <w:r>
        <w:rPr>
          <w:rFonts w:ascii="Arial" w:hAnsi="Arial" w:cs="Arial"/>
          <w:color w:val="040404"/>
          <w:w w:val="107"/>
        </w:rPr>
        <w:t>Q 3.</w:t>
      </w:r>
      <w:r w:rsidRPr="00647EBD">
        <w:rPr>
          <w:rFonts w:ascii="Arial" w:hAnsi="Arial" w:cs="Arial"/>
          <w:color w:val="040404"/>
          <w:w w:val="107"/>
        </w:rPr>
        <w:t>Following form number is to be used for filing the return of income by an individual having business income</w:t>
      </w:r>
      <w:r>
        <w:rPr>
          <w:rFonts w:ascii="Arial" w:hAnsi="Arial" w:cs="Arial"/>
          <w:color w:val="040404"/>
          <w:w w:val="107"/>
        </w:rPr>
        <w:t xml:space="preserve"> under presumptive tax</w:t>
      </w:r>
      <w:r>
        <w:rPr>
          <w:rFonts w:ascii="Arial" w:hAnsi="Arial" w:cs="Arial"/>
          <w:color w:val="040404"/>
          <w:w w:val="107"/>
        </w:rPr>
        <w:t xml:space="preserve"> u/s 44AD</w:t>
      </w:r>
      <w:r w:rsidRPr="00647EBD">
        <w:rPr>
          <w:rFonts w:ascii="Arial" w:hAnsi="Arial" w:cs="Arial"/>
          <w:color w:val="040404"/>
          <w:w w:val="107"/>
        </w:rPr>
        <w:t>?</w:t>
      </w:r>
    </w:p>
    <w:p w:rsidR="006B23B7" w:rsidRPr="00647EBD" w:rsidRDefault="006B23B7" w:rsidP="006B23B7">
      <w:pPr>
        <w:spacing w:before="153" w:after="0" w:line="207" w:lineRule="exact"/>
        <w:ind w:left="1773"/>
        <w:rPr>
          <w:rFonts w:ascii="Arial" w:hAnsi="Arial" w:cs="Arial"/>
        </w:rPr>
      </w:pPr>
      <w:r w:rsidRPr="00647EBD">
        <w:rPr>
          <w:rFonts w:ascii="Arial" w:hAnsi="Arial" w:cs="Arial"/>
          <w:color w:val="040404"/>
          <w:w w:val="105"/>
        </w:rPr>
        <w:t>(a)</w:t>
      </w:r>
      <w:r>
        <w:rPr>
          <w:rFonts w:ascii="Arial" w:hAnsi="Arial" w:cs="Arial"/>
          <w:color w:val="040404"/>
          <w:w w:val="105"/>
        </w:rPr>
        <w:tab/>
      </w:r>
      <w:r w:rsidRPr="00647EBD">
        <w:rPr>
          <w:rFonts w:ascii="Arial" w:hAnsi="Arial" w:cs="Arial"/>
          <w:color w:val="040404"/>
          <w:w w:val="105"/>
        </w:rPr>
        <w:t xml:space="preserve"> </w:t>
      </w:r>
      <w:r>
        <w:rPr>
          <w:rFonts w:ascii="Arial" w:hAnsi="Arial" w:cs="Arial"/>
          <w:color w:val="040404"/>
          <w:w w:val="105"/>
        </w:rPr>
        <w:t xml:space="preserve">ITR </w:t>
      </w:r>
      <w:r w:rsidRPr="00647EBD">
        <w:rPr>
          <w:rFonts w:ascii="Arial" w:hAnsi="Arial" w:cs="Arial"/>
          <w:color w:val="040404"/>
          <w:w w:val="105"/>
        </w:rPr>
        <w:t>. 1</w:t>
      </w:r>
    </w:p>
    <w:p w:rsidR="006B23B7" w:rsidRPr="00647EBD" w:rsidRDefault="006B23B7" w:rsidP="006B23B7">
      <w:pPr>
        <w:spacing w:before="153" w:after="0" w:line="207" w:lineRule="exact"/>
        <w:ind w:left="1773"/>
        <w:rPr>
          <w:rFonts w:ascii="Arial" w:hAnsi="Arial" w:cs="Arial"/>
        </w:rPr>
      </w:pPr>
      <w:r>
        <w:rPr>
          <w:rFonts w:ascii="Arial" w:hAnsi="Arial" w:cs="Arial"/>
          <w:color w:val="040404"/>
          <w:w w:val="105"/>
        </w:rPr>
        <w:t>(b) ITR 2</w:t>
      </w:r>
    </w:p>
    <w:p w:rsidR="006B23B7" w:rsidRPr="00647EBD" w:rsidRDefault="006B23B7" w:rsidP="006B23B7">
      <w:pPr>
        <w:spacing w:before="133" w:after="0" w:line="207" w:lineRule="exact"/>
        <w:ind w:left="1773"/>
        <w:rPr>
          <w:rFonts w:ascii="Arial" w:hAnsi="Arial" w:cs="Arial"/>
        </w:rPr>
      </w:pPr>
      <w:r>
        <w:rPr>
          <w:rFonts w:ascii="Arial" w:hAnsi="Arial" w:cs="Arial"/>
          <w:color w:val="040404"/>
          <w:w w:val="106"/>
        </w:rPr>
        <w:t>(c) ITR 4</w:t>
      </w:r>
    </w:p>
    <w:p w:rsidR="006B23B7" w:rsidRPr="00647EBD" w:rsidRDefault="006B23B7" w:rsidP="00DA7285">
      <w:pPr>
        <w:spacing w:before="153" w:after="0" w:line="207" w:lineRule="exact"/>
        <w:ind w:left="1773"/>
        <w:rPr>
          <w:rFonts w:ascii="Arial" w:hAnsi="Arial" w:cs="Arial"/>
        </w:rPr>
      </w:pPr>
      <w:r w:rsidRPr="00647EBD">
        <w:rPr>
          <w:rFonts w:ascii="Arial" w:hAnsi="Arial" w:cs="Arial"/>
          <w:color w:val="040404"/>
          <w:w w:val="102"/>
        </w:rPr>
        <w:t xml:space="preserve">(d) </w:t>
      </w:r>
      <w:r>
        <w:rPr>
          <w:rFonts w:ascii="Arial" w:hAnsi="Arial" w:cs="Arial"/>
          <w:color w:val="040404"/>
          <w:w w:val="102"/>
        </w:rPr>
        <w:t xml:space="preserve"> ITR 4A</w:t>
      </w:r>
    </w:p>
    <w:p w:rsidR="008D65EC" w:rsidRPr="008D65EC" w:rsidRDefault="008D65EC" w:rsidP="006B23B7">
      <w:pPr>
        <w:spacing w:before="153" w:after="0" w:line="207" w:lineRule="exact"/>
        <w:rPr>
          <w:rFonts w:ascii="Arial" w:hAnsi="Arial" w:cs="Arial"/>
          <w:sz w:val="24"/>
          <w:szCs w:val="24"/>
        </w:rPr>
      </w:pPr>
      <w:r w:rsidRPr="008D65EC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32"/>
        <w:gridCol w:w="7908"/>
      </w:tblGrid>
      <w:tr w:rsidR="008D65EC" w:rsidRPr="008D65EC" w:rsidTr="005E4A81">
        <w:trPr>
          <w:trHeight w:val="499"/>
        </w:trPr>
        <w:tc>
          <w:tcPr>
            <w:tcW w:w="542" w:type="dxa"/>
            <w:vMerge w:val="restart"/>
          </w:tcPr>
          <w:p w:rsidR="008D65EC" w:rsidRPr="008D65EC" w:rsidRDefault="008D65EC" w:rsidP="008D65EC">
            <w:pPr>
              <w:pStyle w:val="TableParagraph"/>
              <w:spacing w:before="0" w:line="221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4</w:t>
            </w: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140" w:type="dxa"/>
            <w:gridSpan w:val="2"/>
          </w:tcPr>
          <w:p w:rsidR="005E4A81" w:rsidRPr="008D65EC" w:rsidRDefault="008D65EC" w:rsidP="00DA7285">
            <w:pPr>
              <w:pStyle w:val="TableParagraph"/>
              <w:spacing w:before="0" w:line="249" w:lineRule="auto"/>
              <w:ind w:right="49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What is the due date of filing the return of income in case of a company who is required to furnish a report in Form No. 3CEB under section 92E?</w:t>
            </w:r>
            <w:r w:rsidR="00036BAB">
              <w:rPr>
                <w:rFonts w:ascii="Arial" w:hAnsi="Arial" w:cs="Arial"/>
                <w:color w:val="231F20"/>
                <w:sz w:val="24"/>
                <w:szCs w:val="24"/>
              </w:rPr>
              <w:t>s</w:t>
            </w:r>
          </w:p>
        </w:tc>
      </w:tr>
      <w:tr w:rsidR="008D65EC" w:rsidRPr="008D65EC" w:rsidTr="005E4A81">
        <w:trPr>
          <w:trHeight w:val="342"/>
        </w:trPr>
        <w:tc>
          <w:tcPr>
            <w:tcW w:w="542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</w:tcPr>
          <w:p w:rsidR="008D65EC" w:rsidRPr="008D65EC" w:rsidRDefault="008D65EC" w:rsidP="003C4A75">
            <w:pPr>
              <w:pStyle w:val="TableParagraph"/>
              <w:spacing w:before="29"/>
              <w:ind w:left="5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A.</w:t>
            </w:r>
          </w:p>
        </w:tc>
        <w:tc>
          <w:tcPr>
            <w:tcW w:w="7908" w:type="dxa"/>
          </w:tcPr>
          <w:p w:rsidR="008D65EC" w:rsidRPr="008D65EC" w:rsidRDefault="005E4A81" w:rsidP="003C4A75">
            <w:pPr>
              <w:pStyle w:val="TableParagraph"/>
              <w:spacing w:before="29"/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September 30 of the A</w:t>
            </w:r>
            <w:r w:rsidR="008D65EC"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ssessment </w:t>
            </w:r>
            <w:r w:rsidR="008D65EC" w:rsidRPr="008D65EC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year</w:t>
            </w:r>
          </w:p>
        </w:tc>
      </w:tr>
      <w:tr w:rsidR="008D65EC" w:rsidRPr="008D65EC" w:rsidTr="005E4A81">
        <w:trPr>
          <w:trHeight w:val="386"/>
        </w:trPr>
        <w:tc>
          <w:tcPr>
            <w:tcW w:w="542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</w:tcPr>
          <w:p w:rsidR="008D65EC" w:rsidRPr="008D65EC" w:rsidRDefault="008D65EC" w:rsidP="003C4A75">
            <w:pPr>
              <w:pStyle w:val="TableParagraph"/>
              <w:spacing w:before="74"/>
              <w:ind w:left="53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B.</w:t>
            </w:r>
          </w:p>
        </w:tc>
        <w:tc>
          <w:tcPr>
            <w:tcW w:w="7908" w:type="dxa"/>
          </w:tcPr>
          <w:p w:rsidR="008D65EC" w:rsidRPr="008D65EC" w:rsidRDefault="005E4A81" w:rsidP="003C4A75">
            <w:pPr>
              <w:pStyle w:val="TableParagraph"/>
              <w:spacing w:before="74"/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November 30 of the A</w:t>
            </w:r>
            <w:r w:rsidR="008D65EC"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ssessment the </w:t>
            </w:r>
            <w:r w:rsidR="008D65EC" w:rsidRPr="008D65EC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year</w:t>
            </w:r>
          </w:p>
        </w:tc>
      </w:tr>
      <w:tr w:rsidR="008D65EC" w:rsidRPr="008D65EC" w:rsidTr="005E4A81">
        <w:trPr>
          <w:trHeight w:val="386"/>
        </w:trPr>
        <w:tc>
          <w:tcPr>
            <w:tcW w:w="542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</w:tcPr>
          <w:p w:rsidR="008D65EC" w:rsidRPr="008D65EC" w:rsidRDefault="008D65EC" w:rsidP="003C4A75">
            <w:pPr>
              <w:pStyle w:val="TableParagraph"/>
              <w:spacing w:before="73"/>
              <w:ind w:left="53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C.</w:t>
            </w:r>
          </w:p>
        </w:tc>
        <w:tc>
          <w:tcPr>
            <w:tcW w:w="7908" w:type="dxa"/>
          </w:tcPr>
          <w:p w:rsidR="008D65EC" w:rsidRPr="008D65EC" w:rsidRDefault="005E4A81" w:rsidP="003C4A75">
            <w:pPr>
              <w:pStyle w:val="TableParagraph"/>
              <w:spacing w:before="73"/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July 31 of the A</w:t>
            </w:r>
            <w:r w:rsidR="008D65EC"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ssessment </w:t>
            </w:r>
            <w:r w:rsidR="008D65EC" w:rsidRPr="008D65EC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year</w:t>
            </w:r>
          </w:p>
        </w:tc>
      </w:tr>
      <w:tr w:rsidR="008D65EC" w:rsidRPr="008D65EC" w:rsidTr="005E4A81">
        <w:trPr>
          <w:trHeight w:val="303"/>
        </w:trPr>
        <w:tc>
          <w:tcPr>
            <w:tcW w:w="542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</w:tcPr>
          <w:p w:rsidR="008D65EC" w:rsidRPr="008D65EC" w:rsidRDefault="008D65EC" w:rsidP="003C4A75">
            <w:pPr>
              <w:pStyle w:val="TableParagraph"/>
              <w:spacing w:before="73" w:line="210" w:lineRule="exact"/>
              <w:ind w:left="5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D.</w:t>
            </w:r>
          </w:p>
        </w:tc>
        <w:tc>
          <w:tcPr>
            <w:tcW w:w="7908" w:type="dxa"/>
          </w:tcPr>
          <w:p w:rsidR="008D65EC" w:rsidRPr="008D65EC" w:rsidRDefault="005E4A81" w:rsidP="003C4A75">
            <w:pPr>
              <w:pStyle w:val="TableParagraph"/>
              <w:spacing w:before="73" w:line="210" w:lineRule="exact"/>
              <w:ind w:lef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31</w:t>
            </w:r>
            <w:r w:rsidRPr="005E4A81">
              <w:rPr>
                <w:rFonts w:ascii="Arial" w:hAnsi="Arial" w:cs="Arial"/>
                <w:color w:val="231F2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October of relevant A</w:t>
            </w:r>
            <w:r w:rsidR="008D65EC"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ssessment the </w:t>
            </w:r>
            <w:r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Y</w:t>
            </w:r>
            <w:r w:rsidR="008D65EC" w:rsidRPr="008D65EC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ear</w:t>
            </w:r>
          </w:p>
        </w:tc>
      </w:tr>
    </w:tbl>
    <w:p w:rsidR="008D65EC" w:rsidRPr="008D65EC" w:rsidRDefault="008D65EC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90"/>
        <w:gridCol w:w="6935"/>
      </w:tblGrid>
      <w:tr w:rsidR="008D65EC" w:rsidRPr="008D65EC" w:rsidTr="005E4A81">
        <w:trPr>
          <w:trHeight w:val="259"/>
        </w:trPr>
        <w:tc>
          <w:tcPr>
            <w:tcW w:w="684" w:type="dxa"/>
            <w:vMerge w:val="restart"/>
          </w:tcPr>
          <w:p w:rsidR="008D65EC" w:rsidRPr="008D65EC" w:rsidRDefault="005E4A81" w:rsidP="003C4A75">
            <w:pPr>
              <w:pStyle w:val="TableParagraph"/>
              <w:spacing w:before="0" w:line="221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Q5</w:t>
            </w:r>
          </w:p>
        </w:tc>
        <w:tc>
          <w:tcPr>
            <w:tcW w:w="7025" w:type="dxa"/>
            <w:gridSpan w:val="2"/>
          </w:tcPr>
          <w:p w:rsidR="008D65EC" w:rsidRDefault="008D65EC" w:rsidP="003C4A75">
            <w:pPr>
              <w:pStyle w:val="TableParagraph"/>
              <w:spacing w:before="0" w:line="221" w:lineRule="exact"/>
              <w:ind w:left="143"/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One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of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the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following, can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be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carried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forward even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return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of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income is</w:t>
            </w:r>
            <w:r w:rsidR="005E4A81">
              <w:rPr>
                <w:rFonts w:ascii="Arial" w:hAnsi="Arial" w:cs="Arial"/>
                <w:color w:val="231F20"/>
                <w:sz w:val="24"/>
                <w:szCs w:val="24"/>
              </w:rPr>
              <w:t xml:space="preserve"> not 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filed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="005E4A81">
              <w:rPr>
                <w:rFonts w:ascii="Arial" w:hAnsi="Arial" w:cs="Arial"/>
                <w:color w:val="231F20"/>
                <w:sz w:val="24"/>
                <w:szCs w:val="24"/>
              </w:rPr>
              <w:t xml:space="preserve">with in </w:t>
            </w:r>
            <w:r w:rsidRPr="008D65EC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due 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date:</w:t>
            </w:r>
          </w:p>
          <w:p w:rsidR="005E4A81" w:rsidRPr="008D65EC" w:rsidRDefault="005E4A81" w:rsidP="003C4A75">
            <w:pPr>
              <w:pStyle w:val="TableParagraph"/>
              <w:spacing w:before="0" w:line="221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5EC" w:rsidRPr="008D65EC" w:rsidTr="005E4A81">
        <w:trPr>
          <w:trHeight w:val="342"/>
        </w:trPr>
        <w:tc>
          <w:tcPr>
            <w:tcW w:w="684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" w:type="dxa"/>
          </w:tcPr>
          <w:p w:rsidR="008D65EC" w:rsidRPr="008D65EC" w:rsidRDefault="008D65EC" w:rsidP="003C4A75">
            <w:pPr>
              <w:pStyle w:val="TableParagraph"/>
              <w:spacing w:before="29"/>
              <w:ind w:left="5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A.</w:t>
            </w:r>
          </w:p>
        </w:tc>
        <w:tc>
          <w:tcPr>
            <w:tcW w:w="6935" w:type="dxa"/>
          </w:tcPr>
          <w:p w:rsidR="008D65EC" w:rsidRPr="008D65EC" w:rsidRDefault="005E4A81" w:rsidP="005E4A81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a.</w:t>
            </w:r>
            <w:r w:rsidR="008D65EC"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Unabsorbed </w:t>
            </w:r>
            <w:r w:rsidR="008D65EC"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Depreciation</w:t>
            </w:r>
          </w:p>
        </w:tc>
      </w:tr>
      <w:tr w:rsidR="008D65EC" w:rsidRPr="008D65EC" w:rsidTr="005E4A81">
        <w:trPr>
          <w:trHeight w:val="386"/>
        </w:trPr>
        <w:tc>
          <w:tcPr>
            <w:tcW w:w="684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" w:type="dxa"/>
          </w:tcPr>
          <w:p w:rsidR="008D65EC" w:rsidRPr="008D65EC" w:rsidRDefault="008D65EC" w:rsidP="003C4A75">
            <w:pPr>
              <w:pStyle w:val="TableParagraph"/>
              <w:spacing w:before="74"/>
              <w:ind w:left="53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B.</w:t>
            </w:r>
          </w:p>
        </w:tc>
        <w:tc>
          <w:tcPr>
            <w:tcW w:w="6935" w:type="dxa"/>
          </w:tcPr>
          <w:p w:rsidR="008D65EC" w:rsidRPr="008D65EC" w:rsidRDefault="005E4A81" w:rsidP="005E4A81">
            <w:pPr>
              <w:pStyle w:val="TableParagraph"/>
              <w:spacing w:before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b.</w:t>
            </w:r>
            <w:r w:rsidR="008D65EC" w:rsidRPr="008D65EC">
              <w:rPr>
                <w:rFonts w:ascii="Arial" w:hAnsi="Arial" w:cs="Arial"/>
                <w:color w:val="231F20"/>
                <w:sz w:val="24"/>
                <w:szCs w:val="24"/>
              </w:rPr>
              <w:t>Business</w:t>
            </w:r>
            <w:r w:rsidR="008D65EC" w:rsidRPr="008D65EC">
              <w:rPr>
                <w:rFonts w:ascii="Arial" w:hAnsi="Arial" w:cs="Arial"/>
                <w:color w:val="231F20"/>
                <w:spacing w:val="-8"/>
                <w:sz w:val="24"/>
                <w:szCs w:val="24"/>
              </w:rPr>
              <w:t xml:space="preserve"> </w:t>
            </w:r>
            <w:r w:rsidR="008D65EC" w:rsidRPr="008D65EC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Loss</w:t>
            </w:r>
          </w:p>
        </w:tc>
      </w:tr>
      <w:tr w:rsidR="008D65EC" w:rsidRPr="008D65EC" w:rsidTr="005E4A81">
        <w:trPr>
          <w:trHeight w:val="385"/>
        </w:trPr>
        <w:tc>
          <w:tcPr>
            <w:tcW w:w="684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" w:type="dxa"/>
          </w:tcPr>
          <w:p w:rsidR="008D65EC" w:rsidRPr="008D65EC" w:rsidRDefault="008D65EC" w:rsidP="003C4A75">
            <w:pPr>
              <w:pStyle w:val="TableParagraph"/>
              <w:spacing w:before="73"/>
              <w:ind w:left="53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C.</w:t>
            </w:r>
          </w:p>
        </w:tc>
        <w:tc>
          <w:tcPr>
            <w:tcW w:w="6935" w:type="dxa"/>
          </w:tcPr>
          <w:p w:rsidR="008D65EC" w:rsidRPr="008D65EC" w:rsidRDefault="005E4A81" w:rsidP="005E4A81">
            <w:pPr>
              <w:pStyle w:val="TableParagraph"/>
              <w:spacing w:before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c.</w:t>
            </w:r>
            <w:r w:rsidR="008D65EC"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Short term capital </w:t>
            </w:r>
            <w:r w:rsidR="008D65EC" w:rsidRPr="008D65EC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loss</w:t>
            </w:r>
          </w:p>
        </w:tc>
      </w:tr>
      <w:tr w:rsidR="008D65EC" w:rsidRPr="008D65EC" w:rsidTr="005E4A81">
        <w:trPr>
          <w:trHeight w:val="303"/>
        </w:trPr>
        <w:tc>
          <w:tcPr>
            <w:tcW w:w="684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" w:type="dxa"/>
          </w:tcPr>
          <w:p w:rsidR="008D65EC" w:rsidRPr="008D65EC" w:rsidRDefault="008D65EC" w:rsidP="003C4A75">
            <w:pPr>
              <w:pStyle w:val="TableParagraph"/>
              <w:spacing w:before="73" w:line="210" w:lineRule="exact"/>
              <w:ind w:left="5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D.</w:t>
            </w:r>
          </w:p>
        </w:tc>
        <w:tc>
          <w:tcPr>
            <w:tcW w:w="6935" w:type="dxa"/>
          </w:tcPr>
          <w:p w:rsidR="008D65EC" w:rsidRPr="008D65EC" w:rsidRDefault="005E4A81" w:rsidP="005E4A81">
            <w:pPr>
              <w:pStyle w:val="TableParagraph"/>
              <w:spacing w:before="73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d. </w:t>
            </w:r>
            <w:r w:rsidR="008D65EC"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Long term capital </w:t>
            </w:r>
            <w:r w:rsidR="008D65EC" w:rsidRPr="008D65EC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loss</w:t>
            </w:r>
          </w:p>
        </w:tc>
      </w:tr>
    </w:tbl>
    <w:p w:rsidR="008D65EC" w:rsidRPr="008D65EC" w:rsidRDefault="008D65EC" w:rsidP="008D65EC">
      <w:pPr>
        <w:pStyle w:val="BodyText"/>
        <w:spacing w:before="130" w:after="1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32"/>
        <w:gridCol w:w="4801"/>
      </w:tblGrid>
      <w:tr w:rsidR="008D65EC" w:rsidRPr="008D65EC" w:rsidTr="00DA7285">
        <w:trPr>
          <w:trHeight w:val="259"/>
        </w:trPr>
        <w:tc>
          <w:tcPr>
            <w:tcW w:w="542" w:type="dxa"/>
            <w:vMerge w:val="restart"/>
          </w:tcPr>
          <w:p w:rsidR="008D65EC" w:rsidRPr="008D65EC" w:rsidRDefault="005E4A81" w:rsidP="003C4A75">
            <w:pPr>
              <w:pStyle w:val="TableParagraph"/>
              <w:spacing w:before="0" w:line="221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Q6</w:t>
            </w:r>
            <w:r w:rsidR="008D65EC"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.</w:t>
            </w:r>
          </w:p>
        </w:tc>
        <w:tc>
          <w:tcPr>
            <w:tcW w:w="5033" w:type="dxa"/>
            <w:gridSpan w:val="2"/>
          </w:tcPr>
          <w:p w:rsidR="008D65EC" w:rsidRPr="008D65EC" w:rsidRDefault="008D65EC" w:rsidP="00DA7285">
            <w:pPr>
              <w:pStyle w:val="TableParagraph"/>
              <w:spacing w:before="0" w:line="221" w:lineRule="exact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Return</w:t>
            </w:r>
            <w:r w:rsidRPr="008D65EC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filed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under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following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sections</w:t>
            </w:r>
            <w:r w:rsidRPr="008D65EC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can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be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revised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>u/s</w:t>
            </w:r>
            <w:r w:rsidRPr="008D65EC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139(5)</w:t>
            </w:r>
          </w:p>
        </w:tc>
      </w:tr>
      <w:tr w:rsidR="008D65EC" w:rsidRPr="008D65EC" w:rsidTr="00DA7285">
        <w:trPr>
          <w:trHeight w:val="342"/>
        </w:trPr>
        <w:tc>
          <w:tcPr>
            <w:tcW w:w="542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</w:tcPr>
          <w:p w:rsidR="008D65EC" w:rsidRPr="008D65EC" w:rsidRDefault="008D65EC" w:rsidP="003C4A75">
            <w:pPr>
              <w:pStyle w:val="TableParagraph"/>
              <w:spacing w:before="29"/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A.</w:t>
            </w:r>
          </w:p>
        </w:tc>
        <w:tc>
          <w:tcPr>
            <w:tcW w:w="4801" w:type="dxa"/>
          </w:tcPr>
          <w:p w:rsidR="008D65EC" w:rsidRPr="008D65EC" w:rsidRDefault="008D65EC" w:rsidP="003C4A75">
            <w:pPr>
              <w:pStyle w:val="TableParagraph"/>
              <w:spacing w:before="29"/>
              <w:ind w:left="92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139(1)</w:t>
            </w:r>
            <w:r w:rsidR="00B9645B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orginal return</w:t>
            </w:r>
          </w:p>
        </w:tc>
      </w:tr>
      <w:tr w:rsidR="008D65EC" w:rsidRPr="008D65EC" w:rsidTr="00DA7285">
        <w:trPr>
          <w:trHeight w:val="386"/>
        </w:trPr>
        <w:tc>
          <w:tcPr>
            <w:tcW w:w="542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</w:tcPr>
          <w:p w:rsidR="008D65EC" w:rsidRPr="008D65EC" w:rsidRDefault="008D65EC" w:rsidP="003C4A75">
            <w:pPr>
              <w:pStyle w:val="TableParagraph"/>
              <w:spacing w:before="74"/>
              <w:ind w:left="53"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B.</w:t>
            </w:r>
          </w:p>
        </w:tc>
        <w:tc>
          <w:tcPr>
            <w:tcW w:w="4801" w:type="dxa"/>
          </w:tcPr>
          <w:p w:rsidR="008D65EC" w:rsidRPr="008D65EC" w:rsidRDefault="008D65EC" w:rsidP="003C4A75">
            <w:pPr>
              <w:pStyle w:val="TableParagraph"/>
              <w:spacing w:before="74"/>
              <w:ind w:left="92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139(4)</w:t>
            </w:r>
            <w:r w:rsidR="00B9645B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Belated Return</w:t>
            </w:r>
          </w:p>
        </w:tc>
      </w:tr>
      <w:tr w:rsidR="008D65EC" w:rsidRPr="008D65EC" w:rsidTr="00DA7285">
        <w:trPr>
          <w:trHeight w:val="386"/>
        </w:trPr>
        <w:tc>
          <w:tcPr>
            <w:tcW w:w="542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</w:tcPr>
          <w:p w:rsidR="008D65EC" w:rsidRPr="008D65EC" w:rsidRDefault="008D65EC" w:rsidP="003C4A75">
            <w:pPr>
              <w:pStyle w:val="TableParagraph"/>
              <w:spacing w:before="73"/>
              <w:ind w:left="53"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C.</w:t>
            </w:r>
          </w:p>
        </w:tc>
        <w:tc>
          <w:tcPr>
            <w:tcW w:w="4801" w:type="dxa"/>
          </w:tcPr>
          <w:p w:rsidR="008D65EC" w:rsidRPr="008D65EC" w:rsidRDefault="008D65EC" w:rsidP="003C4A75">
            <w:pPr>
              <w:pStyle w:val="TableParagraph"/>
              <w:spacing w:before="73"/>
              <w:ind w:left="92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139(5)</w:t>
            </w:r>
            <w:r w:rsidR="00B9645B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Revised Return</w:t>
            </w:r>
          </w:p>
        </w:tc>
      </w:tr>
      <w:tr w:rsidR="008D65EC" w:rsidRPr="008D65EC" w:rsidTr="00DA7285">
        <w:trPr>
          <w:trHeight w:val="303"/>
        </w:trPr>
        <w:tc>
          <w:tcPr>
            <w:tcW w:w="542" w:type="dxa"/>
            <w:vMerge/>
            <w:tcBorders>
              <w:top w:val="nil"/>
            </w:tcBorders>
          </w:tcPr>
          <w:p w:rsidR="008D65EC" w:rsidRPr="008D65EC" w:rsidRDefault="008D65E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</w:tcPr>
          <w:p w:rsidR="008D65EC" w:rsidRPr="008D65EC" w:rsidRDefault="008D65EC" w:rsidP="003C4A75">
            <w:pPr>
              <w:pStyle w:val="TableParagraph"/>
              <w:spacing w:before="73" w:line="210" w:lineRule="exact"/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D.</w:t>
            </w:r>
          </w:p>
        </w:tc>
        <w:tc>
          <w:tcPr>
            <w:tcW w:w="4801" w:type="dxa"/>
          </w:tcPr>
          <w:p w:rsidR="008D65EC" w:rsidRDefault="008D65EC" w:rsidP="003C4A75">
            <w:pPr>
              <w:pStyle w:val="TableParagraph"/>
              <w:spacing w:before="73" w:line="210" w:lineRule="exact"/>
              <w:ind w:left="92"/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</w:pPr>
            <w:r w:rsidRPr="008D65EC">
              <w:rPr>
                <w:rFonts w:ascii="Arial" w:hAnsi="Arial" w:cs="Arial"/>
                <w:color w:val="231F20"/>
                <w:sz w:val="24"/>
                <w:szCs w:val="24"/>
              </w:rPr>
              <w:t xml:space="preserve">All of the </w:t>
            </w:r>
            <w:r w:rsidRPr="008D65EC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above</w:t>
            </w:r>
          </w:p>
          <w:p w:rsidR="003A5F3D" w:rsidRPr="008D65EC" w:rsidRDefault="003A5F3D" w:rsidP="003A5F3D">
            <w:pPr>
              <w:pStyle w:val="TableParagraph"/>
              <w:spacing w:before="73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5EC" w:rsidRDefault="003A5F3D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Q7 Mr x has a total Income of 12 lacs which includes 2 lacs income from Interest and Dividend during the previous year 2024-25.He is required to file Return in </w:t>
      </w:r>
    </w:p>
    <w:p w:rsidR="003A5F3D" w:rsidRDefault="003A5F3D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a.ITR 1</w:t>
      </w:r>
    </w:p>
    <w:p w:rsidR="003A5F3D" w:rsidRDefault="003A5F3D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b.ITR2</w:t>
      </w:r>
    </w:p>
    <w:p w:rsidR="003A5F3D" w:rsidRDefault="003A5F3D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c ITR 3</w:t>
      </w:r>
    </w:p>
    <w:p w:rsidR="003A5F3D" w:rsidRDefault="003A5F3D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d.ITR 4</w:t>
      </w:r>
    </w:p>
    <w:p w:rsidR="00CD2D7C" w:rsidRDefault="003A5F3D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Q8. Mr Ram (61 age) received total pension 360000 during the </w:t>
      </w:r>
      <w:r w:rsidR="00CD2D7C">
        <w:rPr>
          <w:rFonts w:ascii="Arial" w:hAnsi="Arial" w:cs="Arial"/>
          <w:b w:val="0"/>
          <w:sz w:val="24"/>
          <w:szCs w:val="24"/>
        </w:rPr>
        <w:t>FY 24-25 before giving standard deduction. He has received Interest from PPF 50,000.He has opted for new tax regime u/s 115BAC .Pl advice</w:t>
      </w:r>
    </w:p>
    <w:p w:rsidR="00CD2D7C" w:rsidRDefault="00CD2D7C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a.File the Return  since total income exceeds Basic exemption limit</w:t>
      </w:r>
    </w:p>
    <w:p w:rsidR="003A5F3D" w:rsidRDefault="00CD2D7C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b.Not  to File the return </w:t>
      </w:r>
      <w:r>
        <w:rPr>
          <w:rFonts w:ascii="Arial" w:hAnsi="Arial" w:cs="Arial"/>
          <w:b w:val="0"/>
          <w:sz w:val="24"/>
          <w:szCs w:val="24"/>
        </w:rPr>
        <w:t>since total inc</w:t>
      </w:r>
      <w:r>
        <w:rPr>
          <w:rFonts w:ascii="Arial" w:hAnsi="Arial" w:cs="Arial"/>
          <w:b w:val="0"/>
          <w:sz w:val="24"/>
          <w:szCs w:val="24"/>
        </w:rPr>
        <w:t>ome is less than</w:t>
      </w:r>
      <w:r>
        <w:rPr>
          <w:rFonts w:ascii="Arial" w:hAnsi="Arial" w:cs="Arial"/>
          <w:b w:val="0"/>
          <w:sz w:val="24"/>
          <w:szCs w:val="24"/>
        </w:rPr>
        <w:t xml:space="preserve"> Basic exemption limit</w:t>
      </w:r>
    </w:p>
    <w:p w:rsidR="00CD2D7C" w:rsidRDefault="00CD2D7C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c.None of the above</w:t>
      </w:r>
    </w:p>
    <w:p w:rsidR="00CD2D7C" w:rsidRDefault="00CD2D7C" w:rsidP="008D65EC">
      <w:pPr>
        <w:pStyle w:val="BodyText"/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Q9 </w:t>
      </w:r>
      <w:r w:rsidR="00E94CA8">
        <w:rPr>
          <w:rFonts w:ascii="Arial" w:hAnsi="Arial" w:cs="Arial"/>
          <w:b w:val="0"/>
          <w:sz w:val="24"/>
          <w:szCs w:val="24"/>
        </w:rPr>
        <w:t>The updated return can be filed by an Individual if he has not filed the return ,Now mr x who has not filed the return for the AY 23-24 but wants to file in 25-26 after paying the addional Tax.He is required to pay normal tax in addition to  additional tax and Interest.</w:t>
      </w:r>
    </w:p>
    <w:p w:rsidR="00C91694" w:rsidRDefault="00C91694" w:rsidP="00C91694">
      <w:pPr>
        <w:pStyle w:val="BodyText"/>
        <w:numPr>
          <w:ilvl w:val="0"/>
          <w:numId w:val="6"/>
        </w:numPr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50% by way of additional tax</w:t>
      </w:r>
    </w:p>
    <w:p w:rsidR="00E94CA8" w:rsidRDefault="00C91694" w:rsidP="00E94CA8">
      <w:pPr>
        <w:pStyle w:val="BodyText"/>
        <w:numPr>
          <w:ilvl w:val="0"/>
          <w:numId w:val="6"/>
        </w:numPr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</w:t>
      </w:r>
      <w:r w:rsidR="00E94CA8">
        <w:rPr>
          <w:rFonts w:ascii="Arial" w:hAnsi="Arial" w:cs="Arial"/>
          <w:b w:val="0"/>
          <w:sz w:val="24"/>
          <w:szCs w:val="24"/>
        </w:rPr>
        <w:t>% by way of additional tax</w:t>
      </w:r>
    </w:p>
    <w:p w:rsidR="00E94CA8" w:rsidRDefault="00E94CA8" w:rsidP="00E94CA8">
      <w:pPr>
        <w:pStyle w:val="BodyText"/>
        <w:numPr>
          <w:ilvl w:val="0"/>
          <w:numId w:val="6"/>
        </w:numPr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No additional tax to be imposed</w:t>
      </w:r>
    </w:p>
    <w:p w:rsidR="00E94CA8" w:rsidRDefault="00E94CA8" w:rsidP="00E94CA8">
      <w:pPr>
        <w:pStyle w:val="BodyText"/>
        <w:numPr>
          <w:ilvl w:val="0"/>
          <w:numId w:val="6"/>
        </w:numPr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Only normal tax is payable</w:t>
      </w:r>
    </w:p>
    <w:p w:rsidR="00E94CA8" w:rsidRDefault="00E94CA8" w:rsidP="00E94CA8">
      <w:pPr>
        <w:pStyle w:val="BodyText"/>
        <w:spacing w:before="129" w:after="1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Q10. Mr x ,an Resident Indivudual filed income tax return on 10</w:t>
      </w:r>
      <w:r w:rsidRPr="00E94CA8"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August 2025</w:t>
      </w:r>
      <w:r w:rsidR="0046184C">
        <w:rPr>
          <w:rFonts w:ascii="Arial" w:hAnsi="Arial" w:cs="Arial"/>
          <w:b w:val="0"/>
          <w:sz w:val="24"/>
          <w:szCs w:val="24"/>
        </w:rPr>
        <w:t xml:space="preserve">.He has filed a belated return u/s 139(4) after the due dates.His total income is 8lacs for the PY 24-25 .He is liable to pay </w:t>
      </w:r>
    </w:p>
    <w:p w:rsidR="0046184C" w:rsidRDefault="0046184C" w:rsidP="0046184C">
      <w:pPr>
        <w:pStyle w:val="BodyText"/>
        <w:numPr>
          <w:ilvl w:val="0"/>
          <w:numId w:val="7"/>
        </w:numPr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Interest u/s 234A @1% </w:t>
      </w:r>
    </w:p>
    <w:p w:rsidR="0046184C" w:rsidRDefault="0046184C" w:rsidP="0046184C">
      <w:pPr>
        <w:pStyle w:val="BodyText"/>
        <w:numPr>
          <w:ilvl w:val="0"/>
          <w:numId w:val="7"/>
        </w:numPr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Fees u/s 234F Rs 5000 </w:t>
      </w:r>
    </w:p>
    <w:p w:rsidR="0046184C" w:rsidRDefault="0046184C" w:rsidP="0046184C">
      <w:pPr>
        <w:pStyle w:val="BodyText"/>
        <w:numPr>
          <w:ilvl w:val="0"/>
          <w:numId w:val="7"/>
        </w:numPr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Both a and b</w:t>
      </w:r>
    </w:p>
    <w:p w:rsidR="0046184C" w:rsidRPr="008D65EC" w:rsidRDefault="0046184C" w:rsidP="0046184C">
      <w:pPr>
        <w:pStyle w:val="BodyText"/>
        <w:numPr>
          <w:ilvl w:val="0"/>
          <w:numId w:val="7"/>
        </w:numPr>
        <w:spacing w:before="129" w:after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None of the above</w:t>
      </w:r>
    </w:p>
    <w:tbl>
      <w:tblPr>
        <w:tblW w:w="17522" w:type="dxa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5726"/>
        <w:gridCol w:w="5726"/>
        <w:gridCol w:w="430"/>
        <w:gridCol w:w="5296"/>
      </w:tblGrid>
      <w:tr w:rsidR="00CD2D7C" w:rsidRPr="008D65EC" w:rsidTr="00CD2D7C">
        <w:trPr>
          <w:trHeight w:val="259"/>
        </w:trPr>
        <w:tc>
          <w:tcPr>
            <w:tcW w:w="344" w:type="dxa"/>
            <w:vMerge w:val="restart"/>
          </w:tcPr>
          <w:p w:rsidR="00CD2D7C" w:rsidRPr="008D65EC" w:rsidRDefault="00CD2D7C" w:rsidP="003C4A75">
            <w:pPr>
              <w:pStyle w:val="TableParagraph"/>
              <w:spacing w:before="0" w:line="221" w:lineRule="exact"/>
              <w:ind w:lef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CD2D7C" w:rsidRPr="008D65EC" w:rsidRDefault="00CD2D7C" w:rsidP="003C4A75">
            <w:pPr>
              <w:pStyle w:val="TableParagraph"/>
              <w:spacing w:before="0" w:line="221" w:lineRule="exact"/>
              <w:ind w:lef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CD2D7C" w:rsidRPr="008D65EC" w:rsidRDefault="00CD2D7C" w:rsidP="003C4A75">
            <w:pPr>
              <w:pStyle w:val="TableParagraph"/>
              <w:spacing w:before="0" w:line="221" w:lineRule="exact"/>
              <w:ind w:lef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CD2D7C" w:rsidRPr="008D65EC" w:rsidRDefault="00CD2D7C" w:rsidP="003C4A75">
            <w:pPr>
              <w:pStyle w:val="TableParagraph"/>
              <w:spacing w:before="0" w:line="221" w:lineRule="exact"/>
              <w:ind w:left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D7C" w:rsidRPr="008D65EC" w:rsidTr="00CD2D7C">
        <w:trPr>
          <w:trHeight w:val="342"/>
        </w:trPr>
        <w:tc>
          <w:tcPr>
            <w:tcW w:w="344" w:type="dxa"/>
            <w:vMerge/>
            <w:tcBorders>
              <w:top w:val="nil"/>
            </w:tcBorders>
          </w:tcPr>
          <w:p w:rsidR="00CD2D7C" w:rsidRPr="008D65EC" w:rsidRDefault="00CD2D7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CD2D7C" w:rsidRPr="008D65EC" w:rsidRDefault="00CD2D7C" w:rsidP="003C4A75">
            <w:pPr>
              <w:pStyle w:val="TableParagraph"/>
              <w:spacing w:before="29"/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CD2D7C" w:rsidRPr="008D65EC" w:rsidRDefault="00CD2D7C" w:rsidP="003C4A75">
            <w:pPr>
              <w:pStyle w:val="TableParagraph"/>
              <w:spacing w:before="29"/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CD2D7C" w:rsidRPr="008D65EC" w:rsidRDefault="00CD2D7C" w:rsidP="003C4A75">
            <w:pPr>
              <w:pStyle w:val="TableParagraph"/>
              <w:spacing w:before="29"/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CD2D7C" w:rsidRPr="008D65EC" w:rsidRDefault="00CD2D7C" w:rsidP="003C4A75">
            <w:pPr>
              <w:pStyle w:val="TableParagraph"/>
              <w:spacing w:before="29"/>
              <w:ind w:left="9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D7C" w:rsidRPr="008D65EC" w:rsidTr="00CD2D7C">
        <w:trPr>
          <w:trHeight w:val="386"/>
        </w:trPr>
        <w:tc>
          <w:tcPr>
            <w:tcW w:w="344" w:type="dxa"/>
            <w:vMerge/>
            <w:tcBorders>
              <w:top w:val="nil"/>
            </w:tcBorders>
          </w:tcPr>
          <w:p w:rsidR="00CD2D7C" w:rsidRPr="008D65EC" w:rsidRDefault="00CD2D7C" w:rsidP="003C4A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CD2D7C" w:rsidRPr="008D65EC" w:rsidRDefault="00CD2D7C" w:rsidP="003C4A75">
            <w:pPr>
              <w:pStyle w:val="TableParagraph"/>
              <w:spacing w:before="74"/>
              <w:ind w:left="53"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CD2D7C" w:rsidRPr="008D65EC" w:rsidRDefault="00CD2D7C" w:rsidP="003C4A75">
            <w:pPr>
              <w:pStyle w:val="TableParagraph"/>
              <w:spacing w:before="74"/>
              <w:ind w:left="53"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:rsidR="00CD2D7C" w:rsidRPr="008D65EC" w:rsidRDefault="00CD2D7C" w:rsidP="003C4A75">
            <w:pPr>
              <w:pStyle w:val="TableParagraph"/>
              <w:spacing w:before="74"/>
              <w:ind w:left="53"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CD2D7C" w:rsidRPr="008D65EC" w:rsidRDefault="00CD2D7C" w:rsidP="003C4A75">
            <w:pPr>
              <w:pStyle w:val="TableParagraph"/>
              <w:spacing w:before="74"/>
              <w:ind w:left="9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5FF" w:rsidRDefault="00B9645B" w:rsidP="00D245FF">
      <w:pPr>
        <w:rPr>
          <w:rFonts w:ascii="Arial" w:hAnsi="Arial" w:cs="Arial"/>
          <w:b/>
        </w:rPr>
      </w:pPr>
      <w:r w:rsidRPr="00B9645B">
        <w:rPr>
          <w:rFonts w:ascii="Arial" w:hAnsi="Arial" w:cs="Arial"/>
          <w:b/>
        </w:rPr>
        <w:t>Answer</w:t>
      </w:r>
    </w:p>
    <w:p w:rsidR="00B9645B" w:rsidRDefault="00B9645B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1.a</w:t>
      </w:r>
    </w:p>
    <w:p w:rsidR="00B9645B" w:rsidRDefault="00B9645B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2.d</w:t>
      </w:r>
    </w:p>
    <w:p w:rsidR="00B9645B" w:rsidRDefault="00B9645B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3.d</w:t>
      </w:r>
    </w:p>
    <w:p w:rsidR="00B9645B" w:rsidRDefault="00B9645B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 b</w:t>
      </w:r>
    </w:p>
    <w:p w:rsidR="00B9645B" w:rsidRDefault="00B9645B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5.a</w:t>
      </w:r>
    </w:p>
    <w:p w:rsidR="00B9645B" w:rsidRDefault="00B9645B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6.d</w:t>
      </w:r>
    </w:p>
    <w:p w:rsidR="00B9645B" w:rsidRDefault="00B9645B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C91694">
        <w:rPr>
          <w:rFonts w:ascii="Arial" w:hAnsi="Arial" w:cs="Arial"/>
          <w:b/>
        </w:rPr>
        <w:t>b</w:t>
      </w:r>
    </w:p>
    <w:p w:rsidR="00C91694" w:rsidRDefault="00C91694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8b</w:t>
      </w:r>
    </w:p>
    <w:p w:rsidR="00C91694" w:rsidRDefault="00C91694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9a</w:t>
      </w:r>
    </w:p>
    <w:p w:rsidR="00C91694" w:rsidRPr="00B9645B" w:rsidRDefault="00C91694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10c</w:t>
      </w:r>
    </w:p>
    <w:sectPr w:rsidR="00C91694" w:rsidRPr="00B96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29E"/>
    <w:multiLevelType w:val="hybridMultilevel"/>
    <w:tmpl w:val="E6DC285A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EF3041E"/>
    <w:multiLevelType w:val="hybridMultilevel"/>
    <w:tmpl w:val="0DE45880"/>
    <w:lvl w:ilvl="0" w:tplc="B1E2B2CE">
      <w:start w:val="104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78" w:hanging="360"/>
      </w:pPr>
    </w:lvl>
    <w:lvl w:ilvl="2" w:tplc="4009001B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FB764F4"/>
    <w:multiLevelType w:val="hybridMultilevel"/>
    <w:tmpl w:val="F11A26F6"/>
    <w:lvl w:ilvl="0" w:tplc="38B8519A">
      <w:start w:val="1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19" w:hanging="360"/>
      </w:pPr>
    </w:lvl>
    <w:lvl w:ilvl="2" w:tplc="4009001B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38E458D"/>
    <w:multiLevelType w:val="hybridMultilevel"/>
    <w:tmpl w:val="422875BE"/>
    <w:lvl w:ilvl="0" w:tplc="38661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1639FE"/>
    <w:multiLevelType w:val="hybridMultilevel"/>
    <w:tmpl w:val="F06E2D4A"/>
    <w:lvl w:ilvl="0" w:tplc="329E61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BD413F"/>
    <w:multiLevelType w:val="hybridMultilevel"/>
    <w:tmpl w:val="AA16A03A"/>
    <w:lvl w:ilvl="0" w:tplc="76922A64">
      <w:start w:val="3"/>
      <w:numFmt w:val="lowerLetter"/>
      <w:lvlText w:val="(%1)"/>
      <w:lvlJc w:val="left"/>
      <w:pPr>
        <w:ind w:left="2477" w:hanging="358"/>
      </w:pPr>
      <w:rPr>
        <w:rFonts w:ascii="Trebuchet MS" w:eastAsia="Trebuchet MS" w:hAnsi="Trebuchet MS" w:cs="Trebuchet MS" w:hint="default"/>
        <w:b/>
        <w:bCs/>
        <w:spacing w:val="-1"/>
        <w:w w:val="80"/>
        <w:sz w:val="20"/>
        <w:szCs w:val="20"/>
        <w:lang w:val="en-US" w:eastAsia="en-US" w:bidi="ar-SA"/>
      </w:rPr>
    </w:lvl>
    <w:lvl w:ilvl="1" w:tplc="8D30D412">
      <w:numFmt w:val="bullet"/>
      <w:lvlText w:val="•"/>
      <w:lvlJc w:val="left"/>
      <w:pPr>
        <w:ind w:left="3422" w:hanging="358"/>
      </w:pPr>
      <w:rPr>
        <w:rFonts w:hint="default"/>
        <w:lang w:val="en-US" w:eastAsia="en-US" w:bidi="ar-SA"/>
      </w:rPr>
    </w:lvl>
    <w:lvl w:ilvl="2" w:tplc="57FE43C8">
      <w:numFmt w:val="bullet"/>
      <w:lvlText w:val="•"/>
      <w:lvlJc w:val="left"/>
      <w:pPr>
        <w:ind w:left="4365" w:hanging="358"/>
      </w:pPr>
      <w:rPr>
        <w:rFonts w:hint="default"/>
        <w:lang w:val="en-US" w:eastAsia="en-US" w:bidi="ar-SA"/>
      </w:rPr>
    </w:lvl>
    <w:lvl w:ilvl="3" w:tplc="C8B08876">
      <w:numFmt w:val="bullet"/>
      <w:lvlText w:val="•"/>
      <w:lvlJc w:val="left"/>
      <w:pPr>
        <w:ind w:left="5307" w:hanging="358"/>
      </w:pPr>
      <w:rPr>
        <w:rFonts w:hint="default"/>
        <w:lang w:val="en-US" w:eastAsia="en-US" w:bidi="ar-SA"/>
      </w:rPr>
    </w:lvl>
    <w:lvl w:ilvl="4" w:tplc="BD1A384E">
      <w:numFmt w:val="bullet"/>
      <w:lvlText w:val="•"/>
      <w:lvlJc w:val="left"/>
      <w:pPr>
        <w:ind w:left="6250" w:hanging="358"/>
      </w:pPr>
      <w:rPr>
        <w:rFonts w:hint="default"/>
        <w:lang w:val="en-US" w:eastAsia="en-US" w:bidi="ar-SA"/>
      </w:rPr>
    </w:lvl>
    <w:lvl w:ilvl="5" w:tplc="72106FB2">
      <w:numFmt w:val="bullet"/>
      <w:lvlText w:val="•"/>
      <w:lvlJc w:val="left"/>
      <w:pPr>
        <w:ind w:left="7192" w:hanging="358"/>
      </w:pPr>
      <w:rPr>
        <w:rFonts w:hint="default"/>
        <w:lang w:val="en-US" w:eastAsia="en-US" w:bidi="ar-SA"/>
      </w:rPr>
    </w:lvl>
    <w:lvl w:ilvl="6" w:tplc="5AAE25F4">
      <w:numFmt w:val="bullet"/>
      <w:lvlText w:val="•"/>
      <w:lvlJc w:val="left"/>
      <w:pPr>
        <w:ind w:left="8135" w:hanging="358"/>
      </w:pPr>
      <w:rPr>
        <w:rFonts w:hint="default"/>
        <w:lang w:val="en-US" w:eastAsia="en-US" w:bidi="ar-SA"/>
      </w:rPr>
    </w:lvl>
    <w:lvl w:ilvl="7" w:tplc="6D7E1DE8">
      <w:numFmt w:val="bullet"/>
      <w:lvlText w:val="•"/>
      <w:lvlJc w:val="left"/>
      <w:pPr>
        <w:ind w:left="9077" w:hanging="358"/>
      </w:pPr>
      <w:rPr>
        <w:rFonts w:hint="default"/>
        <w:lang w:val="en-US" w:eastAsia="en-US" w:bidi="ar-SA"/>
      </w:rPr>
    </w:lvl>
    <w:lvl w:ilvl="8" w:tplc="A4EECA4A">
      <w:numFmt w:val="bullet"/>
      <w:lvlText w:val="•"/>
      <w:lvlJc w:val="left"/>
      <w:pPr>
        <w:ind w:left="10020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7A6668DD"/>
    <w:multiLevelType w:val="hybridMultilevel"/>
    <w:tmpl w:val="7F74FC50"/>
    <w:lvl w:ilvl="0" w:tplc="0FDCA946">
      <w:start w:val="1"/>
      <w:numFmt w:val="upperRoman"/>
      <w:lvlText w:val="(%1)"/>
      <w:lvlJc w:val="left"/>
      <w:pPr>
        <w:ind w:left="1810" w:hanging="370"/>
      </w:pPr>
      <w:rPr>
        <w:rFonts w:hint="default"/>
        <w:b/>
        <w:bCs/>
        <w:spacing w:val="-2"/>
        <w:w w:val="70"/>
        <w:lang w:val="en-US" w:eastAsia="en-US" w:bidi="ar-SA"/>
      </w:rPr>
    </w:lvl>
    <w:lvl w:ilvl="1" w:tplc="5B6A8438">
      <w:start w:val="1"/>
      <w:numFmt w:val="decimal"/>
      <w:lvlText w:val="(%2)"/>
      <w:lvlJc w:val="left"/>
      <w:pPr>
        <w:ind w:left="2061" w:hanging="360"/>
        <w:jc w:val="right"/>
      </w:pPr>
      <w:rPr>
        <w:rFonts w:ascii="Trebuchet MS" w:eastAsia="Trebuchet MS" w:hAnsi="Trebuchet MS" w:cs="Trebuchet MS" w:hint="default"/>
        <w:b/>
        <w:bCs/>
        <w:spacing w:val="-1"/>
        <w:w w:val="80"/>
        <w:sz w:val="20"/>
        <w:szCs w:val="20"/>
        <w:lang w:val="en-US" w:eastAsia="en-US" w:bidi="ar-SA"/>
      </w:rPr>
    </w:lvl>
    <w:lvl w:ilvl="2" w:tplc="C0F86F0A">
      <w:start w:val="1"/>
      <w:numFmt w:val="lowerLetter"/>
      <w:lvlText w:val="(%3)"/>
      <w:lvlJc w:val="left"/>
      <w:pPr>
        <w:ind w:left="2477" w:hanging="358"/>
      </w:pPr>
      <w:rPr>
        <w:rFonts w:hint="default"/>
        <w:b/>
        <w:bCs/>
        <w:spacing w:val="-1"/>
        <w:w w:val="80"/>
        <w:lang w:val="en-US" w:eastAsia="en-US" w:bidi="ar-SA"/>
      </w:rPr>
    </w:lvl>
    <w:lvl w:ilvl="3" w:tplc="51CEA652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  <w:lvl w:ilvl="4" w:tplc="3BFCC2DC">
      <w:numFmt w:val="bullet"/>
      <w:lvlText w:val="•"/>
      <w:lvlJc w:val="left"/>
      <w:pPr>
        <w:ind w:left="2480" w:hanging="358"/>
      </w:pPr>
      <w:rPr>
        <w:rFonts w:hint="default"/>
        <w:lang w:val="en-US" w:eastAsia="en-US" w:bidi="ar-SA"/>
      </w:rPr>
    </w:lvl>
    <w:lvl w:ilvl="5" w:tplc="19C0495C">
      <w:numFmt w:val="bullet"/>
      <w:lvlText w:val="•"/>
      <w:lvlJc w:val="left"/>
      <w:pPr>
        <w:ind w:left="4050" w:hanging="358"/>
      </w:pPr>
      <w:rPr>
        <w:rFonts w:hint="default"/>
        <w:lang w:val="en-US" w:eastAsia="en-US" w:bidi="ar-SA"/>
      </w:rPr>
    </w:lvl>
    <w:lvl w:ilvl="6" w:tplc="A36CFF92">
      <w:numFmt w:val="bullet"/>
      <w:lvlText w:val="•"/>
      <w:lvlJc w:val="left"/>
      <w:pPr>
        <w:ind w:left="5621" w:hanging="358"/>
      </w:pPr>
      <w:rPr>
        <w:rFonts w:hint="default"/>
        <w:lang w:val="en-US" w:eastAsia="en-US" w:bidi="ar-SA"/>
      </w:rPr>
    </w:lvl>
    <w:lvl w:ilvl="7" w:tplc="15BE6036">
      <w:numFmt w:val="bullet"/>
      <w:lvlText w:val="•"/>
      <w:lvlJc w:val="left"/>
      <w:pPr>
        <w:ind w:left="7192" w:hanging="358"/>
      </w:pPr>
      <w:rPr>
        <w:rFonts w:hint="default"/>
        <w:lang w:val="en-US" w:eastAsia="en-US" w:bidi="ar-SA"/>
      </w:rPr>
    </w:lvl>
    <w:lvl w:ilvl="8" w:tplc="6D74992A">
      <w:numFmt w:val="bullet"/>
      <w:lvlText w:val="•"/>
      <w:lvlJc w:val="left"/>
      <w:pPr>
        <w:ind w:left="8763" w:hanging="35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8"/>
    <w:rsid w:val="00036BAB"/>
    <w:rsid w:val="00040BCD"/>
    <w:rsid w:val="000675C9"/>
    <w:rsid w:val="000F06EC"/>
    <w:rsid w:val="00161984"/>
    <w:rsid w:val="00192B40"/>
    <w:rsid w:val="001B16F1"/>
    <w:rsid w:val="002571AC"/>
    <w:rsid w:val="002811E9"/>
    <w:rsid w:val="00285B2C"/>
    <w:rsid w:val="00285DF4"/>
    <w:rsid w:val="00287CE4"/>
    <w:rsid w:val="003A5F3D"/>
    <w:rsid w:val="003A6E07"/>
    <w:rsid w:val="003C460E"/>
    <w:rsid w:val="003C5244"/>
    <w:rsid w:val="003F73A7"/>
    <w:rsid w:val="00420C24"/>
    <w:rsid w:val="00425243"/>
    <w:rsid w:val="0046184C"/>
    <w:rsid w:val="004E6685"/>
    <w:rsid w:val="004F55EE"/>
    <w:rsid w:val="00571D85"/>
    <w:rsid w:val="005C64E7"/>
    <w:rsid w:val="005E4A81"/>
    <w:rsid w:val="00617DC6"/>
    <w:rsid w:val="00647EBD"/>
    <w:rsid w:val="00650CCA"/>
    <w:rsid w:val="006B23B7"/>
    <w:rsid w:val="006C074C"/>
    <w:rsid w:val="00724D61"/>
    <w:rsid w:val="00750C43"/>
    <w:rsid w:val="007A0C98"/>
    <w:rsid w:val="007A3404"/>
    <w:rsid w:val="007E0455"/>
    <w:rsid w:val="008B3E18"/>
    <w:rsid w:val="008D65EC"/>
    <w:rsid w:val="008E05E4"/>
    <w:rsid w:val="00904EDB"/>
    <w:rsid w:val="009052DB"/>
    <w:rsid w:val="00955250"/>
    <w:rsid w:val="00B61A39"/>
    <w:rsid w:val="00B75C8C"/>
    <w:rsid w:val="00B9641C"/>
    <w:rsid w:val="00B9645B"/>
    <w:rsid w:val="00C91694"/>
    <w:rsid w:val="00CC3D4A"/>
    <w:rsid w:val="00CD2D7C"/>
    <w:rsid w:val="00D028CF"/>
    <w:rsid w:val="00D245FF"/>
    <w:rsid w:val="00D5308E"/>
    <w:rsid w:val="00DA7285"/>
    <w:rsid w:val="00DE0ED9"/>
    <w:rsid w:val="00E6350A"/>
    <w:rsid w:val="00E90813"/>
    <w:rsid w:val="00E94CA8"/>
    <w:rsid w:val="00ED471B"/>
    <w:rsid w:val="00F27E93"/>
    <w:rsid w:val="00F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C164"/>
  <w15:chartTrackingRefBased/>
  <w15:docId w15:val="{A5C373A8-BF90-4EA2-9756-5AD64420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9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524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C5244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3C5244"/>
    <w:pPr>
      <w:widowControl w:val="0"/>
      <w:autoSpaceDE w:val="0"/>
      <w:autoSpaceDN w:val="0"/>
      <w:spacing w:after="0" w:line="240" w:lineRule="auto"/>
      <w:ind w:left="2477" w:hanging="359"/>
    </w:pPr>
    <w:rPr>
      <w:rFonts w:ascii="Trebuchet MS" w:eastAsia="Trebuchet MS" w:hAnsi="Trebuchet MS" w:cs="Trebuchet MS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D65EC"/>
    <w:pPr>
      <w:widowControl w:val="0"/>
      <w:autoSpaceDE w:val="0"/>
      <w:autoSpaceDN w:val="0"/>
      <w:spacing w:before="27"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4999-A922-4911-80C8-9F1FAF66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Sudhansu Kumar Sahu</dc:creator>
  <cp:keywords/>
  <dc:description/>
  <cp:lastModifiedBy>Sudhansu Kumar Sahu</cp:lastModifiedBy>
  <cp:revision>8</cp:revision>
  <dcterms:created xsi:type="dcterms:W3CDTF">2025-05-25T12:48:00Z</dcterms:created>
  <dcterms:modified xsi:type="dcterms:W3CDTF">2025-05-25T16:07:00Z</dcterms:modified>
</cp:coreProperties>
</file>