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C6830" w14:textId="59F391DA" w:rsidR="00275188" w:rsidRPr="00B3263B" w:rsidRDefault="00B3263B">
      <w:pPr>
        <w:rPr>
          <w:rFonts w:ascii="Cambria" w:hAnsi="Cambria"/>
          <w:b/>
          <w:bCs/>
          <w:sz w:val="24"/>
          <w:szCs w:val="24"/>
          <w:lang w:val="en-US"/>
        </w:rPr>
      </w:pPr>
      <w:r w:rsidRPr="00B3263B">
        <w:rPr>
          <w:rFonts w:ascii="Cambria" w:hAnsi="Cambria"/>
          <w:b/>
          <w:bCs/>
          <w:sz w:val="24"/>
          <w:szCs w:val="24"/>
          <w:lang w:val="en-US"/>
        </w:rPr>
        <w:t>MCQ on Revision under section 263 &amp; 264 of the Income Tax Act Class Date 25-08-2024</w:t>
      </w:r>
    </w:p>
    <w:p w14:paraId="5DADB44B" w14:textId="77777777" w:rsidR="00B3263B" w:rsidRPr="00B3263B" w:rsidRDefault="00B3263B" w:rsidP="00B3263B">
      <w:pPr>
        <w:rPr>
          <w:rFonts w:ascii="Cambria" w:hAnsi="Cambria"/>
          <w:b/>
          <w:bCs/>
          <w:sz w:val="24"/>
          <w:szCs w:val="24"/>
        </w:rPr>
      </w:pPr>
    </w:p>
    <w:p w14:paraId="201BAEAA" w14:textId="77777777" w:rsidR="00B3263B" w:rsidRPr="00B3263B" w:rsidRDefault="00B3263B" w:rsidP="00B3263B">
      <w:pPr>
        <w:rPr>
          <w:rFonts w:ascii="Cambria" w:hAnsi="Cambria"/>
          <w:b/>
          <w:bCs/>
          <w:sz w:val="24"/>
          <w:szCs w:val="24"/>
        </w:rPr>
      </w:pPr>
      <w:r w:rsidRPr="00B3263B">
        <w:rPr>
          <w:rFonts w:ascii="Cambria" w:hAnsi="Cambria"/>
          <w:b/>
          <w:bCs/>
          <w:sz w:val="24"/>
          <w:szCs w:val="24"/>
        </w:rPr>
        <w:t>1. Under Section 263, the Commissioner of Income Tax (CIT) can revise an order if it is:</w:t>
      </w:r>
    </w:p>
    <w:p w14:paraId="0D3BD3E8" w14:textId="6BEA8C77" w:rsidR="00B3263B" w:rsidRPr="00B3263B" w:rsidRDefault="00B3263B" w:rsidP="00B3263B">
      <w:pPr>
        <w:ind w:left="720"/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sz w:val="24"/>
          <w:szCs w:val="24"/>
        </w:rPr>
        <w:t xml:space="preserve"> a) Erroneous and prejudicial to the interest of the </w:t>
      </w:r>
      <w:proofErr w:type="spellStart"/>
      <w:r w:rsidRPr="00B3263B">
        <w:rPr>
          <w:rFonts w:ascii="Cambria" w:hAnsi="Cambria"/>
          <w:sz w:val="24"/>
          <w:szCs w:val="24"/>
        </w:rPr>
        <w:t>assessee</w:t>
      </w:r>
      <w:proofErr w:type="spellEnd"/>
      <w:r w:rsidRPr="00B3263B">
        <w:rPr>
          <w:rFonts w:ascii="Cambria" w:hAnsi="Cambria"/>
          <w:sz w:val="24"/>
          <w:szCs w:val="24"/>
        </w:rPr>
        <w:br/>
      </w:r>
      <w:r w:rsidRPr="00B3263B">
        <w:rPr>
          <w:rFonts w:ascii="Cambria" w:hAnsi="Cambria"/>
          <w:b/>
          <w:bCs/>
          <w:sz w:val="24"/>
          <w:szCs w:val="24"/>
        </w:rPr>
        <w:t>b) Erroneous and prejudicial to the interest of the revenue</w:t>
      </w:r>
      <w:r w:rsidRPr="00B3263B">
        <w:rPr>
          <w:rFonts w:ascii="Cambria" w:hAnsi="Cambria"/>
          <w:sz w:val="24"/>
          <w:szCs w:val="24"/>
        </w:rPr>
        <w:br/>
        <w:t>c) Passed by a lower authority</w:t>
      </w:r>
      <w:r w:rsidRPr="00B3263B">
        <w:rPr>
          <w:rFonts w:ascii="Cambria" w:hAnsi="Cambria"/>
          <w:sz w:val="24"/>
          <w:szCs w:val="24"/>
        </w:rPr>
        <w:br/>
        <w:t>d) Passed after a delay</w:t>
      </w:r>
    </w:p>
    <w:p w14:paraId="1A3B41D1" w14:textId="77777777" w:rsidR="00B3263B" w:rsidRPr="00B3263B" w:rsidRDefault="00B3263B" w:rsidP="00B3263B">
      <w:pPr>
        <w:ind w:left="720"/>
        <w:rPr>
          <w:rFonts w:ascii="Cambria" w:hAnsi="Cambria"/>
          <w:sz w:val="24"/>
          <w:szCs w:val="24"/>
        </w:rPr>
      </w:pPr>
    </w:p>
    <w:p w14:paraId="37A4791C" w14:textId="77777777" w:rsidR="00B3263B" w:rsidRDefault="00B3263B" w:rsidP="00B3263B">
      <w:pPr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b/>
          <w:bCs/>
          <w:sz w:val="24"/>
          <w:szCs w:val="24"/>
        </w:rPr>
        <w:t>2. The CIT must pass the order under Section 263 within how many years from the end of the financial year in which the original order was passed?</w:t>
      </w:r>
      <w:r w:rsidRPr="00B3263B">
        <w:rPr>
          <w:rFonts w:ascii="Cambria" w:hAnsi="Cambria"/>
          <w:sz w:val="24"/>
          <w:szCs w:val="24"/>
        </w:rPr>
        <w:t xml:space="preserve"> </w:t>
      </w:r>
    </w:p>
    <w:p w14:paraId="4B3D2B7F" w14:textId="0B402A53" w:rsidR="00B3263B" w:rsidRDefault="00B3263B" w:rsidP="00B3263B">
      <w:pPr>
        <w:ind w:left="720"/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b/>
          <w:bCs/>
          <w:sz w:val="24"/>
          <w:szCs w:val="24"/>
        </w:rPr>
        <w:t>a) 2 years</w:t>
      </w:r>
      <w:r w:rsidRPr="00B3263B">
        <w:rPr>
          <w:rFonts w:ascii="Cambria" w:hAnsi="Cambria"/>
          <w:sz w:val="24"/>
          <w:szCs w:val="24"/>
        </w:rPr>
        <w:br/>
        <w:t>b) 4 years</w:t>
      </w:r>
      <w:r w:rsidRPr="00B3263B">
        <w:rPr>
          <w:rFonts w:ascii="Cambria" w:hAnsi="Cambria"/>
          <w:sz w:val="24"/>
          <w:szCs w:val="24"/>
        </w:rPr>
        <w:br/>
        <w:t>c) 3 years</w:t>
      </w:r>
      <w:r w:rsidRPr="00B3263B">
        <w:rPr>
          <w:rFonts w:ascii="Cambria" w:hAnsi="Cambria"/>
          <w:sz w:val="24"/>
          <w:szCs w:val="24"/>
        </w:rPr>
        <w:br/>
        <w:t>d) 6 years</w:t>
      </w:r>
    </w:p>
    <w:p w14:paraId="5C92C0DB" w14:textId="77777777" w:rsidR="00B3263B" w:rsidRPr="00B3263B" w:rsidRDefault="00B3263B" w:rsidP="00B3263B">
      <w:pPr>
        <w:ind w:left="720"/>
        <w:rPr>
          <w:rFonts w:ascii="Cambria" w:hAnsi="Cambria"/>
          <w:sz w:val="24"/>
          <w:szCs w:val="24"/>
        </w:rPr>
      </w:pPr>
    </w:p>
    <w:p w14:paraId="0A69CA15" w14:textId="77777777" w:rsidR="00B3263B" w:rsidRDefault="00B3263B" w:rsidP="00B3263B">
      <w:pPr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b/>
          <w:bCs/>
          <w:sz w:val="24"/>
          <w:szCs w:val="24"/>
        </w:rPr>
        <w:t>3. Which of the following is NOT a ground for invoking Section 263?</w:t>
      </w:r>
      <w:r w:rsidRPr="00B3263B">
        <w:rPr>
          <w:rFonts w:ascii="Cambria" w:hAnsi="Cambria"/>
          <w:sz w:val="24"/>
          <w:szCs w:val="24"/>
        </w:rPr>
        <w:t xml:space="preserve"> </w:t>
      </w:r>
    </w:p>
    <w:p w14:paraId="04BA742B" w14:textId="04FD7478" w:rsidR="00B3263B" w:rsidRDefault="00B3263B" w:rsidP="00B3263B">
      <w:pPr>
        <w:ind w:left="720"/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sz w:val="24"/>
          <w:szCs w:val="24"/>
        </w:rPr>
        <w:t>a) The order is erroneous</w:t>
      </w:r>
      <w:r w:rsidRPr="00B3263B">
        <w:rPr>
          <w:rFonts w:ascii="Cambria" w:hAnsi="Cambria"/>
          <w:sz w:val="24"/>
          <w:szCs w:val="24"/>
        </w:rPr>
        <w:br/>
        <w:t>b) The order is prejudicial to the interest of the revenue</w:t>
      </w:r>
      <w:r w:rsidRPr="00B3263B">
        <w:rPr>
          <w:rFonts w:ascii="Cambria" w:hAnsi="Cambria"/>
          <w:sz w:val="24"/>
          <w:szCs w:val="24"/>
        </w:rPr>
        <w:br/>
        <w:t>c</w:t>
      </w:r>
      <w:r w:rsidRPr="00B3263B">
        <w:rPr>
          <w:rFonts w:ascii="Cambria" w:hAnsi="Cambria"/>
          <w:b/>
          <w:bCs/>
          <w:sz w:val="24"/>
          <w:szCs w:val="24"/>
        </w:rPr>
        <w:t>) The order is passed by an Assessing Officer below the rank of CIT</w:t>
      </w:r>
      <w:r w:rsidRPr="00B3263B">
        <w:rPr>
          <w:rFonts w:ascii="Cambria" w:hAnsi="Cambria"/>
          <w:sz w:val="24"/>
          <w:szCs w:val="24"/>
        </w:rPr>
        <w:br/>
        <w:t>d) The order has caused a loss to the revenue</w:t>
      </w:r>
    </w:p>
    <w:p w14:paraId="472BED20" w14:textId="77777777" w:rsidR="00B3263B" w:rsidRPr="00B3263B" w:rsidRDefault="00B3263B" w:rsidP="00B3263B">
      <w:pPr>
        <w:ind w:left="720"/>
        <w:rPr>
          <w:rFonts w:ascii="Cambria" w:hAnsi="Cambria"/>
          <w:sz w:val="24"/>
          <w:szCs w:val="24"/>
        </w:rPr>
      </w:pPr>
    </w:p>
    <w:p w14:paraId="3480EA1D" w14:textId="77777777" w:rsidR="00B3263B" w:rsidRDefault="00B3263B" w:rsidP="00B3263B">
      <w:pPr>
        <w:rPr>
          <w:rFonts w:ascii="Cambria" w:hAnsi="Cambria"/>
          <w:b/>
          <w:bCs/>
          <w:sz w:val="24"/>
          <w:szCs w:val="24"/>
        </w:rPr>
      </w:pPr>
      <w:r w:rsidRPr="00B3263B">
        <w:rPr>
          <w:rFonts w:ascii="Cambria" w:hAnsi="Cambria"/>
          <w:b/>
          <w:bCs/>
          <w:sz w:val="24"/>
          <w:szCs w:val="24"/>
        </w:rPr>
        <w:t>4. Before passing an order under Section 263, the CIT must:</w:t>
      </w:r>
    </w:p>
    <w:p w14:paraId="00073E9C" w14:textId="50A237F8" w:rsidR="00B3263B" w:rsidRDefault="00B3263B" w:rsidP="00B3263B">
      <w:pPr>
        <w:ind w:left="720"/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sz w:val="24"/>
          <w:szCs w:val="24"/>
        </w:rPr>
        <w:t>a) Conduct a personal hearing</w:t>
      </w:r>
      <w:r w:rsidRPr="00B3263B">
        <w:rPr>
          <w:rFonts w:ascii="Cambria" w:hAnsi="Cambria"/>
          <w:sz w:val="24"/>
          <w:szCs w:val="24"/>
        </w:rPr>
        <w:br/>
        <w:t>b</w:t>
      </w:r>
      <w:r w:rsidRPr="00B3263B">
        <w:rPr>
          <w:rFonts w:ascii="Cambria" w:hAnsi="Cambria"/>
          <w:b/>
          <w:bCs/>
          <w:sz w:val="24"/>
          <w:szCs w:val="24"/>
        </w:rPr>
        <w:t xml:space="preserve">) Provide an opportunity of being heard to the </w:t>
      </w:r>
      <w:proofErr w:type="spellStart"/>
      <w:r w:rsidRPr="00B3263B">
        <w:rPr>
          <w:rFonts w:ascii="Cambria" w:hAnsi="Cambria"/>
          <w:b/>
          <w:bCs/>
          <w:sz w:val="24"/>
          <w:szCs w:val="24"/>
        </w:rPr>
        <w:t>assessee</w:t>
      </w:r>
      <w:proofErr w:type="spellEnd"/>
      <w:r w:rsidRPr="00B3263B">
        <w:rPr>
          <w:rFonts w:ascii="Cambria" w:hAnsi="Cambria"/>
          <w:b/>
          <w:bCs/>
          <w:sz w:val="24"/>
          <w:szCs w:val="24"/>
        </w:rPr>
        <w:br/>
      </w:r>
      <w:r w:rsidRPr="00B3263B">
        <w:rPr>
          <w:rFonts w:ascii="Cambria" w:hAnsi="Cambria"/>
          <w:sz w:val="24"/>
          <w:szCs w:val="24"/>
        </w:rPr>
        <w:t>c) Consult the CBDT</w:t>
      </w:r>
      <w:r w:rsidRPr="00B3263B">
        <w:rPr>
          <w:rFonts w:ascii="Cambria" w:hAnsi="Cambria"/>
          <w:sz w:val="24"/>
          <w:szCs w:val="24"/>
        </w:rPr>
        <w:br/>
        <w:t>d) Seek approval from the High Court</w:t>
      </w:r>
    </w:p>
    <w:p w14:paraId="06AE6701" w14:textId="77777777" w:rsidR="00B3263B" w:rsidRPr="00B3263B" w:rsidRDefault="00B3263B" w:rsidP="00B3263B">
      <w:pPr>
        <w:ind w:left="720"/>
        <w:rPr>
          <w:rFonts w:ascii="Cambria" w:hAnsi="Cambria"/>
          <w:sz w:val="24"/>
          <w:szCs w:val="24"/>
        </w:rPr>
      </w:pPr>
    </w:p>
    <w:p w14:paraId="31FEF2A8" w14:textId="4492436E" w:rsidR="00B3263B" w:rsidRDefault="00B3263B" w:rsidP="00B3263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5. </w:t>
      </w:r>
      <w:r w:rsidRPr="00B3263B">
        <w:rPr>
          <w:rFonts w:ascii="Cambria" w:hAnsi="Cambria"/>
          <w:b/>
          <w:bCs/>
          <w:sz w:val="24"/>
          <w:szCs w:val="24"/>
        </w:rPr>
        <w:t xml:space="preserve">If an order is revised under Section 263, the </w:t>
      </w:r>
      <w:proofErr w:type="spellStart"/>
      <w:r w:rsidRPr="00B3263B">
        <w:rPr>
          <w:rFonts w:ascii="Cambria" w:hAnsi="Cambria"/>
          <w:b/>
          <w:bCs/>
          <w:sz w:val="24"/>
          <w:szCs w:val="24"/>
        </w:rPr>
        <w:t>assessee</w:t>
      </w:r>
      <w:proofErr w:type="spellEnd"/>
      <w:r w:rsidRPr="00B3263B">
        <w:rPr>
          <w:rFonts w:ascii="Cambria" w:hAnsi="Cambria"/>
          <w:b/>
          <w:bCs/>
          <w:sz w:val="24"/>
          <w:szCs w:val="24"/>
        </w:rPr>
        <w:t xml:space="preserve"> has the right to appeal to:</w:t>
      </w:r>
      <w:r w:rsidRPr="00B3263B">
        <w:rPr>
          <w:rFonts w:ascii="Cambria" w:hAnsi="Cambria"/>
          <w:sz w:val="24"/>
          <w:szCs w:val="24"/>
        </w:rPr>
        <w:t xml:space="preserve"> </w:t>
      </w:r>
    </w:p>
    <w:p w14:paraId="30F9A7DC" w14:textId="6BB24B48" w:rsidR="00B3263B" w:rsidRDefault="00B3263B" w:rsidP="00B3263B">
      <w:pPr>
        <w:ind w:left="720"/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b/>
          <w:bCs/>
          <w:sz w:val="24"/>
          <w:szCs w:val="24"/>
        </w:rPr>
        <w:t>a) The Income Tax Appellate Tribunal (ITAT)</w:t>
      </w:r>
      <w:r w:rsidRPr="00B3263B">
        <w:rPr>
          <w:rFonts w:ascii="Cambria" w:hAnsi="Cambria"/>
          <w:b/>
          <w:bCs/>
          <w:sz w:val="24"/>
          <w:szCs w:val="24"/>
        </w:rPr>
        <w:br/>
      </w:r>
      <w:r w:rsidRPr="00B3263B">
        <w:rPr>
          <w:rFonts w:ascii="Cambria" w:hAnsi="Cambria"/>
          <w:sz w:val="24"/>
          <w:szCs w:val="24"/>
        </w:rPr>
        <w:t>b) The High Court</w:t>
      </w:r>
      <w:r w:rsidRPr="00B3263B">
        <w:rPr>
          <w:rFonts w:ascii="Cambria" w:hAnsi="Cambria"/>
          <w:sz w:val="24"/>
          <w:szCs w:val="24"/>
        </w:rPr>
        <w:br/>
        <w:t>c) The Supreme Court</w:t>
      </w:r>
      <w:r w:rsidRPr="00B3263B">
        <w:rPr>
          <w:rFonts w:ascii="Cambria" w:hAnsi="Cambria"/>
          <w:sz w:val="24"/>
          <w:szCs w:val="24"/>
        </w:rPr>
        <w:br/>
        <w:t>d) The Assessing Officer</w:t>
      </w:r>
    </w:p>
    <w:p w14:paraId="1E630A49" w14:textId="77777777" w:rsidR="00B3263B" w:rsidRPr="00B3263B" w:rsidRDefault="00B3263B" w:rsidP="00B3263B">
      <w:pPr>
        <w:ind w:left="720"/>
        <w:rPr>
          <w:rFonts w:ascii="Cambria" w:hAnsi="Cambria"/>
          <w:sz w:val="24"/>
          <w:szCs w:val="24"/>
        </w:rPr>
      </w:pPr>
    </w:p>
    <w:p w14:paraId="6792BD1D" w14:textId="77777777" w:rsidR="00B3263B" w:rsidRDefault="00B3263B" w:rsidP="00B3263B">
      <w:pPr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b/>
          <w:bCs/>
          <w:sz w:val="24"/>
          <w:szCs w:val="24"/>
        </w:rPr>
        <w:t>6. Under Section 264, the Commissioner may revise any order passed by:</w:t>
      </w:r>
      <w:r w:rsidRPr="00B3263B">
        <w:rPr>
          <w:rFonts w:ascii="Cambria" w:hAnsi="Cambria"/>
          <w:sz w:val="24"/>
          <w:szCs w:val="24"/>
        </w:rPr>
        <w:t xml:space="preserve"> </w:t>
      </w:r>
    </w:p>
    <w:p w14:paraId="254C6257" w14:textId="588E5654" w:rsidR="00B3263B" w:rsidRDefault="00B3263B" w:rsidP="00B3263B">
      <w:pPr>
        <w:ind w:left="720"/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sz w:val="24"/>
          <w:szCs w:val="24"/>
        </w:rPr>
        <w:lastRenderedPageBreak/>
        <w:t>a) The Central Board of Direct Taxes (CBDT)</w:t>
      </w:r>
      <w:r w:rsidRPr="00B3263B">
        <w:rPr>
          <w:rFonts w:ascii="Cambria" w:hAnsi="Cambria"/>
          <w:sz w:val="24"/>
          <w:szCs w:val="24"/>
        </w:rPr>
        <w:br/>
        <w:t>b</w:t>
      </w:r>
      <w:r w:rsidRPr="00B3263B">
        <w:rPr>
          <w:rFonts w:ascii="Cambria" w:hAnsi="Cambria"/>
          <w:b/>
          <w:bCs/>
          <w:sz w:val="24"/>
          <w:szCs w:val="24"/>
        </w:rPr>
        <w:t>) The Assessing Officer</w:t>
      </w:r>
      <w:r w:rsidRPr="00B3263B">
        <w:rPr>
          <w:rFonts w:ascii="Cambria" w:hAnsi="Cambria"/>
          <w:sz w:val="24"/>
          <w:szCs w:val="24"/>
        </w:rPr>
        <w:br/>
        <w:t>c) The ITAT</w:t>
      </w:r>
      <w:r w:rsidRPr="00B3263B">
        <w:rPr>
          <w:rFonts w:ascii="Cambria" w:hAnsi="Cambria"/>
          <w:sz w:val="24"/>
          <w:szCs w:val="24"/>
        </w:rPr>
        <w:br/>
        <w:t>d) The High Court</w:t>
      </w:r>
    </w:p>
    <w:p w14:paraId="2BCD1DC9" w14:textId="77777777" w:rsidR="00B3263B" w:rsidRPr="00B3263B" w:rsidRDefault="00B3263B" w:rsidP="00B3263B">
      <w:pPr>
        <w:ind w:left="720"/>
        <w:rPr>
          <w:rFonts w:ascii="Cambria" w:hAnsi="Cambria"/>
          <w:sz w:val="24"/>
          <w:szCs w:val="24"/>
        </w:rPr>
      </w:pPr>
    </w:p>
    <w:p w14:paraId="4DE0FFAF" w14:textId="77777777" w:rsidR="00B3263B" w:rsidRDefault="00B3263B" w:rsidP="00B3263B">
      <w:pPr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b/>
          <w:bCs/>
          <w:sz w:val="24"/>
          <w:szCs w:val="24"/>
        </w:rPr>
        <w:t xml:space="preserve">7. An </w:t>
      </w:r>
      <w:proofErr w:type="spellStart"/>
      <w:r w:rsidRPr="00B3263B">
        <w:rPr>
          <w:rFonts w:ascii="Cambria" w:hAnsi="Cambria"/>
          <w:b/>
          <w:bCs/>
          <w:sz w:val="24"/>
          <w:szCs w:val="24"/>
        </w:rPr>
        <w:t>assessee</w:t>
      </w:r>
      <w:proofErr w:type="spellEnd"/>
      <w:r w:rsidRPr="00B3263B">
        <w:rPr>
          <w:rFonts w:ascii="Cambria" w:hAnsi="Cambria"/>
          <w:b/>
          <w:bCs/>
          <w:sz w:val="24"/>
          <w:szCs w:val="24"/>
        </w:rPr>
        <w:t xml:space="preserve"> can file a revision petition under Section 264 within how many years from the date of the order?</w:t>
      </w:r>
      <w:r w:rsidRPr="00B3263B">
        <w:rPr>
          <w:rFonts w:ascii="Cambria" w:hAnsi="Cambria"/>
          <w:sz w:val="24"/>
          <w:szCs w:val="24"/>
        </w:rPr>
        <w:t xml:space="preserve"> </w:t>
      </w:r>
    </w:p>
    <w:p w14:paraId="7E656C0F" w14:textId="76FC7352" w:rsidR="00B3263B" w:rsidRDefault="00B3263B" w:rsidP="00B3263B">
      <w:pPr>
        <w:ind w:left="720"/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b/>
          <w:bCs/>
          <w:sz w:val="24"/>
          <w:szCs w:val="24"/>
        </w:rPr>
        <w:t>a) 1 year</w:t>
      </w:r>
      <w:r w:rsidRPr="00B3263B">
        <w:rPr>
          <w:rFonts w:ascii="Cambria" w:hAnsi="Cambria"/>
          <w:sz w:val="24"/>
          <w:szCs w:val="24"/>
        </w:rPr>
        <w:br/>
        <w:t>b) 2 years</w:t>
      </w:r>
      <w:r w:rsidRPr="00B3263B">
        <w:rPr>
          <w:rFonts w:ascii="Cambria" w:hAnsi="Cambria"/>
          <w:sz w:val="24"/>
          <w:szCs w:val="24"/>
        </w:rPr>
        <w:br/>
        <w:t>c) 3 years</w:t>
      </w:r>
      <w:r w:rsidRPr="00B3263B">
        <w:rPr>
          <w:rFonts w:ascii="Cambria" w:hAnsi="Cambria"/>
          <w:sz w:val="24"/>
          <w:szCs w:val="24"/>
        </w:rPr>
        <w:br/>
        <w:t>d) 4 years</w:t>
      </w:r>
    </w:p>
    <w:p w14:paraId="470EDD8F" w14:textId="77777777" w:rsidR="00B3263B" w:rsidRPr="00B3263B" w:rsidRDefault="00B3263B" w:rsidP="00B3263B">
      <w:pPr>
        <w:ind w:left="720"/>
        <w:rPr>
          <w:rFonts w:ascii="Cambria" w:hAnsi="Cambria"/>
          <w:sz w:val="24"/>
          <w:szCs w:val="24"/>
        </w:rPr>
      </w:pPr>
    </w:p>
    <w:p w14:paraId="368709D4" w14:textId="77777777" w:rsidR="00B3263B" w:rsidRDefault="00B3263B" w:rsidP="00B3263B">
      <w:pPr>
        <w:rPr>
          <w:rFonts w:ascii="Cambria" w:hAnsi="Cambria"/>
          <w:b/>
          <w:bCs/>
          <w:sz w:val="24"/>
          <w:szCs w:val="24"/>
        </w:rPr>
      </w:pPr>
      <w:r w:rsidRPr="00B3263B">
        <w:rPr>
          <w:rFonts w:ascii="Cambria" w:hAnsi="Cambria"/>
          <w:b/>
          <w:bCs/>
          <w:sz w:val="24"/>
          <w:szCs w:val="24"/>
        </w:rPr>
        <w:t>8. The Commissioner can revise an order under Section 264:</w:t>
      </w:r>
    </w:p>
    <w:p w14:paraId="13EF6E18" w14:textId="7590D8C3" w:rsidR="00B3263B" w:rsidRDefault="00B3263B" w:rsidP="00B3263B">
      <w:pPr>
        <w:ind w:left="720"/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sz w:val="24"/>
          <w:szCs w:val="24"/>
        </w:rPr>
        <w:t>a) Only if the order is prejudicial to the interest of the revenue</w:t>
      </w:r>
      <w:r w:rsidRPr="00B3263B">
        <w:rPr>
          <w:rFonts w:ascii="Cambria" w:hAnsi="Cambria"/>
          <w:sz w:val="24"/>
          <w:szCs w:val="24"/>
        </w:rPr>
        <w:br/>
      </w:r>
      <w:r w:rsidRPr="00B3263B">
        <w:rPr>
          <w:rFonts w:ascii="Cambria" w:hAnsi="Cambria"/>
          <w:b/>
          <w:bCs/>
          <w:sz w:val="24"/>
          <w:szCs w:val="24"/>
        </w:rPr>
        <w:t xml:space="preserve">b) Only if the order is prejudicial to the interest of the </w:t>
      </w:r>
      <w:proofErr w:type="spellStart"/>
      <w:r w:rsidRPr="00B3263B">
        <w:rPr>
          <w:rFonts w:ascii="Cambria" w:hAnsi="Cambria"/>
          <w:b/>
          <w:bCs/>
          <w:sz w:val="24"/>
          <w:szCs w:val="24"/>
        </w:rPr>
        <w:t>assessee</w:t>
      </w:r>
      <w:proofErr w:type="spellEnd"/>
      <w:r w:rsidRPr="00B3263B">
        <w:rPr>
          <w:rFonts w:ascii="Cambria" w:hAnsi="Cambria"/>
          <w:sz w:val="24"/>
          <w:szCs w:val="24"/>
        </w:rPr>
        <w:br/>
        <w:t xml:space="preserve">c) Suo moto or on an application made by the </w:t>
      </w:r>
      <w:proofErr w:type="spellStart"/>
      <w:r w:rsidRPr="00B3263B">
        <w:rPr>
          <w:rFonts w:ascii="Cambria" w:hAnsi="Cambria"/>
          <w:sz w:val="24"/>
          <w:szCs w:val="24"/>
        </w:rPr>
        <w:t>assessee</w:t>
      </w:r>
      <w:proofErr w:type="spellEnd"/>
      <w:r w:rsidRPr="00B3263B">
        <w:rPr>
          <w:rFonts w:ascii="Cambria" w:hAnsi="Cambria"/>
          <w:sz w:val="24"/>
          <w:szCs w:val="24"/>
        </w:rPr>
        <w:br/>
        <w:t>d) Only if the High Court directs so</w:t>
      </w:r>
    </w:p>
    <w:p w14:paraId="237FEB28" w14:textId="77777777" w:rsidR="00B3263B" w:rsidRPr="00B3263B" w:rsidRDefault="00B3263B" w:rsidP="00B3263B">
      <w:pPr>
        <w:ind w:left="720"/>
        <w:rPr>
          <w:rFonts w:ascii="Cambria" w:hAnsi="Cambria"/>
          <w:sz w:val="24"/>
          <w:szCs w:val="24"/>
        </w:rPr>
      </w:pPr>
    </w:p>
    <w:p w14:paraId="5FBBC2A9" w14:textId="77777777" w:rsidR="00B3263B" w:rsidRDefault="00B3263B" w:rsidP="00B3263B">
      <w:pPr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b/>
          <w:bCs/>
          <w:sz w:val="24"/>
          <w:szCs w:val="24"/>
        </w:rPr>
        <w:t>9. The Commissioner’s power under Section 264 can be exercised:</w:t>
      </w:r>
      <w:r w:rsidRPr="00B3263B">
        <w:rPr>
          <w:rFonts w:ascii="Cambria" w:hAnsi="Cambria"/>
          <w:sz w:val="24"/>
          <w:szCs w:val="24"/>
        </w:rPr>
        <w:t xml:space="preserve"> </w:t>
      </w:r>
    </w:p>
    <w:p w14:paraId="635F3EE5" w14:textId="7D6D289B" w:rsidR="00B3263B" w:rsidRDefault="00B3263B" w:rsidP="00B3263B">
      <w:pPr>
        <w:ind w:left="720"/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sz w:val="24"/>
          <w:szCs w:val="24"/>
        </w:rPr>
        <w:t>a) Even if an appeal against the order is pending before ITAT</w:t>
      </w:r>
      <w:r w:rsidRPr="00B3263B">
        <w:rPr>
          <w:rFonts w:ascii="Cambria" w:hAnsi="Cambria"/>
          <w:sz w:val="24"/>
          <w:szCs w:val="24"/>
        </w:rPr>
        <w:br/>
      </w:r>
      <w:r w:rsidRPr="00B3263B">
        <w:rPr>
          <w:rFonts w:ascii="Cambria" w:hAnsi="Cambria"/>
          <w:b/>
          <w:bCs/>
          <w:sz w:val="24"/>
          <w:szCs w:val="24"/>
        </w:rPr>
        <w:t>b) Only if there is no appeal pending against the order</w:t>
      </w:r>
      <w:r w:rsidRPr="00B3263B">
        <w:rPr>
          <w:rFonts w:ascii="Cambria" w:hAnsi="Cambria"/>
          <w:b/>
          <w:bCs/>
          <w:sz w:val="24"/>
          <w:szCs w:val="24"/>
        </w:rPr>
        <w:br/>
      </w:r>
      <w:r w:rsidRPr="00B3263B">
        <w:rPr>
          <w:rFonts w:ascii="Cambria" w:hAnsi="Cambria"/>
          <w:sz w:val="24"/>
          <w:szCs w:val="24"/>
        </w:rPr>
        <w:t>c) After the order has been confirmed by the High Court</w:t>
      </w:r>
      <w:r w:rsidRPr="00B3263B">
        <w:rPr>
          <w:rFonts w:ascii="Cambria" w:hAnsi="Cambria"/>
          <w:sz w:val="24"/>
          <w:szCs w:val="24"/>
        </w:rPr>
        <w:br/>
        <w:t>d) Only in cases of tax evasion</w:t>
      </w:r>
    </w:p>
    <w:p w14:paraId="2A27B062" w14:textId="77777777" w:rsidR="00B3263B" w:rsidRPr="00B3263B" w:rsidRDefault="00B3263B" w:rsidP="00B3263B">
      <w:pPr>
        <w:ind w:left="720"/>
        <w:rPr>
          <w:rFonts w:ascii="Cambria" w:hAnsi="Cambria"/>
          <w:sz w:val="24"/>
          <w:szCs w:val="24"/>
        </w:rPr>
      </w:pPr>
    </w:p>
    <w:p w14:paraId="3E4ECF97" w14:textId="77777777" w:rsidR="00B3263B" w:rsidRDefault="00B3263B" w:rsidP="00B3263B">
      <w:pPr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b/>
          <w:bCs/>
          <w:sz w:val="24"/>
          <w:szCs w:val="24"/>
        </w:rPr>
        <w:t>10. The order passed by the Commissioner under Section 264:</w:t>
      </w:r>
      <w:r w:rsidRPr="00B3263B">
        <w:rPr>
          <w:rFonts w:ascii="Cambria" w:hAnsi="Cambria"/>
          <w:sz w:val="24"/>
          <w:szCs w:val="24"/>
        </w:rPr>
        <w:t xml:space="preserve"> </w:t>
      </w:r>
    </w:p>
    <w:p w14:paraId="57FCCF86" w14:textId="4FA66A74" w:rsidR="00B3263B" w:rsidRPr="00B3263B" w:rsidRDefault="00B3263B" w:rsidP="00B3263B">
      <w:pPr>
        <w:ind w:left="720"/>
        <w:rPr>
          <w:rFonts w:ascii="Cambria" w:hAnsi="Cambria"/>
          <w:sz w:val="24"/>
          <w:szCs w:val="24"/>
        </w:rPr>
      </w:pPr>
      <w:r w:rsidRPr="00B3263B">
        <w:rPr>
          <w:rFonts w:ascii="Cambria" w:hAnsi="Cambria"/>
          <w:sz w:val="24"/>
          <w:szCs w:val="24"/>
        </w:rPr>
        <w:t>a) Can be appealed before ITAT</w:t>
      </w:r>
      <w:r w:rsidRPr="00B3263B">
        <w:rPr>
          <w:rFonts w:ascii="Cambria" w:hAnsi="Cambria"/>
          <w:sz w:val="24"/>
          <w:szCs w:val="24"/>
        </w:rPr>
        <w:br/>
        <w:t>b) Can be appealed before the High Court</w:t>
      </w:r>
      <w:r w:rsidRPr="00B3263B">
        <w:rPr>
          <w:rFonts w:ascii="Cambria" w:hAnsi="Cambria"/>
          <w:sz w:val="24"/>
          <w:szCs w:val="24"/>
        </w:rPr>
        <w:br/>
        <w:t>c</w:t>
      </w:r>
      <w:r w:rsidRPr="00B3263B">
        <w:rPr>
          <w:rFonts w:ascii="Cambria" w:hAnsi="Cambria"/>
          <w:b/>
          <w:bCs/>
          <w:sz w:val="24"/>
          <w:szCs w:val="24"/>
        </w:rPr>
        <w:t>) Is final and cannot be appealed against</w:t>
      </w:r>
      <w:r w:rsidRPr="00B3263B">
        <w:rPr>
          <w:rFonts w:ascii="Cambria" w:hAnsi="Cambria"/>
          <w:b/>
          <w:bCs/>
          <w:sz w:val="24"/>
          <w:szCs w:val="24"/>
        </w:rPr>
        <w:br/>
      </w:r>
      <w:r w:rsidRPr="00B3263B">
        <w:rPr>
          <w:rFonts w:ascii="Cambria" w:hAnsi="Cambria"/>
          <w:sz w:val="24"/>
          <w:szCs w:val="24"/>
        </w:rPr>
        <w:t>d) Can be revised by the CIT again under Section 263</w:t>
      </w:r>
    </w:p>
    <w:p w14:paraId="5EF724AA" w14:textId="77777777" w:rsidR="00B3263B" w:rsidRPr="00B3263B" w:rsidRDefault="00B3263B">
      <w:pPr>
        <w:rPr>
          <w:rFonts w:ascii="Cambria" w:hAnsi="Cambria"/>
          <w:sz w:val="24"/>
          <w:szCs w:val="24"/>
          <w:lang w:val="en-US"/>
        </w:rPr>
      </w:pPr>
    </w:p>
    <w:sectPr w:rsidR="00B3263B" w:rsidRPr="00B32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8F"/>
    <w:rsid w:val="0004288F"/>
    <w:rsid w:val="00275188"/>
    <w:rsid w:val="00384A26"/>
    <w:rsid w:val="00B3263B"/>
    <w:rsid w:val="00E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F759"/>
  <w15:chartTrackingRefBased/>
  <w15:docId w15:val="{7281CF06-DFD8-4042-9077-F65F1B9C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PRAGUN</cp:lastModifiedBy>
  <cp:revision>2</cp:revision>
  <dcterms:created xsi:type="dcterms:W3CDTF">2024-08-24T04:37:00Z</dcterms:created>
  <dcterms:modified xsi:type="dcterms:W3CDTF">2024-08-24T04:45:00Z</dcterms:modified>
</cp:coreProperties>
</file>