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0845" w14:textId="6E8DA044" w:rsidR="000D30C7" w:rsidRPr="001F2FF3" w:rsidRDefault="001F2FF3" w:rsidP="0008421D">
      <w:pPr>
        <w:jc w:val="center"/>
        <w:rPr>
          <w:rFonts w:ascii="Arial Black" w:hAnsi="Arial Black"/>
          <w:sz w:val="28"/>
          <w:szCs w:val="28"/>
        </w:rPr>
      </w:pPr>
      <w:r w:rsidRPr="001F2FF3">
        <w:rPr>
          <w:rFonts w:ascii="Arial Black" w:hAnsi="Arial Black"/>
          <w:sz w:val="28"/>
          <w:szCs w:val="28"/>
        </w:rPr>
        <w:t>MCQ on FEMA</w:t>
      </w:r>
    </w:p>
    <w:p w14:paraId="261584C9" w14:textId="3C026AFF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The Foreign Exchange Management Act, 1999 (FEMA),</w:t>
      </w:r>
      <w:r w:rsidRPr="001F2FF3">
        <w:rPr>
          <w:rFonts w:ascii="Bookman Old Style" w:eastAsia="Liberation Sans Narrow" w:hAnsi="Bookman Old Style" w:cs="Liberation Sans Narrow"/>
          <w:color w:val="000000" w:themeColor="text1"/>
          <w:kern w:val="24"/>
          <w:sz w:val="52"/>
          <w:szCs w:val="50"/>
          <w:lang w:val="en-US"/>
        </w:rPr>
        <w:t xml:space="preserve"> 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has been made effective from </w:t>
      </w:r>
    </w:p>
    <w:p w14:paraId="1B329C4D" w14:textId="38C00E9D" w:rsidR="00D27CBA" w:rsidRPr="001F2FF3" w:rsidRDefault="00D27CBA" w:rsidP="001F2FF3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1</w:t>
      </w:r>
      <w:r w:rsidRPr="001F2FF3">
        <w:rPr>
          <w:rFonts w:ascii="Bookman Old Style" w:hAnsi="Bookman Old Style"/>
          <w:sz w:val="24"/>
          <w:szCs w:val="24"/>
          <w:vertAlign w:val="superscript"/>
          <w:lang w:val="en-US"/>
        </w:rPr>
        <w:t>st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January, 2000</w:t>
      </w:r>
    </w:p>
    <w:p w14:paraId="186834D6" w14:textId="3AFD6B30" w:rsidR="00D27CBA" w:rsidRPr="001F2FF3" w:rsidRDefault="00D27CBA" w:rsidP="001F2FF3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1st June, 2000</w:t>
      </w:r>
    </w:p>
    <w:p w14:paraId="25D1BBCF" w14:textId="63ABB6A7" w:rsidR="00D27CBA" w:rsidRPr="001F2FF3" w:rsidRDefault="00D27CBA" w:rsidP="001F2FF3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1</w:t>
      </w:r>
      <w:r w:rsidRPr="001F2FF3">
        <w:rPr>
          <w:rFonts w:ascii="Bookman Old Style" w:hAnsi="Bookman Old Style"/>
          <w:sz w:val="24"/>
          <w:szCs w:val="24"/>
          <w:vertAlign w:val="superscript"/>
          <w:lang w:val="en-US"/>
        </w:rPr>
        <w:t>st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July 2000</w:t>
      </w:r>
    </w:p>
    <w:p w14:paraId="6A9738C6" w14:textId="68FA8B0D" w:rsidR="00D27CBA" w:rsidRPr="001F2FF3" w:rsidRDefault="00D27CBA" w:rsidP="001F2FF3">
      <w:pPr>
        <w:pStyle w:val="ListParagraph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1</w:t>
      </w:r>
      <w:r w:rsidRPr="001F2FF3">
        <w:rPr>
          <w:rFonts w:ascii="Bookman Old Style" w:hAnsi="Bookman Old Style"/>
          <w:sz w:val="24"/>
          <w:szCs w:val="24"/>
          <w:vertAlign w:val="superscript"/>
          <w:lang w:val="en-US"/>
        </w:rPr>
        <w:t>st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April 2000</w:t>
      </w:r>
    </w:p>
    <w:p w14:paraId="417327AF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97D3694" w14:textId="6496D693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Responsibility to </w:t>
      </w:r>
      <w:r w:rsidRPr="001F2FF3">
        <w:rPr>
          <w:rFonts w:ascii="Bookman Old Style" w:hAnsi="Bookman Old Style"/>
          <w:sz w:val="24"/>
          <w:szCs w:val="24"/>
          <w:lang w:val="en-US"/>
        </w:rPr>
        <w:t>Enforce of FEMA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on</w:t>
      </w:r>
    </w:p>
    <w:p w14:paraId="6BA26AF5" w14:textId="2E339202" w:rsidR="00D27CBA" w:rsidRPr="001F2FF3" w:rsidRDefault="00D27CBA" w:rsidP="001F2FF3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RBI</w:t>
      </w:r>
    </w:p>
    <w:p w14:paraId="27DB131C" w14:textId="000B8FCF" w:rsidR="00D27CBA" w:rsidRPr="001F2FF3" w:rsidRDefault="00D27CBA" w:rsidP="001F2FF3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Directorate of Enforcement</w:t>
      </w:r>
    </w:p>
    <w:p w14:paraId="397AA378" w14:textId="5E944A02" w:rsidR="00D27CBA" w:rsidRPr="001F2FF3" w:rsidRDefault="00D27CBA" w:rsidP="001F2FF3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Either RBI or </w:t>
      </w:r>
      <w:r w:rsidRPr="001F2FF3">
        <w:rPr>
          <w:rFonts w:ascii="Bookman Old Style" w:hAnsi="Bookman Old Style"/>
          <w:sz w:val="24"/>
          <w:szCs w:val="24"/>
          <w:lang w:val="en-US"/>
        </w:rPr>
        <w:t>Directorate of Enforcement</w:t>
      </w:r>
    </w:p>
    <w:p w14:paraId="0F397487" w14:textId="79E81DFE" w:rsidR="00D27CBA" w:rsidRPr="001F2FF3" w:rsidRDefault="00D27CBA" w:rsidP="001F2FF3">
      <w:pPr>
        <w:pStyle w:val="ListParagraph"/>
        <w:numPr>
          <w:ilvl w:val="0"/>
          <w:numId w:val="13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 xml:space="preserve">Both RBI &amp; </w:t>
      </w: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Directorate of Enforcement</w:t>
      </w:r>
    </w:p>
    <w:p w14:paraId="52E20822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F8FCD5B" w14:textId="4B0B48DB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FEMA is applicable to:</w:t>
      </w:r>
    </w:p>
    <w:p w14:paraId="2A6B485E" w14:textId="48B4A236" w:rsidR="00D27CBA" w:rsidRPr="00D27CBA" w:rsidRDefault="00D27CBA" w:rsidP="001F2FF3">
      <w:pPr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Foreign exchange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&amp; </w:t>
      </w:r>
      <w:r w:rsidRPr="00D27CBA">
        <w:rPr>
          <w:rFonts w:ascii="Bookman Old Style" w:hAnsi="Bookman Old Style"/>
          <w:sz w:val="24"/>
          <w:szCs w:val="24"/>
          <w:lang w:val="en-US"/>
        </w:rPr>
        <w:t>Foreign security.</w:t>
      </w:r>
    </w:p>
    <w:p w14:paraId="70C3F571" w14:textId="77777777" w:rsidR="00D27CBA" w:rsidRPr="00D27CBA" w:rsidRDefault="00D27CBA" w:rsidP="001F2FF3">
      <w:pPr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Exportation of any commodity and/or service from India to a country outside India.</w:t>
      </w:r>
    </w:p>
    <w:p w14:paraId="28ABF234" w14:textId="77777777" w:rsidR="00D27CBA" w:rsidRPr="001F2FF3" w:rsidRDefault="00D27CBA" w:rsidP="001F2FF3">
      <w:pPr>
        <w:numPr>
          <w:ilvl w:val="0"/>
          <w:numId w:val="14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Importation of any commodity and/or services from outside India.</w:t>
      </w:r>
    </w:p>
    <w:p w14:paraId="50A87288" w14:textId="1DF4A5FA" w:rsidR="00D27CBA" w:rsidRPr="001F2FF3" w:rsidRDefault="00D27CBA" w:rsidP="001F2FF3">
      <w:pPr>
        <w:numPr>
          <w:ilvl w:val="0"/>
          <w:numId w:val="14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All of the above</w:t>
      </w:r>
    </w:p>
    <w:p w14:paraId="2C8B0340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9E90090" w14:textId="25C9EB9F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Prohibition on withdrawal of Foreign Exchange</w:t>
      </w:r>
    </w:p>
    <w:p w14:paraId="6DDCD6BA" w14:textId="32CF0F3B" w:rsidR="00D27CBA" w:rsidRPr="00D27CBA" w:rsidRDefault="00D27CBA" w:rsidP="001F2FF3">
      <w:pPr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Any kind of remittance out of winning the lottery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&amp; </w:t>
      </w:r>
      <w:r w:rsidRPr="00D27CBA">
        <w:rPr>
          <w:rFonts w:ascii="Bookman Old Style" w:hAnsi="Bookman Old Style"/>
          <w:sz w:val="24"/>
          <w:szCs w:val="24"/>
          <w:lang w:val="en-US"/>
        </w:rPr>
        <w:t>income on racing/riding etc.</w:t>
      </w:r>
    </w:p>
    <w:p w14:paraId="0082667A" w14:textId="75810E4F" w:rsidR="00D27CBA" w:rsidRPr="00D27CBA" w:rsidRDefault="00D27CBA" w:rsidP="001F2FF3">
      <w:pPr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A travel to Bhutan and/or Nepal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&amp; </w:t>
      </w:r>
      <w:r w:rsidRPr="00D27CBA">
        <w:rPr>
          <w:rFonts w:ascii="Bookman Old Style" w:hAnsi="Bookman Old Style"/>
          <w:sz w:val="24"/>
          <w:szCs w:val="24"/>
          <w:lang w:val="en-US"/>
        </w:rPr>
        <w:t>A transaction with a resident of Bhutan or Nepal.</w:t>
      </w:r>
    </w:p>
    <w:p w14:paraId="25A2053A" w14:textId="77777777" w:rsidR="00D27CBA" w:rsidRPr="001F2FF3" w:rsidRDefault="00D27CBA" w:rsidP="001F2FF3">
      <w:pPr>
        <w:numPr>
          <w:ilvl w:val="0"/>
          <w:numId w:val="15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Remittance of interest income on funds held in NRSR Account i.e. Non-resident Special Rupees Scheme account.</w:t>
      </w:r>
    </w:p>
    <w:p w14:paraId="1D333C39" w14:textId="77BD9494" w:rsidR="00D27CBA" w:rsidRPr="001F2FF3" w:rsidRDefault="00D27CBA" w:rsidP="001F2FF3">
      <w:pPr>
        <w:numPr>
          <w:ilvl w:val="0"/>
          <w:numId w:val="15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All of the above</w:t>
      </w:r>
    </w:p>
    <w:p w14:paraId="142F3B27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BD56EFE" w14:textId="6234D535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Transactions for which Central Government prior approval is required for Drawl of foreign exchange –</w:t>
      </w:r>
    </w:p>
    <w:p w14:paraId="160FCE48" w14:textId="77777777" w:rsidR="00D27CBA" w:rsidRPr="00D27CBA" w:rsidRDefault="00D27CBA" w:rsidP="001F2FF3">
      <w:pPr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Cultural tours.</w:t>
      </w:r>
    </w:p>
    <w:p w14:paraId="776968FC" w14:textId="77777777" w:rsidR="00D27CBA" w:rsidRPr="00D27CBA" w:rsidRDefault="00D27CBA" w:rsidP="001F2FF3">
      <w:pPr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Advertisement in print media of a foreign country for any purpose other than promoting tourism, international bidding and foreign investments (exceeding 10000 US Dollar) by a State Government and its Public Sector Units.</w:t>
      </w:r>
    </w:p>
    <w:p w14:paraId="21ED7AAB" w14:textId="77777777" w:rsidR="00D27CBA" w:rsidRPr="00D27CBA" w:rsidRDefault="00D27CBA" w:rsidP="001F2FF3">
      <w:pPr>
        <w:numPr>
          <w:ilvl w:val="0"/>
          <w:numId w:val="16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lastRenderedPageBreak/>
        <w:t>Payment of importation by a Public Sector Unit or a government department on c.i.f. basis only for importation through ocean transport.</w:t>
      </w:r>
    </w:p>
    <w:p w14:paraId="71055CA2" w14:textId="5E9A8ABB" w:rsidR="00D27CBA" w:rsidRPr="001F2FF3" w:rsidRDefault="00D27CBA" w:rsidP="001F2FF3">
      <w:pPr>
        <w:pStyle w:val="ListParagraph"/>
        <w:numPr>
          <w:ilvl w:val="0"/>
          <w:numId w:val="16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</w:rPr>
        <w:t>All of the above</w:t>
      </w:r>
    </w:p>
    <w:p w14:paraId="62F370F5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</w:rPr>
      </w:pPr>
    </w:p>
    <w:p w14:paraId="35115D54" w14:textId="318613DA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Penalties Under FEMA</w:t>
      </w:r>
    </w:p>
    <w:p w14:paraId="44DBEFE6" w14:textId="235A7938" w:rsidR="00D27CBA" w:rsidRPr="00D27CBA" w:rsidRDefault="00D27CBA" w:rsidP="001F2FF3">
      <w:pPr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 xml:space="preserve">penalty up to </w:t>
      </w:r>
      <w:r w:rsidRPr="001F2FF3">
        <w:rPr>
          <w:rFonts w:ascii="Bookman Old Style" w:hAnsi="Bookman Old Style"/>
          <w:sz w:val="24"/>
          <w:szCs w:val="24"/>
          <w:lang w:val="en-US"/>
        </w:rPr>
        <w:t>2</w:t>
      </w:r>
      <w:r w:rsidRPr="00D27CBA">
        <w:rPr>
          <w:rFonts w:ascii="Bookman Old Style" w:hAnsi="Bookman Old Style"/>
          <w:sz w:val="24"/>
          <w:szCs w:val="24"/>
          <w:lang w:val="en-US"/>
        </w:rPr>
        <w:t xml:space="preserve"> times the sum involved in such contravention or up to Rs.2 lakh. </w:t>
      </w:r>
    </w:p>
    <w:p w14:paraId="0BA6DE40" w14:textId="68279FC0" w:rsidR="00D27CBA" w:rsidRPr="00D27CBA" w:rsidRDefault="00D27CBA" w:rsidP="001F2FF3">
      <w:pPr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>penalty up to 3 times the sum involved in such contravention or up to Rs.</w:t>
      </w:r>
      <w:r w:rsidRPr="001F2FF3">
        <w:rPr>
          <w:rFonts w:ascii="Bookman Old Style" w:hAnsi="Bookman Old Style"/>
          <w:sz w:val="24"/>
          <w:szCs w:val="24"/>
          <w:lang w:val="en-US"/>
        </w:rPr>
        <w:t>5</w:t>
      </w:r>
      <w:r w:rsidRPr="00D27CBA">
        <w:rPr>
          <w:rFonts w:ascii="Bookman Old Style" w:hAnsi="Bookman Old Style"/>
          <w:sz w:val="24"/>
          <w:szCs w:val="24"/>
          <w:lang w:val="en-US"/>
        </w:rPr>
        <w:t xml:space="preserve"> lakh. </w:t>
      </w:r>
    </w:p>
    <w:p w14:paraId="5DA5AA73" w14:textId="566F96ED" w:rsidR="00D27CBA" w:rsidRPr="00D27CBA" w:rsidRDefault="00D27CBA" w:rsidP="001F2FF3">
      <w:pPr>
        <w:numPr>
          <w:ilvl w:val="0"/>
          <w:numId w:val="17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 xml:space="preserve">penalty up to </w:t>
      </w:r>
      <w:r w:rsidRPr="001F2FF3">
        <w:rPr>
          <w:rFonts w:ascii="Bookman Old Style" w:hAnsi="Bookman Old Style"/>
          <w:sz w:val="24"/>
          <w:szCs w:val="24"/>
          <w:lang w:val="en-US"/>
        </w:rPr>
        <w:t>2</w:t>
      </w:r>
      <w:r w:rsidRPr="00D27CBA">
        <w:rPr>
          <w:rFonts w:ascii="Bookman Old Style" w:hAnsi="Bookman Old Style"/>
          <w:sz w:val="24"/>
          <w:szCs w:val="24"/>
          <w:lang w:val="en-US"/>
        </w:rPr>
        <w:t xml:space="preserve"> times the sum involved in such contravention or up to Rs.</w:t>
      </w:r>
      <w:r w:rsidRPr="001F2FF3">
        <w:rPr>
          <w:rFonts w:ascii="Bookman Old Style" w:hAnsi="Bookman Old Style"/>
          <w:sz w:val="24"/>
          <w:szCs w:val="24"/>
          <w:lang w:val="en-US"/>
        </w:rPr>
        <w:t>3</w:t>
      </w:r>
      <w:r w:rsidRPr="00D27CBA">
        <w:rPr>
          <w:rFonts w:ascii="Bookman Old Style" w:hAnsi="Bookman Old Style"/>
          <w:sz w:val="24"/>
          <w:szCs w:val="24"/>
          <w:lang w:val="en-US"/>
        </w:rPr>
        <w:t xml:space="preserve"> lakh. </w:t>
      </w:r>
    </w:p>
    <w:p w14:paraId="3CE52703" w14:textId="77777777" w:rsidR="00D27CBA" w:rsidRPr="001F2FF3" w:rsidRDefault="00D27CBA" w:rsidP="001F2FF3">
      <w:pPr>
        <w:numPr>
          <w:ilvl w:val="0"/>
          <w:numId w:val="17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D27CBA">
        <w:rPr>
          <w:rFonts w:ascii="Bookman Old Style" w:hAnsi="Bookman Old Style"/>
          <w:color w:val="FF0000"/>
          <w:sz w:val="24"/>
          <w:szCs w:val="24"/>
          <w:lang w:val="en-US"/>
        </w:rPr>
        <w:t xml:space="preserve">penalty up to 3 times the sum involved in such contravention or up to Rs.2 lakh. </w:t>
      </w:r>
    </w:p>
    <w:p w14:paraId="55F934AF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E105C79" w14:textId="6638FA37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As per </w:t>
      </w:r>
      <w:r w:rsidRPr="001F2FF3">
        <w:rPr>
          <w:rFonts w:ascii="Bookman Old Style" w:hAnsi="Bookman Old Style"/>
          <w:sz w:val="24"/>
          <w:szCs w:val="24"/>
          <w:lang w:val="en-US"/>
        </w:rPr>
        <w:t>Section 2(c) of the Foreign Exchange Management Act or FEMA states that 'authorized person' means -</w:t>
      </w:r>
    </w:p>
    <w:p w14:paraId="24B8525E" w14:textId="77777777" w:rsidR="00D27CBA" w:rsidRPr="00D27CBA" w:rsidRDefault="00D27CBA" w:rsidP="001F2FF3">
      <w:pPr>
        <w:numPr>
          <w:ilvl w:val="0"/>
          <w:numId w:val="18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 xml:space="preserve">Money Changer, </w:t>
      </w:r>
    </w:p>
    <w:p w14:paraId="4E3CB3C5" w14:textId="77777777" w:rsidR="00D27CBA" w:rsidRPr="00D27CBA" w:rsidRDefault="00D27CBA" w:rsidP="001F2FF3">
      <w:pPr>
        <w:numPr>
          <w:ilvl w:val="0"/>
          <w:numId w:val="18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 xml:space="preserve">an Authorised Dealer (AD), </w:t>
      </w:r>
    </w:p>
    <w:p w14:paraId="09C95B52" w14:textId="77777777" w:rsidR="00D27CBA" w:rsidRPr="00D27CBA" w:rsidRDefault="00D27CBA" w:rsidP="001F2FF3">
      <w:pPr>
        <w:numPr>
          <w:ilvl w:val="0"/>
          <w:numId w:val="18"/>
        </w:numPr>
        <w:jc w:val="both"/>
        <w:rPr>
          <w:rFonts w:ascii="Bookman Old Style" w:hAnsi="Bookman Old Style"/>
          <w:sz w:val="24"/>
          <w:szCs w:val="24"/>
        </w:rPr>
      </w:pPr>
      <w:r w:rsidRPr="00D27CBA">
        <w:rPr>
          <w:rFonts w:ascii="Bookman Old Style" w:hAnsi="Bookman Old Style"/>
          <w:sz w:val="24"/>
          <w:szCs w:val="24"/>
          <w:lang w:val="en-US"/>
        </w:rPr>
        <w:t xml:space="preserve">off-shore (SEZ) Banking unit or </w:t>
      </w:r>
    </w:p>
    <w:p w14:paraId="0BDB3E72" w14:textId="61D9C5F3" w:rsidR="00D27CBA" w:rsidRPr="001F2FF3" w:rsidRDefault="00D27CBA" w:rsidP="001F2FF3">
      <w:pPr>
        <w:pStyle w:val="ListParagraph"/>
        <w:numPr>
          <w:ilvl w:val="0"/>
          <w:numId w:val="18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</w:rPr>
        <w:t>All of the above</w:t>
      </w:r>
    </w:p>
    <w:p w14:paraId="54ABD5C2" w14:textId="77777777" w:rsidR="00D27CBA" w:rsidRPr="001F2FF3" w:rsidRDefault="00D27CBA" w:rsidP="001F2FF3">
      <w:pPr>
        <w:jc w:val="both"/>
        <w:rPr>
          <w:rFonts w:ascii="Bookman Old Style" w:hAnsi="Bookman Old Style"/>
          <w:sz w:val="24"/>
          <w:szCs w:val="24"/>
        </w:rPr>
      </w:pPr>
    </w:p>
    <w:p w14:paraId="0D3BC5B5" w14:textId="04BA2C2F" w:rsidR="00D27CBA" w:rsidRPr="001F2FF3" w:rsidRDefault="00D27CBA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How much foreign exchange can be brought in while visiting India?</w:t>
      </w:r>
    </w:p>
    <w:p w14:paraId="4EBFBAD2" w14:textId="04333829" w:rsidR="001F2FF3" w:rsidRPr="001F2FF3" w:rsidRDefault="001F2FF3" w:rsidP="001F2FF3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Up to 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USD </w:t>
      </w:r>
      <w:r w:rsidRPr="001F2FF3">
        <w:rPr>
          <w:rFonts w:ascii="Bookman Old Style" w:hAnsi="Bookman Old Style"/>
          <w:sz w:val="24"/>
          <w:szCs w:val="24"/>
          <w:lang w:val="en-US"/>
        </w:rPr>
        <w:t>5</w:t>
      </w:r>
      <w:r w:rsidRPr="001F2FF3">
        <w:rPr>
          <w:rFonts w:ascii="Bookman Old Style" w:hAnsi="Bookman Old Style"/>
          <w:sz w:val="24"/>
          <w:szCs w:val="24"/>
          <w:lang w:val="en-US"/>
        </w:rPr>
        <w:t>,000 or its equivalent</w:t>
      </w:r>
    </w:p>
    <w:p w14:paraId="2DB45A28" w14:textId="77777777" w:rsidR="001F2FF3" w:rsidRPr="001F2FF3" w:rsidRDefault="001F2FF3" w:rsidP="001F2FF3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Up to USD 10,000 or its equivalent</w:t>
      </w:r>
    </w:p>
    <w:p w14:paraId="75F406C3" w14:textId="27D7466E" w:rsidR="001F2FF3" w:rsidRPr="001F2FF3" w:rsidRDefault="001F2FF3" w:rsidP="001F2FF3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Up to USD </w:t>
      </w:r>
      <w:r w:rsidRPr="001F2FF3">
        <w:rPr>
          <w:rFonts w:ascii="Bookman Old Style" w:hAnsi="Bookman Old Style"/>
          <w:sz w:val="24"/>
          <w:szCs w:val="24"/>
          <w:lang w:val="en-US"/>
        </w:rPr>
        <w:t>2</w:t>
      </w:r>
      <w:r w:rsidRPr="001F2FF3">
        <w:rPr>
          <w:rFonts w:ascii="Bookman Old Style" w:hAnsi="Bookman Old Style"/>
          <w:sz w:val="24"/>
          <w:szCs w:val="24"/>
          <w:lang w:val="en-US"/>
        </w:rPr>
        <w:t>0,000 or its equivalent</w:t>
      </w:r>
    </w:p>
    <w:p w14:paraId="4C9306F9" w14:textId="77777777" w:rsidR="001F2FF3" w:rsidRPr="001F2FF3" w:rsidRDefault="001F2FF3" w:rsidP="001F2FF3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A person coming into India from abroad can bring with him foreign exchange without any limit.</w:t>
      </w:r>
    </w:p>
    <w:p w14:paraId="3F3EAD9B" w14:textId="77777777" w:rsidR="00D27CBA" w:rsidRPr="00D27CBA" w:rsidRDefault="00D27CBA" w:rsidP="001F2FF3">
      <w:pPr>
        <w:jc w:val="both"/>
        <w:rPr>
          <w:rFonts w:ascii="Bookman Old Style" w:hAnsi="Bookman Old Style"/>
          <w:sz w:val="24"/>
          <w:szCs w:val="24"/>
        </w:rPr>
      </w:pPr>
    </w:p>
    <w:p w14:paraId="1957A5B6" w14:textId="76BA4EB0" w:rsidR="00D27CBA" w:rsidRPr="001F2FF3" w:rsidRDefault="001F2FF3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Is there any time-frame for a traveler who has returned to </w:t>
      </w:r>
      <w:proofErr w:type="gramStart"/>
      <w:r w:rsidRPr="001F2FF3">
        <w:rPr>
          <w:rFonts w:ascii="Bookman Old Style" w:hAnsi="Bookman Old Style"/>
          <w:sz w:val="24"/>
          <w:szCs w:val="24"/>
          <w:lang w:val="en-US"/>
        </w:rPr>
        <w:t>India  to</w:t>
      </w:r>
      <w:proofErr w:type="gramEnd"/>
      <w:r w:rsidRPr="001F2FF3">
        <w:rPr>
          <w:rFonts w:ascii="Bookman Old Style" w:hAnsi="Bookman Old Style"/>
          <w:sz w:val="24"/>
          <w:szCs w:val="24"/>
          <w:lang w:val="en-US"/>
        </w:rPr>
        <w:t xml:space="preserve"> surrender foreign exchange?</w:t>
      </w:r>
    </w:p>
    <w:p w14:paraId="45BCB586" w14:textId="0113F68E" w:rsidR="00D27CBA" w:rsidRPr="001F2FF3" w:rsidRDefault="001F2FF3" w:rsidP="001F2FF3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within </w:t>
      </w:r>
      <w:r w:rsidRPr="001F2FF3">
        <w:rPr>
          <w:rFonts w:ascii="Bookman Old Style" w:hAnsi="Bookman Old Style"/>
          <w:sz w:val="24"/>
          <w:szCs w:val="24"/>
          <w:lang w:val="en-US"/>
        </w:rPr>
        <w:t>9</w:t>
      </w:r>
      <w:r w:rsidRPr="001F2FF3">
        <w:rPr>
          <w:rFonts w:ascii="Bookman Old Style" w:hAnsi="Bookman Old Style"/>
          <w:sz w:val="24"/>
          <w:szCs w:val="24"/>
          <w:lang w:val="en-US"/>
        </w:rPr>
        <w:t>0 days of return.</w:t>
      </w:r>
    </w:p>
    <w:p w14:paraId="6DF77360" w14:textId="478BF73F" w:rsidR="001F2FF3" w:rsidRPr="001F2FF3" w:rsidRDefault="001F2FF3" w:rsidP="001F2FF3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within 180 days of return.</w:t>
      </w:r>
    </w:p>
    <w:p w14:paraId="6E746BC7" w14:textId="1B735107" w:rsidR="001F2FF3" w:rsidRPr="001F2FF3" w:rsidRDefault="001F2FF3" w:rsidP="001F2FF3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within </w:t>
      </w:r>
      <w:r w:rsidRPr="001F2FF3">
        <w:rPr>
          <w:rFonts w:ascii="Bookman Old Style" w:hAnsi="Bookman Old Style"/>
          <w:sz w:val="24"/>
          <w:szCs w:val="24"/>
          <w:lang w:val="en-US"/>
        </w:rPr>
        <w:t>365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days of return.</w:t>
      </w:r>
    </w:p>
    <w:p w14:paraId="026184EF" w14:textId="0DB46AD8" w:rsidR="001F2FF3" w:rsidRPr="001F2FF3" w:rsidRDefault="001F2FF3" w:rsidP="001F2FF3">
      <w:pPr>
        <w:pStyle w:val="ListParagraph"/>
        <w:numPr>
          <w:ilvl w:val="0"/>
          <w:numId w:val="20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There is no time limit</w:t>
      </w:r>
    </w:p>
    <w:p w14:paraId="3595215F" w14:textId="77777777" w:rsidR="001F2FF3" w:rsidRPr="001F2FF3" w:rsidRDefault="001F2FF3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CD96DE8" w14:textId="2CB7F3F8" w:rsidR="001F2FF3" w:rsidRPr="001F2FF3" w:rsidRDefault="001F2FF3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The </w:t>
      </w:r>
      <w:proofErr w:type="spellStart"/>
      <w:r w:rsidRPr="001F2FF3">
        <w:rPr>
          <w:rFonts w:ascii="Bookman Old Style" w:hAnsi="Bookman Old Style"/>
          <w:sz w:val="24"/>
          <w:szCs w:val="24"/>
          <w:lang w:val="en-US"/>
        </w:rPr>
        <w:t>Liberalised</w:t>
      </w:r>
      <w:proofErr w:type="spellEnd"/>
      <w:r w:rsidRPr="001F2FF3">
        <w:rPr>
          <w:rFonts w:ascii="Bookman Old Style" w:hAnsi="Bookman Old Style"/>
          <w:sz w:val="24"/>
          <w:szCs w:val="24"/>
          <w:lang w:val="en-US"/>
        </w:rPr>
        <w:t xml:space="preserve"> Remittance Scheme (LRS) is part of the Foreign Exchange Management Act (FEMA) 1999 which lays down the </w:t>
      </w:r>
      <w:r w:rsidRPr="001F2FF3">
        <w:rPr>
          <w:rFonts w:ascii="Bookman Old Style" w:hAnsi="Bookman Old Style"/>
          <w:sz w:val="24"/>
          <w:szCs w:val="24"/>
          <w:lang w:val="en-US"/>
        </w:rPr>
        <w:lastRenderedPageBreak/>
        <w:t xml:space="preserve">guidelines for outward remittance from India. Under LRS, all resident individuals, including minors, are allowed to freely remit </w:t>
      </w:r>
      <w:r w:rsidRPr="001F2FF3">
        <w:rPr>
          <w:rFonts w:ascii="Bookman Old Style" w:hAnsi="Bookman Old Style"/>
          <w:sz w:val="24"/>
          <w:szCs w:val="24"/>
          <w:lang w:val="en-US"/>
        </w:rPr>
        <w:t>…………………</w:t>
      </w:r>
      <w:proofErr w:type="gramStart"/>
      <w:r w:rsidRPr="001F2FF3">
        <w:rPr>
          <w:rFonts w:ascii="Bookman Old Style" w:hAnsi="Bookman Old Style"/>
          <w:sz w:val="24"/>
          <w:szCs w:val="24"/>
          <w:lang w:val="en-US"/>
        </w:rPr>
        <w:t>….</w:t>
      </w:r>
      <w:r w:rsidRPr="001F2FF3">
        <w:rPr>
          <w:rFonts w:ascii="Bookman Old Style" w:hAnsi="Bookman Old Style"/>
          <w:sz w:val="24"/>
          <w:szCs w:val="24"/>
          <w:lang w:val="en-US"/>
        </w:rPr>
        <w:t>per</w:t>
      </w:r>
      <w:proofErr w:type="gramEnd"/>
      <w:r w:rsidRPr="001F2FF3">
        <w:rPr>
          <w:rFonts w:ascii="Bookman Old Style" w:hAnsi="Bookman Old Style"/>
          <w:sz w:val="24"/>
          <w:szCs w:val="24"/>
          <w:lang w:val="en-US"/>
        </w:rPr>
        <w:t xml:space="preserve"> financial year (April – March).</w:t>
      </w:r>
    </w:p>
    <w:p w14:paraId="437297D3" w14:textId="732F3FAD" w:rsidR="001F2FF3" w:rsidRPr="001F2FF3" w:rsidRDefault="001F2FF3" w:rsidP="001F2FF3">
      <w:pPr>
        <w:pStyle w:val="ListParagraph"/>
        <w:numPr>
          <w:ilvl w:val="0"/>
          <w:numId w:val="2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up to USD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10</w:t>
      </w:r>
      <w:r w:rsidRPr="001F2FF3">
        <w:rPr>
          <w:rFonts w:ascii="Bookman Old Style" w:hAnsi="Bookman Old Style"/>
          <w:sz w:val="24"/>
          <w:szCs w:val="24"/>
          <w:lang w:val="en-US"/>
        </w:rPr>
        <w:t>0,000</w:t>
      </w:r>
    </w:p>
    <w:p w14:paraId="1026ABAA" w14:textId="5D130ED7" w:rsidR="001F2FF3" w:rsidRPr="001F2FF3" w:rsidRDefault="001F2FF3" w:rsidP="001F2FF3">
      <w:pPr>
        <w:pStyle w:val="ListParagraph"/>
        <w:numPr>
          <w:ilvl w:val="0"/>
          <w:numId w:val="2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up to </w:t>
      </w:r>
      <w:proofErr w:type="gramStart"/>
      <w:r w:rsidRPr="001F2FF3">
        <w:rPr>
          <w:rFonts w:ascii="Bookman Old Style" w:hAnsi="Bookman Old Style"/>
          <w:sz w:val="24"/>
          <w:szCs w:val="24"/>
          <w:lang w:val="en-US"/>
        </w:rPr>
        <w:t>USD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 1</w:t>
      </w:r>
      <w:r w:rsidRPr="001F2FF3">
        <w:rPr>
          <w:rFonts w:ascii="Bookman Old Style" w:hAnsi="Bookman Old Style"/>
          <w:sz w:val="24"/>
          <w:szCs w:val="24"/>
          <w:lang w:val="en-US"/>
        </w:rPr>
        <w:t>50,000</w:t>
      </w:r>
      <w:proofErr w:type="gramEnd"/>
      <w:r w:rsidRPr="001F2FF3">
        <w:rPr>
          <w:rFonts w:ascii="Bookman Old Style" w:hAnsi="Bookman Old Style"/>
          <w:sz w:val="24"/>
          <w:szCs w:val="24"/>
          <w:lang w:val="en-US"/>
        </w:rPr>
        <w:br w:type="page"/>
      </w:r>
    </w:p>
    <w:p w14:paraId="0CE2B657" w14:textId="3F2D2732" w:rsidR="001F2FF3" w:rsidRPr="001F2FF3" w:rsidRDefault="001F2FF3" w:rsidP="001F2FF3">
      <w:pPr>
        <w:pStyle w:val="ListParagraph"/>
        <w:numPr>
          <w:ilvl w:val="0"/>
          <w:numId w:val="21"/>
        </w:num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lastRenderedPageBreak/>
        <w:t>up to USD</w:t>
      </w: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  <w:r w:rsidRPr="001F2FF3">
        <w:rPr>
          <w:rFonts w:ascii="Bookman Old Style" w:hAnsi="Bookman Old Style"/>
          <w:color w:val="FF0000"/>
          <w:sz w:val="24"/>
          <w:szCs w:val="24"/>
          <w:lang w:val="en-US"/>
        </w:rPr>
        <w:t>250,000</w:t>
      </w:r>
    </w:p>
    <w:p w14:paraId="3582EBDB" w14:textId="7CBEF14C" w:rsidR="001F2FF3" w:rsidRPr="001F2FF3" w:rsidRDefault="001F2FF3" w:rsidP="001F2FF3">
      <w:pPr>
        <w:pStyle w:val="ListParagraph"/>
        <w:numPr>
          <w:ilvl w:val="0"/>
          <w:numId w:val="2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up to USD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1F2FF3">
        <w:rPr>
          <w:rFonts w:ascii="Bookman Old Style" w:hAnsi="Bookman Old Style"/>
          <w:sz w:val="24"/>
          <w:szCs w:val="24"/>
          <w:lang w:val="en-US"/>
        </w:rPr>
        <w:t>5</w:t>
      </w:r>
      <w:r w:rsidRPr="001F2FF3">
        <w:rPr>
          <w:rFonts w:ascii="Bookman Old Style" w:hAnsi="Bookman Old Style"/>
          <w:sz w:val="24"/>
          <w:szCs w:val="24"/>
          <w:lang w:val="en-US"/>
        </w:rPr>
        <w:t>0</w:t>
      </w:r>
      <w:r w:rsidRPr="001F2FF3">
        <w:rPr>
          <w:rFonts w:ascii="Bookman Old Style" w:hAnsi="Bookman Old Style"/>
          <w:sz w:val="24"/>
          <w:szCs w:val="24"/>
          <w:lang w:val="en-US"/>
        </w:rPr>
        <w:t>0,000</w:t>
      </w:r>
    </w:p>
    <w:p w14:paraId="2E2AC0FD" w14:textId="77777777" w:rsidR="001F2FF3" w:rsidRPr="001F2FF3" w:rsidRDefault="001F2FF3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1341896" w14:textId="54174B4D" w:rsidR="001F2FF3" w:rsidRPr="001F2FF3" w:rsidRDefault="001F2FF3" w:rsidP="001F2FF3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 xml:space="preserve">To </w:t>
      </w:r>
      <w:r w:rsidRPr="001F2FF3">
        <w:rPr>
          <w:rFonts w:ascii="Bookman Old Style" w:hAnsi="Bookman Old Style"/>
          <w:sz w:val="24"/>
          <w:szCs w:val="24"/>
          <w:lang w:val="en-US"/>
        </w:rPr>
        <w:t>whom do</w:t>
      </w:r>
      <w:r w:rsidRPr="001F2FF3">
        <w:rPr>
          <w:rFonts w:ascii="Bookman Old Style" w:hAnsi="Bookman Old Style"/>
          <w:sz w:val="24"/>
          <w:szCs w:val="24"/>
          <w:lang w:val="en-US"/>
        </w:rPr>
        <w:t xml:space="preserve"> the restrictions of transferring property outside India not apply?</w:t>
      </w:r>
    </w:p>
    <w:p w14:paraId="783ABA07" w14:textId="77777777" w:rsidR="001F2FF3" w:rsidRPr="001F2FF3" w:rsidRDefault="001F2FF3" w:rsidP="001F2FF3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EFBED1B" w14:textId="77777777" w:rsidR="001F2FF3" w:rsidRPr="001F2FF3" w:rsidRDefault="001F2FF3" w:rsidP="001F2FF3">
      <w:pPr>
        <w:numPr>
          <w:ilvl w:val="0"/>
          <w:numId w:val="22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The resident is a foreign national; or</w:t>
      </w:r>
    </w:p>
    <w:p w14:paraId="01C40FF6" w14:textId="77777777" w:rsidR="001F2FF3" w:rsidRPr="001F2FF3" w:rsidRDefault="001F2FF3" w:rsidP="001F2FF3">
      <w:pPr>
        <w:numPr>
          <w:ilvl w:val="0"/>
          <w:numId w:val="22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The property was acquired before July 8, 1947 and continued to be held after obtaining permission; or</w:t>
      </w:r>
    </w:p>
    <w:p w14:paraId="59A4FA1A" w14:textId="77777777" w:rsidR="001F2FF3" w:rsidRPr="001F2FF3" w:rsidRDefault="001F2FF3" w:rsidP="001F2FF3">
      <w:pPr>
        <w:numPr>
          <w:ilvl w:val="0"/>
          <w:numId w:val="22"/>
        </w:numPr>
        <w:jc w:val="both"/>
        <w:rPr>
          <w:rFonts w:ascii="Bookman Old Style" w:hAnsi="Bookman Old Style"/>
          <w:sz w:val="24"/>
          <w:szCs w:val="24"/>
        </w:rPr>
      </w:pPr>
      <w:r w:rsidRPr="001F2FF3">
        <w:rPr>
          <w:rFonts w:ascii="Bookman Old Style" w:hAnsi="Bookman Old Style"/>
          <w:sz w:val="24"/>
          <w:szCs w:val="24"/>
          <w:lang w:val="en-US"/>
        </w:rPr>
        <w:t>If it is acquired on a lease not exceeding five years</w:t>
      </w:r>
    </w:p>
    <w:p w14:paraId="294A21B3" w14:textId="0A7F5101" w:rsidR="001F2FF3" w:rsidRPr="001F2FF3" w:rsidRDefault="001F2FF3" w:rsidP="001F2FF3">
      <w:pPr>
        <w:pStyle w:val="ListParagraph"/>
        <w:numPr>
          <w:ilvl w:val="0"/>
          <w:numId w:val="22"/>
        </w:numPr>
        <w:jc w:val="both"/>
        <w:rPr>
          <w:rFonts w:ascii="Bookman Old Style" w:hAnsi="Bookman Old Style"/>
          <w:color w:val="FF0000"/>
          <w:sz w:val="24"/>
          <w:szCs w:val="24"/>
        </w:rPr>
      </w:pPr>
      <w:r w:rsidRPr="001F2FF3">
        <w:rPr>
          <w:rFonts w:ascii="Bookman Old Style" w:hAnsi="Bookman Old Style"/>
          <w:color w:val="FF0000"/>
          <w:sz w:val="24"/>
          <w:szCs w:val="24"/>
        </w:rPr>
        <w:t>All of the above</w:t>
      </w:r>
    </w:p>
    <w:sectPr w:rsidR="001F2FF3" w:rsidRPr="001F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680"/>
    <w:multiLevelType w:val="hybridMultilevel"/>
    <w:tmpl w:val="A064BE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249"/>
    <w:multiLevelType w:val="hybridMultilevel"/>
    <w:tmpl w:val="6C465B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3C8B"/>
    <w:multiLevelType w:val="hybridMultilevel"/>
    <w:tmpl w:val="B87E31DA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B6FBB"/>
    <w:multiLevelType w:val="hybridMultilevel"/>
    <w:tmpl w:val="3E56B4D8"/>
    <w:lvl w:ilvl="0" w:tplc="588EC3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4645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DC8F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A4217C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8D40B5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0564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FBC9BF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68094E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314D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02B9C"/>
    <w:multiLevelType w:val="hybridMultilevel"/>
    <w:tmpl w:val="714270C2"/>
    <w:lvl w:ilvl="0" w:tplc="60EC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A0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A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A5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2C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3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8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8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0B10CE"/>
    <w:multiLevelType w:val="hybridMultilevel"/>
    <w:tmpl w:val="E084E70A"/>
    <w:lvl w:ilvl="0" w:tplc="237A7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0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8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2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61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C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6F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85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12183C"/>
    <w:multiLevelType w:val="hybridMultilevel"/>
    <w:tmpl w:val="BA4A5192"/>
    <w:lvl w:ilvl="0" w:tplc="C57EE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6E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A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C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F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E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6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4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273D0F"/>
    <w:multiLevelType w:val="hybridMultilevel"/>
    <w:tmpl w:val="4416856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41FB"/>
    <w:multiLevelType w:val="hybridMultilevel"/>
    <w:tmpl w:val="14F665BA"/>
    <w:lvl w:ilvl="0" w:tplc="268EA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C4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2C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2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06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4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E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9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A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A6E3F"/>
    <w:multiLevelType w:val="hybridMultilevel"/>
    <w:tmpl w:val="6F209AF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74D3"/>
    <w:multiLevelType w:val="hybridMultilevel"/>
    <w:tmpl w:val="4D843E3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2163"/>
    <w:multiLevelType w:val="hybridMultilevel"/>
    <w:tmpl w:val="3A124ACA"/>
    <w:lvl w:ilvl="0" w:tplc="A0EE5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03A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23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6C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5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6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48E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6F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0F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F3DCB"/>
    <w:multiLevelType w:val="hybridMultilevel"/>
    <w:tmpl w:val="9AD206B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12739"/>
    <w:multiLevelType w:val="hybridMultilevel"/>
    <w:tmpl w:val="F55678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229A"/>
    <w:multiLevelType w:val="hybridMultilevel"/>
    <w:tmpl w:val="467085E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59AB"/>
    <w:multiLevelType w:val="hybridMultilevel"/>
    <w:tmpl w:val="820C9BA4"/>
    <w:lvl w:ilvl="0" w:tplc="72C21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66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E6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4D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D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9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2E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5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CE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D4E42"/>
    <w:multiLevelType w:val="hybridMultilevel"/>
    <w:tmpl w:val="451A6932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177693"/>
    <w:multiLevelType w:val="hybridMultilevel"/>
    <w:tmpl w:val="633A3AFC"/>
    <w:lvl w:ilvl="0" w:tplc="61E4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EF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4B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0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EB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85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8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C8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546A38"/>
    <w:multiLevelType w:val="hybridMultilevel"/>
    <w:tmpl w:val="6F8A60F2"/>
    <w:lvl w:ilvl="0" w:tplc="BF409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E4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0C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27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46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09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01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2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C4319"/>
    <w:multiLevelType w:val="hybridMultilevel"/>
    <w:tmpl w:val="BAE44ED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9333C"/>
    <w:multiLevelType w:val="hybridMultilevel"/>
    <w:tmpl w:val="B49C62E4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34F"/>
    <w:multiLevelType w:val="hybridMultilevel"/>
    <w:tmpl w:val="6BEA5240"/>
    <w:lvl w:ilvl="0" w:tplc="D8C6C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E0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0F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6B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22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8C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CF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AC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D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606621">
    <w:abstractNumId w:val="11"/>
  </w:num>
  <w:num w:numId="2" w16cid:durableId="53701731">
    <w:abstractNumId w:val="15"/>
  </w:num>
  <w:num w:numId="3" w16cid:durableId="2043507322">
    <w:abstractNumId w:val="18"/>
  </w:num>
  <w:num w:numId="4" w16cid:durableId="1520579415">
    <w:abstractNumId w:val="4"/>
  </w:num>
  <w:num w:numId="5" w16cid:durableId="2025134084">
    <w:abstractNumId w:val="17"/>
  </w:num>
  <w:num w:numId="6" w16cid:durableId="8878078">
    <w:abstractNumId w:val="8"/>
  </w:num>
  <w:num w:numId="7" w16cid:durableId="1373261258">
    <w:abstractNumId w:val="6"/>
  </w:num>
  <w:num w:numId="8" w16cid:durableId="580797640">
    <w:abstractNumId w:val="21"/>
  </w:num>
  <w:num w:numId="9" w16cid:durableId="511340592">
    <w:abstractNumId w:val="5"/>
  </w:num>
  <w:num w:numId="10" w16cid:durableId="1478182378">
    <w:abstractNumId w:val="3"/>
  </w:num>
  <w:num w:numId="11" w16cid:durableId="1741095301">
    <w:abstractNumId w:val="13"/>
  </w:num>
  <w:num w:numId="12" w16cid:durableId="1851144895">
    <w:abstractNumId w:val="14"/>
  </w:num>
  <w:num w:numId="13" w16cid:durableId="1863350723">
    <w:abstractNumId w:val="0"/>
  </w:num>
  <w:num w:numId="14" w16cid:durableId="999235691">
    <w:abstractNumId w:val="20"/>
  </w:num>
  <w:num w:numId="15" w16cid:durableId="1441409635">
    <w:abstractNumId w:val="2"/>
  </w:num>
  <w:num w:numId="16" w16cid:durableId="959528171">
    <w:abstractNumId w:val="10"/>
  </w:num>
  <w:num w:numId="17" w16cid:durableId="1837987778">
    <w:abstractNumId w:val="16"/>
  </w:num>
  <w:num w:numId="18" w16cid:durableId="851995312">
    <w:abstractNumId w:val="9"/>
  </w:num>
  <w:num w:numId="19" w16cid:durableId="1925456956">
    <w:abstractNumId w:val="12"/>
  </w:num>
  <w:num w:numId="20" w16cid:durableId="1617642484">
    <w:abstractNumId w:val="7"/>
  </w:num>
  <w:num w:numId="21" w16cid:durableId="83694993">
    <w:abstractNumId w:val="1"/>
  </w:num>
  <w:num w:numId="22" w16cid:durableId="2107116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1F"/>
    <w:rsid w:val="0008421D"/>
    <w:rsid w:val="000D30C7"/>
    <w:rsid w:val="0019011F"/>
    <w:rsid w:val="001F2FF3"/>
    <w:rsid w:val="008B4A5E"/>
    <w:rsid w:val="00B006C3"/>
    <w:rsid w:val="00D27CBA"/>
    <w:rsid w:val="00E1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F495"/>
  <w15:chartTrackingRefBased/>
  <w15:docId w15:val="{24B56F3D-364C-4030-9C7E-5E0CD62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87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502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3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70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4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51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Dey</dc:creator>
  <cp:keywords/>
  <dc:description/>
  <cp:lastModifiedBy>Amit Dey</cp:lastModifiedBy>
  <cp:revision>2</cp:revision>
  <dcterms:created xsi:type="dcterms:W3CDTF">2024-03-19T03:35:00Z</dcterms:created>
  <dcterms:modified xsi:type="dcterms:W3CDTF">2024-03-19T03:55:00Z</dcterms:modified>
</cp:coreProperties>
</file>