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E51" w:rsidRPr="005C7073" w:rsidRDefault="00FC6034">
      <w:pPr>
        <w:rPr>
          <w:rFonts w:ascii="Times New Roman" w:hAnsi="Times New Roman" w:cs="Times New Roman"/>
          <w:b/>
          <w:sz w:val="40"/>
          <w:szCs w:val="40"/>
          <w:lang w:val="en-US"/>
        </w:rPr>
      </w:pPr>
      <w:proofErr w:type="gramStart"/>
      <w:r w:rsidRPr="005C7073">
        <w:rPr>
          <w:rFonts w:ascii="Times New Roman" w:hAnsi="Times New Roman" w:cs="Times New Roman"/>
          <w:b/>
          <w:sz w:val="40"/>
          <w:szCs w:val="40"/>
          <w:lang w:val="en-US"/>
        </w:rPr>
        <w:t>e-</w:t>
      </w:r>
      <w:r w:rsidR="00975055" w:rsidRPr="005C7073">
        <w:rPr>
          <w:rFonts w:ascii="Times New Roman" w:hAnsi="Times New Roman" w:cs="Times New Roman"/>
          <w:b/>
          <w:sz w:val="40"/>
          <w:szCs w:val="40"/>
          <w:lang w:val="en-US"/>
        </w:rPr>
        <w:t>Notices</w:t>
      </w:r>
      <w:proofErr w:type="gramEnd"/>
      <w:r w:rsidR="00975055" w:rsidRPr="005C7073">
        <w:rPr>
          <w:rFonts w:ascii="Times New Roman" w:hAnsi="Times New Roman" w:cs="Times New Roman"/>
          <w:b/>
          <w:sz w:val="40"/>
          <w:szCs w:val="40"/>
          <w:lang w:val="en-US"/>
        </w:rPr>
        <w:t xml:space="preserve"> in</w:t>
      </w:r>
      <w:r w:rsidRPr="005C7073">
        <w:rPr>
          <w:rFonts w:ascii="Times New Roman" w:hAnsi="Times New Roman" w:cs="Times New Roman"/>
          <w:b/>
          <w:sz w:val="40"/>
          <w:szCs w:val="40"/>
          <w:lang w:val="en-US"/>
        </w:rPr>
        <w:t xml:space="preserve"> INCOME TAX</w:t>
      </w:r>
    </w:p>
    <w:p w:rsidR="00FC6034" w:rsidRPr="005C7073" w:rsidRDefault="00FC6034" w:rsidP="00D74C0E">
      <w:pPr>
        <w:pStyle w:val="NoSpacing"/>
        <w:rPr>
          <w:rFonts w:ascii="Tahoma" w:hAnsi="Tahoma" w:cs="Tahoma"/>
          <w:b/>
          <w:sz w:val="24"/>
          <w:szCs w:val="24"/>
          <w:lang w:val="en-US"/>
        </w:rPr>
      </w:pPr>
      <w:r w:rsidRPr="005C7073">
        <w:rPr>
          <w:rFonts w:ascii="Tahoma" w:hAnsi="Tahoma" w:cs="Tahoma"/>
          <w:b/>
          <w:sz w:val="24"/>
          <w:szCs w:val="24"/>
          <w:lang w:val="en-US"/>
        </w:rPr>
        <w:t>By</w:t>
      </w:r>
    </w:p>
    <w:p w:rsidR="00FC6034" w:rsidRPr="005C7073" w:rsidRDefault="00FC6034" w:rsidP="00D74C0E">
      <w:pPr>
        <w:pStyle w:val="NoSpacing"/>
        <w:rPr>
          <w:rFonts w:ascii="Tahoma" w:hAnsi="Tahoma" w:cs="Tahoma"/>
          <w:b/>
          <w:sz w:val="24"/>
          <w:szCs w:val="24"/>
          <w:lang w:val="en-US"/>
        </w:rPr>
      </w:pPr>
      <w:r w:rsidRPr="005C7073">
        <w:rPr>
          <w:rFonts w:ascii="Tahoma" w:hAnsi="Tahoma" w:cs="Tahoma"/>
          <w:b/>
          <w:sz w:val="24"/>
          <w:szCs w:val="24"/>
          <w:lang w:val="en-US"/>
        </w:rPr>
        <w:t>CMA S. VENKANNA</w:t>
      </w:r>
    </w:p>
    <w:p w:rsidR="00FC6034" w:rsidRPr="005C7073" w:rsidRDefault="00FC6034" w:rsidP="00D74C0E">
      <w:pPr>
        <w:pStyle w:val="NoSpacing"/>
        <w:rPr>
          <w:rFonts w:ascii="Tahoma" w:hAnsi="Tahoma" w:cs="Tahoma"/>
          <w:b/>
          <w:sz w:val="24"/>
          <w:szCs w:val="24"/>
          <w:lang w:val="en-US"/>
        </w:rPr>
      </w:pPr>
      <w:r w:rsidRPr="005C7073">
        <w:rPr>
          <w:rFonts w:ascii="Tahoma" w:hAnsi="Tahoma" w:cs="Tahoma"/>
          <w:b/>
          <w:sz w:val="24"/>
          <w:szCs w:val="24"/>
          <w:lang w:val="en-US"/>
        </w:rPr>
        <w:t>PRACTICING COST ACCOUNTANT</w:t>
      </w:r>
    </w:p>
    <w:p w:rsidR="00074532" w:rsidRPr="005C7073" w:rsidRDefault="00074532">
      <w:pPr>
        <w:rPr>
          <w:rFonts w:ascii="Times New Roman" w:hAnsi="Times New Roman" w:cs="Times New Roman"/>
          <w:b/>
          <w:sz w:val="24"/>
          <w:szCs w:val="24"/>
          <w:lang w:val="en-US"/>
        </w:rPr>
      </w:pPr>
    </w:p>
    <w:p w:rsidR="00074532" w:rsidRPr="00684E89" w:rsidRDefault="00074532">
      <w:pPr>
        <w:rPr>
          <w:rFonts w:ascii="Times New Roman" w:hAnsi="Times New Roman" w:cs="Times New Roman"/>
          <w:sz w:val="36"/>
          <w:szCs w:val="36"/>
          <w:lang w:val="en-US"/>
        </w:rPr>
      </w:pPr>
      <w:r w:rsidRPr="00684E89">
        <w:rPr>
          <w:rFonts w:ascii="Times New Roman" w:hAnsi="Times New Roman" w:cs="Times New Roman"/>
          <w:sz w:val="36"/>
          <w:szCs w:val="36"/>
          <w:lang w:val="en-US"/>
        </w:rPr>
        <w:t>E-Proceedings is an online method for conducting the transactions by the Income Tax Department.  The proceedings covers wide range of issues such from the start of filing the Income Tax Returns and completion of Assessment and issue of orders.</w:t>
      </w:r>
    </w:p>
    <w:p w:rsidR="005A29CD" w:rsidRPr="00684E89" w:rsidRDefault="005A29CD">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The purpose of e-proceedings is to bring in transparency, efficiency and speed of the various transactions of the department.  </w:t>
      </w:r>
    </w:p>
    <w:p w:rsidR="005A29CD" w:rsidRPr="00684E89" w:rsidRDefault="005A29CD">
      <w:pPr>
        <w:rPr>
          <w:rFonts w:ascii="Times New Roman" w:hAnsi="Times New Roman" w:cs="Times New Roman"/>
          <w:sz w:val="36"/>
          <w:szCs w:val="36"/>
          <w:lang w:val="en-US"/>
        </w:rPr>
      </w:pPr>
      <w:r w:rsidRPr="00684E89">
        <w:rPr>
          <w:rFonts w:ascii="Times New Roman" w:hAnsi="Times New Roman" w:cs="Times New Roman"/>
          <w:sz w:val="36"/>
          <w:szCs w:val="36"/>
          <w:lang w:val="en-US"/>
        </w:rPr>
        <w:t>The e-proceedings cover the following after the filing of income tax returns:</w:t>
      </w:r>
    </w:p>
    <w:p w:rsidR="005A29CD" w:rsidRPr="00684E89" w:rsidRDefault="005A29CD">
      <w:pPr>
        <w:rPr>
          <w:rFonts w:ascii="Times New Roman" w:hAnsi="Times New Roman" w:cs="Times New Roman"/>
          <w:sz w:val="36"/>
          <w:szCs w:val="36"/>
          <w:lang w:val="en-US"/>
        </w:rPr>
      </w:pPr>
      <w:r w:rsidRPr="00684E89">
        <w:rPr>
          <w:rFonts w:ascii="Times New Roman" w:hAnsi="Times New Roman" w:cs="Times New Roman"/>
          <w:sz w:val="36"/>
          <w:szCs w:val="36"/>
          <w:lang w:val="en-US"/>
        </w:rPr>
        <w:tab/>
      </w:r>
      <w:r w:rsidRPr="00684E89">
        <w:rPr>
          <w:rFonts w:ascii="Times New Roman" w:hAnsi="Times New Roman" w:cs="Times New Roman"/>
          <w:sz w:val="36"/>
          <w:szCs w:val="36"/>
          <w:lang w:val="en-US"/>
        </w:rPr>
        <w:tab/>
        <w:t>Issue of Intimations</w:t>
      </w:r>
    </w:p>
    <w:p w:rsidR="005A29CD" w:rsidRPr="00684E89" w:rsidRDefault="005A29CD">
      <w:pPr>
        <w:rPr>
          <w:rFonts w:ascii="Times New Roman" w:hAnsi="Times New Roman" w:cs="Times New Roman"/>
          <w:sz w:val="36"/>
          <w:szCs w:val="36"/>
          <w:lang w:val="en-US"/>
        </w:rPr>
      </w:pPr>
      <w:r w:rsidRPr="00684E89">
        <w:rPr>
          <w:rFonts w:ascii="Times New Roman" w:hAnsi="Times New Roman" w:cs="Times New Roman"/>
          <w:sz w:val="36"/>
          <w:szCs w:val="36"/>
          <w:lang w:val="en-US"/>
        </w:rPr>
        <w:tab/>
      </w:r>
      <w:r w:rsidRPr="00684E89">
        <w:rPr>
          <w:rFonts w:ascii="Times New Roman" w:hAnsi="Times New Roman" w:cs="Times New Roman"/>
          <w:sz w:val="36"/>
          <w:szCs w:val="36"/>
          <w:lang w:val="en-US"/>
        </w:rPr>
        <w:tab/>
        <w:t>Issue of Notices</w:t>
      </w:r>
    </w:p>
    <w:p w:rsidR="005A29CD" w:rsidRPr="00684E89" w:rsidRDefault="005A29CD">
      <w:pPr>
        <w:rPr>
          <w:rFonts w:ascii="Times New Roman" w:hAnsi="Times New Roman" w:cs="Times New Roman"/>
          <w:sz w:val="36"/>
          <w:szCs w:val="36"/>
          <w:lang w:val="en-US"/>
        </w:rPr>
      </w:pPr>
      <w:r w:rsidRPr="00684E89">
        <w:rPr>
          <w:rFonts w:ascii="Times New Roman" w:hAnsi="Times New Roman" w:cs="Times New Roman"/>
          <w:sz w:val="36"/>
          <w:szCs w:val="36"/>
          <w:lang w:val="en-US"/>
        </w:rPr>
        <w:tab/>
      </w:r>
      <w:r w:rsidRPr="00684E89">
        <w:rPr>
          <w:rFonts w:ascii="Times New Roman" w:hAnsi="Times New Roman" w:cs="Times New Roman"/>
          <w:sz w:val="36"/>
          <w:szCs w:val="36"/>
          <w:lang w:val="en-US"/>
        </w:rPr>
        <w:tab/>
        <w:t>Issue of Letters and other communications</w:t>
      </w:r>
    </w:p>
    <w:p w:rsidR="005A29CD" w:rsidRPr="00684E89" w:rsidRDefault="005A29CD">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It also cover the submission of responses from the tax payer.  The above proceedings save the time of </w:t>
      </w:r>
      <w:proofErr w:type="gramStart"/>
      <w:r w:rsidRPr="00684E89">
        <w:rPr>
          <w:rFonts w:ascii="Times New Roman" w:hAnsi="Times New Roman" w:cs="Times New Roman"/>
          <w:sz w:val="36"/>
          <w:szCs w:val="36"/>
          <w:lang w:val="en-US"/>
        </w:rPr>
        <w:t>the assesses</w:t>
      </w:r>
      <w:proofErr w:type="gramEnd"/>
      <w:r w:rsidRPr="00684E89">
        <w:rPr>
          <w:rFonts w:ascii="Times New Roman" w:hAnsi="Times New Roman" w:cs="Times New Roman"/>
          <w:sz w:val="36"/>
          <w:szCs w:val="36"/>
          <w:lang w:val="en-US"/>
        </w:rPr>
        <w:t>/tax payer as well of the income tax department.</w:t>
      </w:r>
      <w:r w:rsidR="00B3274B" w:rsidRPr="00684E89">
        <w:rPr>
          <w:rFonts w:ascii="Times New Roman" w:hAnsi="Times New Roman" w:cs="Times New Roman"/>
          <w:sz w:val="36"/>
          <w:szCs w:val="36"/>
          <w:lang w:val="en-US"/>
        </w:rPr>
        <w:t xml:space="preserve">  The system will substantially reduce the burden of compliances and helps in resolving the issues at a faster time.  The system is user friendly, environment friendly and results in paperless functioning.</w:t>
      </w:r>
    </w:p>
    <w:p w:rsidR="00730549" w:rsidRPr="00684E89" w:rsidRDefault="00E06B5E">
      <w:pPr>
        <w:rPr>
          <w:rFonts w:ascii="Times New Roman" w:hAnsi="Times New Roman" w:cs="Times New Roman"/>
          <w:sz w:val="36"/>
          <w:szCs w:val="36"/>
        </w:rPr>
      </w:pPr>
      <w:r w:rsidRPr="00684E89">
        <w:rPr>
          <w:rFonts w:ascii="Times New Roman" w:hAnsi="Times New Roman" w:cs="Times New Roman"/>
          <w:sz w:val="36"/>
          <w:szCs w:val="36"/>
        </w:rPr>
        <w:t xml:space="preserve">CBDT also </w:t>
      </w:r>
      <w:r w:rsidR="008434A4" w:rsidRPr="00684E89">
        <w:rPr>
          <w:rFonts w:ascii="Times New Roman" w:hAnsi="Times New Roman" w:cs="Times New Roman"/>
          <w:sz w:val="36"/>
          <w:szCs w:val="36"/>
        </w:rPr>
        <w:t xml:space="preserve">says that </w:t>
      </w:r>
      <w:proofErr w:type="gramStart"/>
      <w:r w:rsidR="008434A4" w:rsidRPr="00684E89">
        <w:rPr>
          <w:rFonts w:ascii="Times New Roman" w:hAnsi="Times New Roman" w:cs="Times New Roman"/>
          <w:sz w:val="36"/>
          <w:szCs w:val="36"/>
        </w:rPr>
        <w:t xml:space="preserve">the </w:t>
      </w:r>
      <w:r w:rsidRPr="00684E89">
        <w:rPr>
          <w:rFonts w:ascii="Times New Roman" w:hAnsi="Times New Roman" w:cs="Times New Roman"/>
          <w:sz w:val="36"/>
          <w:szCs w:val="36"/>
        </w:rPr>
        <w:t xml:space="preserve"> procedure</w:t>
      </w:r>
      <w:proofErr w:type="gramEnd"/>
      <w:r w:rsidRPr="00684E89">
        <w:rPr>
          <w:rFonts w:ascii="Times New Roman" w:hAnsi="Times New Roman" w:cs="Times New Roman"/>
          <w:sz w:val="36"/>
          <w:szCs w:val="36"/>
        </w:rPr>
        <w:t xml:space="preserve"> of communication will be applicable to all the proceedings under the Income Tax Act 1961. </w:t>
      </w:r>
      <w:proofErr w:type="gramStart"/>
      <w:r w:rsidRPr="00684E89">
        <w:rPr>
          <w:rFonts w:ascii="Times New Roman" w:hAnsi="Times New Roman" w:cs="Times New Roman"/>
          <w:sz w:val="36"/>
          <w:szCs w:val="36"/>
        </w:rPr>
        <w:t>This  form</w:t>
      </w:r>
      <w:proofErr w:type="gramEnd"/>
      <w:r w:rsidRPr="00684E89">
        <w:rPr>
          <w:rFonts w:ascii="Times New Roman" w:hAnsi="Times New Roman" w:cs="Times New Roman"/>
          <w:sz w:val="36"/>
          <w:szCs w:val="36"/>
        </w:rPr>
        <w:t xml:space="preserve"> of e-communication is, however, optional as the taxpayers can choose to use this  e-communication or </w:t>
      </w:r>
      <w:r w:rsidRPr="00684E89">
        <w:rPr>
          <w:rFonts w:ascii="Times New Roman" w:hAnsi="Times New Roman" w:cs="Times New Roman"/>
          <w:sz w:val="36"/>
          <w:szCs w:val="36"/>
        </w:rPr>
        <w:lastRenderedPageBreak/>
        <w:t>submit documents manually by visiting the I-T department office.</w:t>
      </w:r>
    </w:p>
    <w:p w:rsidR="00E06B5E" w:rsidRPr="00684E89" w:rsidRDefault="00E06B5E" w:rsidP="00E06B5E">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The function of e-proceedings to conduct e-proceeding will be available for all types of notice, questionnaire, letter issued under various sections of the I-T Act. For example, hearing notice for assessment proceedings under sections 143(3), 147, 263 or 264 </w:t>
      </w:r>
      <w:proofErr w:type="spellStart"/>
      <w:r w:rsidRPr="00684E89">
        <w:rPr>
          <w:rFonts w:ascii="Times New Roman" w:hAnsi="Times New Roman" w:cs="Times New Roman"/>
          <w:sz w:val="36"/>
          <w:szCs w:val="36"/>
          <w:lang w:val="en-US"/>
        </w:rPr>
        <w:t>etc</w:t>
      </w:r>
      <w:proofErr w:type="spellEnd"/>
      <w:r w:rsidRPr="00684E89">
        <w:rPr>
          <w:rFonts w:ascii="Times New Roman" w:hAnsi="Times New Roman" w:cs="Times New Roman"/>
          <w:sz w:val="36"/>
          <w:szCs w:val="36"/>
          <w:lang w:val="en-US"/>
        </w:rPr>
        <w:t>, proceedings under section 154 and hearing unde</w:t>
      </w:r>
      <w:r w:rsidR="000A16E4" w:rsidRPr="00684E89">
        <w:rPr>
          <w:rFonts w:ascii="Times New Roman" w:hAnsi="Times New Roman" w:cs="Times New Roman"/>
          <w:sz w:val="36"/>
          <w:szCs w:val="36"/>
          <w:lang w:val="en-US"/>
        </w:rPr>
        <w:t>r various sections for penalty.</w:t>
      </w:r>
    </w:p>
    <w:p w:rsidR="005C7073" w:rsidRDefault="005C7073" w:rsidP="00E06B5E">
      <w:pPr>
        <w:rPr>
          <w:rFonts w:ascii="Times New Roman" w:hAnsi="Times New Roman" w:cs="Times New Roman"/>
          <w:sz w:val="36"/>
          <w:szCs w:val="36"/>
          <w:lang w:val="en-US"/>
        </w:rPr>
      </w:pPr>
    </w:p>
    <w:p w:rsidR="00B3274B" w:rsidRPr="00684E89" w:rsidRDefault="00E06B5E" w:rsidP="00E06B5E">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Proceedings in </w:t>
      </w:r>
      <w:r w:rsidR="008434A4" w:rsidRPr="00684E89">
        <w:rPr>
          <w:rFonts w:ascii="Times New Roman" w:hAnsi="Times New Roman" w:cs="Times New Roman"/>
          <w:sz w:val="36"/>
          <w:szCs w:val="36"/>
          <w:lang w:val="en-US"/>
        </w:rPr>
        <w:t xml:space="preserve">the </w:t>
      </w:r>
      <w:r w:rsidRPr="00684E89">
        <w:rPr>
          <w:rFonts w:ascii="Times New Roman" w:hAnsi="Times New Roman" w:cs="Times New Roman"/>
          <w:sz w:val="36"/>
          <w:szCs w:val="36"/>
          <w:lang w:val="en-US"/>
        </w:rPr>
        <w:t>first appeal for hearing notice, proceedings for granting or rejecting registration applications under section 12AA, 80G under exemptions, seeking clarification for resolving e-</w:t>
      </w:r>
      <w:proofErr w:type="spellStart"/>
      <w:r w:rsidRPr="00684E89">
        <w:rPr>
          <w:rFonts w:ascii="Times New Roman" w:hAnsi="Times New Roman" w:cs="Times New Roman"/>
          <w:sz w:val="36"/>
          <w:szCs w:val="36"/>
          <w:lang w:val="en-US"/>
        </w:rPr>
        <w:t>nivaran</w:t>
      </w:r>
      <w:proofErr w:type="spellEnd"/>
      <w:r w:rsidRPr="00684E89">
        <w:rPr>
          <w:rFonts w:ascii="Times New Roman" w:hAnsi="Times New Roman" w:cs="Times New Roman"/>
          <w:sz w:val="36"/>
          <w:szCs w:val="36"/>
          <w:lang w:val="en-US"/>
        </w:rPr>
        <w:t xml:space="preserve"> grievances etc. can also be conducted using the e-proceeding functionality using electronic communication of notice or any document by any Income Tax authority and electronic submission of response by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the notification clarifies.</w:t>
      </w:r>
    </w:p>
    <w:p w:rsidR="008434A4" w:rsidRPr="00684E89" w:rsidRDefault="000A16E4" w:rsidP="000A16E4">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In line with the new paper-less system, the </w:t>
      </w:r>
      <w:r w:rsidR="008434A4" w:rsidRPr="00684E89">
        <w:rPr>
          <w:rFonts w:ascii="Times New Roman" w:hAnsi="Times New Roman" w:cs="Times New Roman"/>
          <w:sz w:val="36"/>
          <w:szCs w:val="36"/>
          <w:lang w:val="en-US"/>
        </w:rPr>
        <w:t>system</w:t>
      </w:r>
      <w:r w:rsidRPr="00684E89">
        <w:rPr>
          <w:rFonts w:ascii="Times New Roman" w:hAnsi="Times New Roman" w:cs="Times New Roman"/>
          <w:sz w:val="36"/>
          <w:szCs w:val="36"/>
          <w:lang w:val="en-US"/>
        </w:rPr>
        <w:t xml:space="preserve"> also throws light on the e-proceeding system’s </w:t>
      </w:r>
      <w:proofErr w:type="gramStart"/>
      <w:r w:rsidRPr="00684E89">
        <w:rPr>
          <w:rFonts w:ascii="Times New Roman" w:hAnsi="Times New Roman" w:cs="Times New Roman"/>
          <w:sz w:val="36"/>
          <w:szCs w:val="36"/>
          <w:lang w:val="en-US"/>
        </w:rPr>
        <w:t>procedure</w:t>
      </w:r>
      <w:r w:rsidR="008434A4" w:rsidRPr="00684E89">
        <w:rPr>
          <w:rFonts w:ascii="Times New Roman" w:hAnsi="Times New Roman" w:cs="Times New Roman"/>
          <w:sz w:val="36"/>
          <w:szCs w:val="36"/>
          <w:lang w:val="en-US"/>
        </w:rPr>
        <w:t xml:space="preserve">  for</w:t>
      </w:r>
      <w:proofErr w:type="gramEnd"/>
      <w:r w:rsidRPr="00684E89">
        <w:rPr>
          <w:rFonts w:ascii="Times New Roman" w:hAnsi="Times New Roman" w:cs="Times New Roman"/>
          <w:sz w:val="36"/>
          <w:szCs w:val="36"/>
          <w:lang w:val="en-US"/>
        </w:rPr>
        <w:t xml:space="preserve"> closure or completion of any proceeding</w:t>
      </w:r>
      <w:r w:rsidR="008434A4" w:rsidRPr="00684E89">
        <w:rPr>
          <w:rFonts w:ascii="Times New Roman" w:hAnsi="Times New Roman" w:cs="Times New Roman"/>
          <w:sz w:val="36"/>
          <w:szCs w:val="36"/>
          <w:lang w:val="en-US"/>
        </w:rPr>
        <w:t>.</w:t>
      </w:r>
    </w:p>
    <w:p w:rsidR="00B3274B" w:rsidRPr="00684E89" w:rsidRDefault="008434A4" w:rsidP="000A16E4">
      <w:pPr>
        <w:rPr>
          <w:rFonts w:ascii="Times New Roman" w:hAnsi="Times New Roman" w:cs="Times New Roman"/>
          <w:sz w:val="36"/>
          <w:szCs w:val="36"/>
          <w:lang w:val="en-US"/>
        </w:rPr>
      </w:pPr>
      <w:proofErr w:type="gramStart"/>
      <w:r w:rsidRPr="00684E89">
        <w:rPr>
          <w:rFonts w:ascii="Times New Roman" w:hAnsi="Times New Roman" w:cs="Times New Roman"/>
          <w:sz w:val="36"/>
          <w:szCs w:val="36"/>
          <w:lang w:val="en-US"/>
        </w:rPr>
        <w:t xml:space="preserve">The </w:t>
      </w:r>
      <w:r w:rsidR="000A16E4" w:rsidRPr="00684E89">
        <w:rPr>
          <w:rFonts w:ascii="Times New Roman" w:hAnsi="Times New Roman" w:cs="Times New Roman"/>
          <w:sz w:val="36"/>
          <w:szCs w:val="36"/>
          <w:lang w:val="en-US"/>
        </w:rPr>
        <w:t xml:space="preserve"> system</w:t>
      </w:r>
      <w:proofErr w:type="gramEnd"/>
      <w:r w:rsidR="000A16E4" w:rsidRPr="00684E89">
        <w:rPr>
          <w:rFonts w:ascii="Times New Roman" w:hAnsi="Times New Roman" w:cs="Times New Roman"/>
          <w:sz w:val="36"/>
          <w:szCs w:val="36"/>
          <w:lang w:val="en-US"/>
        </w:rPr>
        <w:t xml:space="preserve"> in place, the </w:t>
      </w:r>
      <w:proofErr w:type="spellStart"/>
      <w:r w:rsidR="000A16E4" w:rsidRPr="00684E89">
        <w:rPr>
          <w:rFonts w:ascii="Times New Roman" w:hAnsi="Times New Roman" w:cs="Times New Roman"/>
          <w:sz w:val="36"/>
          <w:szCs w:val="36"/>
          <w:lang w:val="en-US"/>
        </w:rPr>
        <w:t>assessee</w:t>
      </w:r>
      <w:proofErr w:type="spellEnd"/>
      <w:r w:rsidR="000A16E4" w:rsidRPr="00684E89">
        <w:rPr>
          <w:rFonts w:ascii="Times New Roman" w:hAnsi="Times New Roman" w:cs="Times New Roman"/>
          <w:sz w:val="36"/>
          <w:szCs w:val="36"/>
          <w:lang w:val="en-US"/>
        </w:rPr>
        <w:t xml:space="preserve"> now can review the entire history of notices, questionnaires, letters, and his responses on the e-filing website, making the system transparent.</w:t>
      </w:r>
    </w:p>
    <w:p w:rsidR="003C17F5" w:rsidRDefault="003C17F5" w:rsidP="000A16E4">
      <w:pPr>
        <w:rPr>
          <w:rFonts w:ascii="Times New Roman" w:hAnsi="Times New Roman" w:cs="Times New Roman"/>
          <w:sz w:val="36"/>
          <w:szCs w:val="36"/>
          <w:lang w:val="en-US"/>
        </w:rPr>
      </w:pPr>
      <w:r w:rsidRPr="00684E89">
        <w:rPr>
          <w:rFonts w:ascii="Times New Roman" w:hAnsi="Times New Roman" w:cs="Times New Roman"/>
          <w:sz w:val="36"/>
          <w:szCs w:val="36"/>
          <w:lang w:val="en-US"/>
        </w:rPr>
        <w:t>The services covers the following areas under e-proceedings to the benefit of the tax payers:</w:t>
      </w:r>
    </w:p>
    <w:p w:rsidR="005C7073" w:rsidRDefault="005C7073" w:rsidP="000A16E4">
      <w:pPr>
        <w:rPr>
          <w:rFonts w:ascii="Times New Roman" w:hAnsi="Times New Roman" w:cs="Times New Roman"/>
          <w:sz w:val="36"/>
          <w:szCs w:val="36"/>
          <w:lang w:val="en-US"/>
        </w:rPr>
      </w:pPr>
    </w:p>
    <w:p w:rsidR="005C7073" w:rsidRDefault="005C7073" w:rsidP="000A16E4">
      <w:pPr>
        <w:rPr>
          <w:rFonts w:ascii="Times New Roman" w:hAnsi="Times New Roman" w:cs="Times New Roman"/>
          <w:sz w:val="36"/>
          <w:szCs w:val="36"/>
          <w:lang w:val="en-US"/>
        </w:rPr>
      </w:pPr>
    </w:p>
    <w:p w:rsidR="005C7073" w:rsidRPr="00684E89" w:rsidRDefault="005C7073" w:rsidP="000A16E4">
      <w:pPr>
        <w:rPr>
          <w:rFonts w:ascii="Times New Roman" w:hAnsi="Times New Roman" w:cs="Times New Roman"/>
          <w:sz w:val="36"/>
          <w:szCs w:val="36"/>
          <w:lang w:val="en-US"/>
        </w:rPr>
      </w:pPr>
    </w:p>
    <w:p w:rsidR="003C17F5" w:rsidRPr="00684E89" w:rsidRDefault="003C17F5" w:rsidP="000A16E4">
      <w:pPr>
        <w:rPr>
          <w:rFonts w:ascii="Times New Roman" w:hAnsi="Times New Roman" w:cs="Times New Roman"/>
          <w:sz w:val="36"/>
          <w:szCs w:val="36"/>
          <w:lang w:val="en-US"/>
        </w:rPr>
      </w:pPr>
      <w:r w:rsidRPr="00684E89">
        <w:rPr>
          <w:rFonts w:ascii="Times New Roman" w:hAnsi="Times New Roman" w:cs="Times New Roman"/>
          <w:sz w:val="36"/>
          <w:szCs w:val="36"/>
          <w:lang w:val="en-US"/>
        </w:rPr>
        <w:lastRenderedPageBreak/>
        <w:tab/>
        <w:t>Online calculator to compute tax liability on taxable income</w:t>
      </w:r>
    </w:p>
    <w:p w:rsidR="003C17F5" w:rsidRPr="00684E89" w:rsidRDefault="003C17F5" w:rsidP="000A16E4">
      <w:pPr>
        <w:rPr>
          <w:rFonts w:ascii="Times New Roman" w:hAnsi="Times New Roman" w:cs="Times New Roman"/>
          <w:sz w:val="36"/>
          <w:szCs w:val="36"/>
          <w:lang w:val="en-US"/>
        </w:rPr>
      </w:pPr>
      <w:r w:rsidRPr="00684E89">
        <w:rPr>
          <w:rFonts w:ascii="Times New Roman" w:hAnsi="Times New Roman" w:cs="Times New Roman"/>
          <w:sz w:val="36"/>
          <w:szCs w:val="36"/>
          <w:lang w:val="en-US"/>
        </w:rPr>
        <w:tab/>
        <w:t>Users able download all TDS/TCS Forms and Certificates.</w:t>
      </w:r>
    </w:p>
    <w:p w:rsidR="003C17F5" w:rsidRPr="00684E89" w:rsidRDefault="003C17F5" w:rsidP="000A16E4">
      <w:pPr>
        <w:rPr>
          <w:rFonts w:ascii="Times New Roman" w:hAnsi="Times New Roman" w:cs="Times New Roman"/>
          <w:sz w:val="36"/>
          <w:szCs w:val="36"/>
          <w:lang w:val="en-US"/>
        </w:rPr>
      </w:pPr>
      <w:r w:rsidRPr="00684E89">
        <w:rPr>
          <w:rFonts w:ascii="Times New Roman" w:hAnsi="Times New Roman" w:cs="Times New Roman"/>
          <w:sz w:val="36"/>
          <w:szCs w:val="36"/>
          <w:lang w:val="en-US"/>
        </w:rPr>
        <w:tab/>
        <w:t>Tax Payers can download all income tax forms for filing</w:t>
      </w:r>
    </w:p>
    <w:p w:rsidR="003C17F5" w:rsidRPr="00684E89" w:rsidRDefault="003C17F5" w:rsidP="003C17F5">
      <w:pPr>
        <w:ind w:left="720"/>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Users can download ITR form-1, ITR form-2, ITR form-3, ITR form-4, ITR form-5, etc. Forms to be submitted by Scientific Research </w:t>
      </w:r>
      <w:proofErr w:type="spellStart"/>
      <w:r w:rsidRPr="00684E89">
        <w:rPr>
          <w:rFonts w:ascii="Times New Roman" w:hAnsi="Times New Roman" w:cs="Times New Roman"/>
          <w:sz w:val="36"/>
          <w:szCs w:val="36"/>
          <w:lang w:val="en-US"/>
        </w:rPr>
        <w:t>organisations</w:t>
      </w:r>
      <w:proofErr w:type="spellEnd"/>
      <w:r w:rsidRPr="00684E89">
        <w:rPr>
          <w:rFonts w:ascii="Times New Roman" w:hAnsi="Times New Roman" w:cs="Times New Roman"/>
          <w:sz w:val="36"/>
          <w:szCs w:val="36"/>
          <w:lang w:val="en-US"/>
        </w:rPr>
        <w:t xml:space="preserve">, Charitable and Religious </w:t>
      </w:r>
      <w:proofErr w:type="spellStart"/>
      <w:r w:rsidRPr="00684E89">
        <w:rPr>
          <w:rFonts w:ascii="Times New Roman" w:hAnsi="Times New Roman" w:cs="Times New Roman"/>
          <w:sz w:val="36"/>
          <w:szCs w:val="36"/>
          <w:lang w:val="en-US"/>
        </w:rPr>
        <w:t>organisations</w:t>
      </w:r>
      <w:proofErr w:type="spellEnd"/>
      <w:r w:rsidRPr="00684E89">
        <w:rPr>
          <w:rFonts w:ascii="Times New Roman" w:hAnsi="Times New Roman" w:cs="Times New Roman"/>
          <w:sz w:val="36"/>
          <w:szCs w:val="36"/>
          <w:lang w:val="en-US"/>
        </w:rPr>
        <w:t xml:space="preserve"> and Charitable or Religious institutions are also given.</w:t>
      </w:r>
      <w:r w:rsidRPr="00684E89">
        <w:rPr>
          <w:rFonts w:ascii="Times New Roman" w:hAnsi="Times New Roman" w:cs="Times New Roman"/>
          <w:sz w:val="36"/>
          <w:szCs w:val="36"/>
          <w:lang w:val="en-US"/>
        </w:rPr>
        <w:tab/>
      </w:r>
    </w:p>
    <w:p w:rsidR="003026EA" w:rsidRPr="00684E89" w:rsidRDefault="003026EA" w:rsidP="003C17F5">
      <w:pPr>
        <w:ind w:left="720"/>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Various Income Tax (IT) </w:t>
      </w:r>
      <w:proofErr w:type="spellStart"/>
      <w:r w:rsidRPr="00684E89">
        <w:rPr>
          <w:rFonts w:ascii="Times New Roman" w:hAnsi="Times New Roman" w:cs="Times New Roman"/>
          <w:sz w:val="36"/>
          <w:szCs w:val="36"/>
          <w:lang w:val="en-US"/>
        </w:rPr>
        <w:t>challans</w:t>
      </w:r>
      <w:proofErr w:type="spellEnd"/>
      <w:r w:rsidRPr="00684E89">
        <w:rPr>
          <w:rFonts w:ascii="Times New Roman" w:hAnsi="Times New Roman" w:cs="Times New Roman"/>
          <w:sz w:val="36"/>
          <w:szCs w:val="36"/>
          <w:lang w:val="en-US"/>
        </w:rPr>
        <w:t xml:space="preserve"> provided by Income Tax Department, Department of Revenue. </w:t>
      </w:r>
    </w:p>
    <w:p w:rsidR="003026EA" w:rsidRPr="00684E89" w:rsidRDefault="003026EA" w:rsidP="003C17F5">
      <w:pPr>
        <w:ind w:left="720"/>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Users can download </w:t>
      </w:r>
      <w:proofErr w:type="spellStart"/>
      <w:r w:rsidRPr="00684E89">
        <w:rPr>
          <w:rFonts w:ascii="Times New Roman" w:hAnsi="Times New Roman" w:cs="Times New Roman"/>
          <w:sz w:val="36"/>
          <w:szCs w:val="36"/>
          <w:lang w:val="en-US"/>
        </w:rPr>
        <w:t>challans</w:t>
      </w:r>
      <w:proofErr w:type="spellEnd"/>
      <w:r w:rsidRPr="00684E89">
        <w:rPr>
          <w:rFonts w:ascii="Times New Roman" w:hAnsi="Times New Roman" w:cs="Times New Roman"/>
          <w:sz w:val="36"/>
          <w:szCs w:val="36"/>
          <w:lang w:val="en-US"/>
        </w:rPr>
        <w:t xml:space="preserve"> for depositing advance tax, </w:t>
      </w:r>
      <w:proofErr w:type="spellStart"/>
      <w:r w:rsidRPr="00684E89">
        <w:rPr>
          <w:rFonts w:ascii="Times New Roman" w:hAnsi="Times New Roman" w:cs="Times New Roman"/>
          <w:sz w:val="36"/>
          <w:szCs w:val="36"/>
          <w:lang w:val="en-US"/>
        </w:rPr>
        <w:t>self assessment</w:t>
      </w:r>
      <w:proofErr w:type="spellEnd"/>
      <w:r w:rsidRPr="00684E89">
        <w:rPr>
          <w:rFonts w:ascii="Times New Roman" w:hAnsi="Times New Roman" w:cs="Times New Roman"/>
          <w:sz w:val="36"/>
          <w:szCs w:val="36"/>
          <w:lang w:val="en-US"/>
        </w:rPr>
        <w:t xml:space="preserve"> tax, tax on regular assessment, surtax, TDS, TCS, securities transaction tax, estate duty, wealth-tax, gift-tax, interest-tax, banking cash transaction tax, etc.</w:t>
      </w:r>
    </w:p>
    <w:p w:rsidR="003C17F5" w:rsidRPr="00684E89" w:rsidRDefault="00BE2673" w:rsidP="00BE2673">
      <w:pPr>
        <w:ind w:left="720"/>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Tax payers get information about the tax assessment officer of your area. This information is being provided online by the Income Tax Department of the Government of India. </w:t>
      </w:r>
    </w:p>
    <w:p w:rsidR="005A29CD" w:rsidRPr="00684E89" w:rsidRDefault="005A29CD">
      <w:pPr>
        <w:rPr>
          <w:rFonts w:ascii="Times New Roman" w:hAnsi="Times New Roman" w:cs="Times New Roman"/>
          <w:sz w:val="36"/>
          <w:szCs w:val="36"/>
          <w:lang w:val="en-US"/>
        </w:rPr>
      </w:pPr>
    </w:p>
    <w:p w:rsidR="005A29CD" w:rsidRPr="00684E89" w:rsidRDefault="00D65240" w:rsidP="00D65240">
      <w:pPr>
        <w:ind w:left="720"/>
        <w:rPr>
          <w:rFonts w:ascii="Times New Roman" w:hAnsi="Times New Roman" w:cs="Times New Roman"/>
          <w:sz w:val="36"/>
          <w:szCs w:val="36"/>
          <w:lang w:val="en-US"/>
        </w:rPr>
      </w:pPr>
      <w:r w:rsidRPr="00684E89">
        <w:rPr>
          <w:rFonts w:ascii="Times New Roman" w:hAnsi="Times New Roman" w:cs="Times New Roman"/>
          <w:sz w:val="36"/>
          <w:szCs w:val="36"/>
          <w:lang w:val="en-US"/>
        </w:rPr>
        <w:t>TDS Reconciliation Analysis and Correction Enabling System (TRACES) is a web-based application of the Income Tax Department that provides an interface to all stakeholders associated with TDS administration.</w:t>
      </w:r>
    </w:p>
    <w:p w:rsidR="00C2780B" w:rsidRPr="00684E89" w:rsidRDefault="00C2780B" w:rsidP="00D65240">
      <w:pPr>
        <w:ind w:left="720"/>
        <w:rPr>
          <w:rFonts w:ascii="Times New Roman" w:hAnsi="Times New Roman" w:cs="Times New Roman"/>
          <w:sz w:val="36"/>
          <w:szCs w:val="36"/>
          <w:lang w:val="en-US"/>
        </w:rPr>
      </w:pPr>
    </w:p>
    <w:p w:rsidR="00B51981" w:rsidRPr="00684E89" w:rsidRDefault="000B33CE" w:rsidP="00D65240">
      <w:pPr>
        <w:ind w:left="720"/>
        <w:rPr>
          <w:rFonts w:ascii="Times New Roman" w:hAnsi="Times New Roman" w:cs="Times New Roman"/>
          <w:sz w:val="36"/>
          <w:szCs w:val="36"/>
          <w:lang w:val="en-US"/>
        </w:rPr>
      </w:pPr>
      <w:r w:rsidRPr="00684E89">
        <w:rPr>
          <w:rFonts w:ascii="Times New Roman" w:hAnsi="Times New Roman" w:cs="Times New Roman"/>
          <w:sz w:val="36"/>
          <w:szCs w:val="36"/>
          <w:lang w:val="en-US"/>
        </w:rPr>
        <w:lastRenderedPageBreak/>
        <w:t>Procedure for electronic communication</w:t>
      </w:r>
    </w:p>
    <w:p w:rsidR="000B33CE" w:rsidRPr="00684E89" w:rsidRDefault="000B33CE" w:rsidP="000B33CE">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a. All the notices/ questionnaire/ letters/ orders issued from ITBA  (Income Tax Business Application)  modules by  Income Tax Authority will be visible to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after login under ‘E-Proceeding’ tab in the E-filing website of the department inhttps://www.incometaxindiaefiling.gov.in, and may also be sent by the designated e-mail address to the registered e-mail address of the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w:t>
      </w:r>
    </w:p>
    <w:p w:rsidR="000B33CE" w:rsidRPr="00684E89" w:rsidRDefault="000B33CE" w:rsidP="000B33CE">
      <w:pPr>
        <w:rPr>
          <w:rFonts w:ascii="Times New Roman" w:hAnsi="Times New Roman" w:cs="Times New Roman"/>
          <w:sz w:val="36"/>
          <w:szCs w:val="36"/>
          <w:lang w:val="en-US"/>
        </w:rPr>
      </w:pPr>
    </w:p>
    <w:p w:rsidR="000B33CE" w:rsidRPr="00684E89" w:rsidRDefault="000B33CE" w:rsidP="000B33CE">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b. A text message alerting the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may also be sent on the mobile number registered on the e-filing website</w:t>
      </w:r>
    </w:p>
    <w:p w:rsidR="000B33CE" w:rsidRPr="00684E89" w:rsidRDefault="000B33CE" w:rsidP="000B33CE">
      <w:pPr>
        <w:rPr>
          <w:rFonts w:ascii="Times New Roman" w:hAnsi="Times New Roman" w:cs="Times New Roman"/>
          <w:sz w:val="36"/>
          <w:szCs w:val="36"/>
          <w:lang w:val="en-US"/>
        </w:rPr>
      </w:pPr>
    </w:p>
    <w:p w:rsidR="000B33CE" w:rsidRPr="00684E89" w:rsidRDefault="000B33CE" w:rsidP="000B33CE">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c. The notice/ questionnaire/ letter available over E-filing website to the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or sent by E-mail to the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will be authenticated in the manner prescribed in Rule 127A of Income-tax Rules, 1962 (‘the Rules’)</w:t>
      </w:r>
    </w:p>
    <w:p w:rsidR="000B33CE" w:rsidRPr="00684E89" w:rsidRDefault="000B33CE" w:rsidP="000B33CE">
      <w:pPr>
        <w:rPr>
          <w:rFonts w:ascii="Times New Roman" w:hAnsi="Times New Roman" w:cs="Times New Roman"/>
          <w:sz w:val="36"/>
          <w:szCs w:val="36"/>
          <w:lang w:val="en-US"/>
        </w:rPr>
      </w:pPr>
    </w:p>
    <w:p w:rsidR="000B33CE" w:rsidRPr="00684E89" w:rsidRDefault="000B33CE" w:rsidP="000B33CE">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d.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will have the facility to opt out of E-proceeding and such option has to be communicated to the Department through the e-filling website.</w:t>
      </w:r>
    </w:p>
    <w:p w:rsidR="000B33CE" w:rsidRPr="00684E89" w:rsidRDefault="000B33CE" w:rsidP="000B33CE">
      <w:pPr>
        <w:rPr>
          <w:rFonts w:ascii="Times New Roman" w:hAnsi="Times New Roman" w:cs="Times New Roman"/>
          <w:sz w:val="36"/>
          <w:szCs w:val="36"/>
          <w:lang w:val="en-US"/>
        </w:rPr>
      </w:pPr>
    </w:p>
    <w:p w:rsidR="000B33CE" w:rsidRPr="00684E89" w:rsidRDefault="000B33CE" w:rsidP="000B33CE">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e. On receipt of notice/questionnaire under E-proceeding tab the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will be able to submit his response along with attachments by uploading the same, on e-Filing portal.</w:t>
      </w:r>
    </w:p>
    <w:p w:rsidR="005C7073" w:rsidRDefault="005C7073" w:rsidP="000B33CE">
      <w:pPr>
        <w:rPr>
          <w:rFonts w:ascii="Times New Roman" w:hAnsi="Times New Roman" w:cs="Times New Roman"/>
          <w:sz w:val="36"/>
          <w:szCs w:val="36"/>
          <w:lang w:val="en-US"/>
        </w:rPr>
      </w:pPr>
    </w:p>
    <w:p w:rsidR="005C7073" w:rsidRDefault="005C7073" w:rsidP="000B33CE">
      <w:pPr>
        <w:rPr>
          <w:rFonts w:ascii="Times New Roman" w:hAnsi="Times New Roman" w:cs="Times New Roman"/>
          <w:sz w:val="36"/>
          <w:szCs w:val="36"/>
          <w:lang w:val="en-US"/>
        </w:rPr>
      </w:pPr>
    </w:p>
    <w:p w:rsidR="005C7073" w:rsidRDefault="005C7073" w:rsidP="000B33CE">
      <w:pPr>
        <w:rPr>
          <w:rFonts w:ascii="Times New Roman" w:hAnsi="Times New Roman" w:cs="Times New Roman"/>
          <w:sz w:val="36"/>
          <w:szCs w:val="36"/>
          <w:lang w:val="en-US"/>
        </w:rPr>
      </w:pPr>
    </w:p>
    <w:p w:rsidR="000B33CE" w:rsidRPr="00684E89" w:rsidRDefault="000B33CE" w:rsidP="000B33CE">
      <w:pPr>
        <w:rPr>
          <w:rFonts w:ascii="Times New Roman" w:hAnsi="Times New Roman" w:cs="Times New Roman"/>
          <w:sz w:val="36"/>
          <w:szCs w:val="36"/>
          <w:lang w:val="en-US"/>
        </w:rPr>
      </w:pPr>
      <w:bookmarkStart w:id="0" w:name="_GoBack"/>
      <w:bookmarkEnd w:id="0"/>
      <w:r w:rsidRPr="00684E89">
        <w:rPr>
          <w:rFonts w:ascii="Times New Roman" w:hAnsi="Times New Roman" w:cs="Times New Roman"/>
          <w:sz w:val="36"/>
          <w:szCs w:val="36"/>
          <w:lang w:val="en-US"/>
        </w:rPr>
        <w:lastRenderedPageBreak/>
        <w:t>f. In order to facilitate a final date and time for E-submission, the facility to submit a response will be auto closed 7 days prior to the Time-Barring (TB) date, if any. If there is no Time Barring date, then the Officer or AO can on his volition close the E-submission whenever the final order or decision is under preparation to avoid last minute submissions. However, Income tax authority can also re-enable the E-submission by taxpayer in both TB and non TB situations.</w:t>
      </w:r>
    </w:p>
    <w:p w:rsidR="000B33CE" w:rsidRPr="00684E89" w:rsidRDefault="000B33CE" w:rsidP="000B33CE">
      <w:pPr>
        <w:rPr>
          <w:rFonts w:ascii="Times New Roman" w:hAnsi="Times New Roman" w:cs="Times New Roman"/>
          <w:sz w:val="36"/>
          <w:szCs w:val="36"/>
          <w:lang w:val="en-US"/>
        </w:rPr>
      </w:pPr>
    </w:p>
    <w:p w:rsidR="000B33CE" w:rsidRPr="00684E89" w:rsidRDefault="000B33CE" w:rsidP="000B33CE">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g. Once the proceeding is closed or completed in the website, there will be no e-submission allowed from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w:t>
      </w:r>
    </w:p>
    <w:p w:rsidR="000B33CE" w:rsidRPr="00684E89" w:rsidRDefault="000B33CE" w:rsidP="000B33CE">
      <w:pPr>
        <w:rPr>
          <w:rFonts w:ascii="Times New Roman" w:hAnsi="Times New Roman" w:cs="Times New Roman"/>
          <w:sz w:val="36"/>
          <w:szCs w:val="36"/>
          <w:lang w:val="en-US"/>
        </w:rPr>
      </w:pPr>
    </w:p>
    <w:p w:rsidR="000B33CE" w:rsidRPr="00684E89" w:rsidRDefault="000B33CE" w:rsidP="000B33CE">
      <w:p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h. Relevant proceedings in the manual mode can also be conducted in ITBA modules, if an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chooses not to opt for E-Proceeding</w:t>
      </w:r>
    </w:p>
    <w:p w:rsidR="000B33CE" w:rsidRPr="00684E89" w:rsidRDefault="000B33CE" w:rsidP="000B33CE">
      <w:pPr>
        <w:rPr>
          <w:rFonts w:ascii="Times New Roman" w:hAnsi="Times New Roman" w:cs="Times New Roman"/>
          <w:sz w:val="36"/>
          <w:szCs w:val="36"/>
          <w:lang w:val="en-US"/>
        </w:rPr>
      </w:pPr>
    </w:p>
    <w:p w:rsidR="00074532" w:rsidRPr="00684E89" w:rsidRDefault="000B33CE" w:rsidP="00467EA5">
      <w:pPr>
        <w:pStyle w:val="ListParagraph"/>
        <w:numPr>
          <w:ilvl w:val="0"/>
          <w:numId w:val="1"/>
        </w:numPr>
        <w:rPr>
          <w:rFonts w:ascii="Times New Roman" w:hAnsi="Times New Roman" w:cs="Times New Roman"/>
          <w:sz w:val="36"/>
          <w:szCs w:val="36"/>
          <w:lang w:val="en-US"/>
        </w:rPr>
      </w:pPr>
      <w:r w:rsidRPr="00684E89">
        <w:rPr>
          <w:rFonts w:ascii="Times New Roman" w:hAnsi="Times New Roman" w:cs="Times New Roman"/>
          <w:sz w:val="36"/>
          <w:szCs w:val="36"/>
          <w:lang w:val="en-US"/>
        </w:rPr>
        <w:t xml:space="preserve">In case the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opts for manual mode in the middle of e-proceedings on the E-filing website, further proceedings shall be conducted in manual mode.</w:t>
      </w:r>
    </w:p>
    <w:p w:rsidR="00467EA5" w:rsidRPr="00684E89" w:rsidRDefault="00467EA5" w:rsidP="00467EA5">
      <w:pPr>
        <w:rPr>
          <w:rFonts w:ascii="Times New Roman" w:hAnsi="Times New Roman" w:cs="Times New Roman"/>
          <w:sz w:val="36"/>
          <w:szCs w:val="36"/>
          <w:lang w:val="en-US"/>
        </w:rPr>
      </w:pPr>
      <w:r w:rsidRPr="00684E89">
        <w:rPr>
          <w:rFonts w:ascii="Times New Roman" w:hAnsi="Times New Roman" w:cs="Times New Roman"/>
          <w:sz w:val="36"/>
          <w:szCs w:val="36"/>
          <w:lang w:val="en-US"/>
        </w:rPr>
        <w:t>Income Tax Business Application</w:t>
      </w:r>
    </w:p>
    <w:p w:rsidR="00467EA5" w:rsidRPr="00684E89" w:rsidRDefault="00467EA5" w:rsidP="00467EA5">
      <w:pPr>
        <w:rPr>
          <w:rFonts w:ascii="Times New Roman" w:hAnsi="Times New Roman" w:cs="Times New Roman"/>
          <w:sz w:val="36"/>
          <w:szCs w:val="36"/>
          <w:lang w:val="en-US"/>
        </w:rPr>
      </w:pPr>
      <w:r w:rsidRPr="00684E89">
        <w:rPr>
          <w:rFonts w:ascii="Times New Roman" w:hAnsi="Times New Roman" w:cs="Times New Roman"/>
          <w:sz w:val="36"/>
          <w:szCs w:val="36"/>
          <w:lang w:val="en-US"/>
        </w:rPr>
        <w:tab/>
        <w:t xml:space="preserve">The Income Tax Department developed an integrated platform i.e. Income Tax Business Application (ITBA) for electronic conduct of various functions/proceedings including assessments. This is integrated with the e-filing portal which is used by the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to electronically communicate with the Income Tax Department. During the course of assessment proceeding, assessing officer is required to send </w:t>
      </w:r>
      <w:r w:rsidRPr="00684E89">
        <w:rPr>
          <w:rFonts w:ascii="Times New Roman" w:hAnsi="Times New Roman" w:cs="Times New Roman"/>
          <w:sz w:val="36"/>
          <w:szCs w:val="36"/>
          <w:lang w:val="en-US"/>
        </w:rPr>
        <w:lastRenderedPageBreak/>
        <w:t xml:space="preserve">communications through the ‘Assessment Module’ of ITBA which is delivered in e-filing account of the concerned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Upon receipt of departmental communication,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is able to submit the response along with the attachments by uploading the same through his e-filing account on the e-filing portal (www.incometaxindia.gov.in). The response submitted by the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is viewed by the assessing officer electronically in ITBA. This communication of data and document between the Income Tax Department and </w:t>
      </w:r>
      <w:proofErr w:type="spellStart"/>
      <w:r w:rsidRPr="00684E89">
        <w:rPr>
          <w:rFonts w:ascii="Times New Roman" w:hAnsi="Times New Roman" w:cs="Times New Roman"/>
          <w:sz w:val="36"/>
          <w:szCs w:val="36"/>
          <w:lang w:val="en-US"/>
        </w:rPr>
        <w:t>assessee</w:t>
      </w:r>
      <w:proofErr w:type="spellEnd"/>
      <w:r w:rsidRPr="00684E89">
        <w:rPr>
          <w:rFonts w:ascii="Times New Roman" w:hAnsi="Times New Roman" w:cs="Times New Roman"/>
          <w:sz w:val="36"/>
          <w:szCs w:val="36"/>
          <w:lang w:val="en-US"/>
        </w:rPr>
        <w:t xml:space="preserve"> through electronic mode is termed as ‘E-Proceeding’.</w:t>
      </w:r>
    </w:p>
    <w:p w:rsidR="00385E83" w:rsidRDefault="00385E83" w:rsidP="00467EA5">
      <w:pPr>
        <w:rPr>
          <w:rFonts w:ascii="Times New Roman" w:hAnsi="Times New Roman" w:cs="Times New Roman"/>
          <w:sz w:val="28"/>
          <w:szCs w:val="28"/>
          <w:lang w:val="en-US"/>
        </w:rPr>
      </w:pPr>
    </w:p>
    <w:p w:rsidR="00385E83" w:rsidRPr="00467EA5" w:rsidRDefault="00385E83" w:rsidP="00385E83">
      <w:pPr>
        <w:jc w:val="center"/>
        <w:rPr>
          <w:rFonts w:ascii="Times New Roman" w:hAnsi="Times New Roman" w:cs="Times New Roman"/>
          <w:sz w:val="28"/>
          <w:szCs w:val="28"/>
          <w:lang w:val="en-US"/>
        </w:rPr>
      </w:pPr>
      <w:r>
        <w:rPr>
          <w:rFonts w:ascii="Times New Roman" w:hAnsi="Times New Roman" w:cs="Times New Roman"/>
          <w:sz w:val="28"/>
          <w:szCs w:val="28"/>
          <w:lang w:val="en-US"/>
        </w:rPr>
        <w:t>***********</w:t>
      </w:r>
    </w:p>
    <w:sectPr w:rsidR="00385E83" w:rsidRPr="00467E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2D7DC6"/>
    <w:multiLevelType w:val="hybridMultilevel"/>
    <w:tmpl w:val="5908E210"/>
    <w:lvl w:ilvl="0" w:tplc="6F10190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034"/>
    <w:rsid w:val="00074532"/>
    <w:rsid w:val="000A16E4"/>
    <w:rsid w:val="000B33CE"/>
    <w:rsid w:val="003026EA"/>
    <w:rsid w:val="00385E83"/>
    <w:rsid w:val="003C17F5"/>
    <w:rsid w:val="00467EA5"/>
    <w:rsid w:val="005A29CD"/>
    <w:rsid w:val="005C7073"/>
    <w:rsid w:val="00676A2D"/>
    <w:rsid w:val="00684E89"/>
    <w:rsid w:val="00730549"/>
    <w:rsid w:val="008434A4"/>
    <w:rsid w:val="008F29A3"/>
    <w:rsid w:val="00975055"/>
    <w:rsid w:val="00B3274B"/>
    <w:rsid w:val="00B51981"/>
    <w:rsid w:val="00BE2673"/>
    <w:rsid w:val="00C2780B"/>
    <w:rsid w:val="00D65240"/>
    <w:rsid w:val="00D74C0E"/>
    <w:rsid w:val="00E06B5E"/>
    <w:rsid w:val="00F82E51"/>
    <w:rsid w:val="00FC603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68CE7-E7B5-41D5-9188-3EDD90D7A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4C0E"/>
    <w:pPr>
      <w:spacing w:after="0" w:line="240" w:lineRule="auto"/>
    </w:pPr>
  </w:style>
  <w:style w:type="paragraph" w:styleId="ListParagraph">
    <w:name w:val="List Paragraph"/>
    <w:basedOn w:val="Normal"/>
    <w:uiPriority w:val="34"/>
    <w:qFormat/>
    <w:rsid w:val="00467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6</Pages>
  <Words>987</Words>
  <Characters>5629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dcterms:created xsi:type="dcterms:W3CDTF">2021-01-16T09:14:00Z</dcterms:created>
  <dcterms:modified xsi:type="dcterms:W3CDTF">2024-03-04T13:07:00Z</dcterms:modified>
</cp:coreProperties>
</file>