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5D56" w14:textId="77777777" w:rsidR="001603FD" w:rsidRPr="007257AA" w:rsidRDefault="00FD76F6" w:rsidP="00A82814">
      <w:pPr>
        <w:spacing w:line="276" w:lineRule="auto"/>
        <w:ind w:right="-23"/>
        <w:jc w:val="both"/>
        <w:rPr>
          <w:rFonts w:ascii="Arial" w:eastAsia="Arial Unicode MS" w:hAnsi="Arial" w:cs="Arial"/>
          <w:b/>
          <w:color w:val="0D0D0D" w:themeColor="text1" w:themeTint="F2"/>
        </w:rPr>
      </w:pPr>
      <w:bookmarkStart w:id="0" w:name="_GoBack"/>
      <w:bookmarkEnd w:id="0"/>
      <w:r w:rsidRPr="007257AA">
        <w:rPr>
          <w:rFonts w:ascii="Arial" w:eastAsia="Arial Unicode MS" w:hAnsi="Arial" w:cs="Arial"/>
          <w:b/>
          <w:color w:val="0D0D0D" w:themeColor="text1" w:themeTint="F2"/>
        </w:rPr>
        <w:t xml:space="preserve">                                                                 </w:t>
      </w:r>
      <w:r w:rsidR="001603FD" w:rsidRPr="007257AA">
        <w:rPr>
          <w:rFonts w:ascii="Arial" w:eastAsia="Arial Unicode MS" w:hAnsi="Arial" w:cs="Arial"/>
          <w:b/>
          <w:color w:val="0D0D0D" w:themeColor="text1" w:themeTint="F2"/>
        </w:rPr>
        <w:t>Draft</w:t>
      </w:r>
    </w:p>
    <w:p w14:paraId="131B5468" w14:textId="07E00F9F" w:rsidR="001603FD" w:rsidRPr="0012009C" w:rsidRDefault="00FD76F6" w:rsidP="00A82814">
      <w:pPr>
        <w:spacing w:line="276" w:lineRule="auto"/>
        <w:ind w:right="-23"/>
        <w:jc w:val="both"/>
        <w:rPr>
          <w:rFonts w:ascii="Arial" w:eastAsia="Arial Unicode MS" w:hAnsi="Arial" w:cs="Arial"/>
          <w:b/>
          <w:color w:val="C00000"/>
        </w:rPr>
      </w:pPr>
      <w:r w:rsidRPr="0012009C">
        <w:rPr>
          <w:rFonts w:ascii="Arial" w:eastAsia="Arial Unicode MS" w:hAnsi="Arial" w:cs="Arial"/>
          <w:b/>
          <w:color w:val="C00000"/>
        </w:rPr>
        <w:t xml:space="preserve">                                                </w:t>
      </w:r>
      <w:r w:rsidR="00667CB3">
        <w:rPr>
          <w:rFonts w:ascii="Arial" w:eastAsia="Arial Unicode MS" w:hAnsi="Arial" w:cs="Arial"/>
          <w:b/>
          <w:color w:val="C00000"/>
        </w:rPr>
        <w:t xml:space="preserve"> </w:t>
      </w:r>
      <w:r w:rsidR="001603FD" w:rsidRPr="0012009C">
        <w:rPr>
          <w:rFonts w:ascii="Arial" w:eastAsia="Arial Unicode MS" w:hAnsi="Arial" w:cs="Arial"/>
          <w:b/>
          <w:color w:val="C00000"/>
        </w:rPr>
        <w:t>Guidance</w:t>
      </w:r>
      <w:r w:rsidR="00667CB3">
        <w:rPr>
          <w:rFonts w:ascii="Arial" w:eastAsia="Arial Unicode MS" w:hAnsi="Arial" w:cs="Arial"/>
          <w:b/>
          <w:color w:val="C00000"/>
        </w:rPr>
        <w:t xml:space="preserve"> Note</w:t>
      </w:r>
    </w:p>
    <w:p w14:paraId="1A81DB0C" w14:textId="77777777" w:rsidR="001603FD" w:rsidRPr="007257AA" w:rsidRDefault="00FD76F6" w:rsidP="00A82814">
      <w:pPr>
        <w:spacing w:line="276" w:lineRule="auto"/>
        <w:ind w:right="-23"/>
        <w:jc w:val="both"/>
        <w:rPr>
          <w:rFonts w:ascii="Arial" w:eastAsia="Arial Unicode MS" w:hAnsi="Arial" w:cs="Arial"/>
          <w:b/>
          <w:color w:val="0D0D0D" w:themeColor="text1" w:themeTint="F2"/>
        </w:rPr>
      </w:pPr>
      <w:r w:rsidRPr="007257AA">
        <w:rPr>
          <w:rFonts w:ascii="Arial" w:eastAsia="Arial Unicode MS" w:hAnsi="Arial" w:cs="Arial"/>
          <w:b/>
          <w:color w:val="0D0D0D" w:themeColor="text1" w:themeTint="F2"/>
        </w:rPr>
        <w:t xml:space="preserve">                                    </w:t>
      </w:r>
      <w:r w:rsidR="001603FD" w:rsidRPr="007257AA">
        <w:rPr>
          <w:rFonts w:ascii="Arial" w:eastAsia="Arial Unicode MS" w:hAnsi="Arial" w:cs="Arial"/>
          <w:b/>
          <w:color w:val="0D0D0D" w:themeColor="text1" w:themeTint="F2"/>
        </w:rPr>
        <w:t xml:space="preserve">ICMAI Sustainability </w:t>
      </w:r>
      <w:proofErr w:type="gramStart"/>
      <w:r w:rsidR="001603FD" w:rsidRPr="007257AA">
        <w:rPr>
          <w:rFonts w:ascii="Arial" w:eastAsia="Arial Unicode MS" w:hAnsi="Arial" w:cs="Arial"/>
          <w:b/>
          <w:color w:val="0D0D0D" w:themeColor="text1" w:themeTint="F2"/>
        </w:rPr>
        <w:t xml:space="preserve">Standard </w:t>
      </w:r>
      <w:r w:rsidR="00105EE6" w:rsidRPr="007257AA">
        <w:rPr>
          <w:rFonts w:ascii="Arial" w:eastAsia="Arial Unicode MS" w:hAnsi="Arial" w:cs="Arial"/>
          <w:b/>
          <w:color w:val="0D0D0D" w:themeColor="text1" w:themeTint="F2"/>
        </w:rPr>
        <w:t xml:space="preserve"> </w:t>
      </w:r>
      <w:r w:rsidR="001603FD" w:rsidRPr="007257AA">
        <w:rPr>
          <w:rFonts w:ascii="Arial" w:eastAsia="Arial Unicode MS" w:hAnsi="Arial" w:cs="Arial"/>
          <w:b/>
          <w:color w:val="0D0D0D" w:themeColor="text1" w:themeTint="F2"/>
        </w:rPr>
        <w:t>(</w:t>
      </w:r>
      <w:proofErr w:type="gramEnd"/>
      <w:r w:rsidR="00105EE6" w:rsidRPr="007257AA">
        <w:rPr>
          <w:rFonts w:ascii="Arial" w:eastAsia="Arial Unicode MS" w:hAnsi="Arial" w:cs="Arial"/>
          <w:b/>
          <w:color w:val="0D0D0D" w:themeColor="text1" w:themeTint="F2"/>
        </w:rPr>
        <w:t xml:space="preserve"> </w:t>
      </w:r>
      <w:r w:rsidR="001603FD" w:rsidRPr="007257AA">
        <w:rPr>
          <w:rFonts w:ascii="Arial" w:eastAsia="Arial Unicode MS" w:hAnsi="Arial" w:cs="Arial"/>
          <w:b/>
          <w:color w:val="0D0D0D" w:themeColor="text1" w:themeTint="F2"/>
        </w:rPr>
        <w:t>ISS  2 )</w:t>
      </w:r>
    </w:p>
    <w:p w14:paraId="02BD16DB" w14:textId="77777777" w:rsidR="007D27AC" w:rsidRPr="007257AA" w:rsidRDefault="00FD76F6" w:rsidP="00A82814">
      <w:pPr>
        <w:spacing w:line="276" w:lineRule="auto"/>
        <w:ind w:right="-23"/>
        <w:jc w:val="both"/>
        <w:rPr>
          <w:rFonts w:ascii="Arial" w:hAnsi="Arial" w:cs="Arial"/>
          <w:b/>
          <w:color w:val="0D0D0D" w:themeColor="text1" w:themeTint="F2"/>
        </w:rPr>
      </w:pPr>
      <w:r w:rsidRPr="007257AA">
        <w:rPr>
          <w:rFonts w:ascii="Arial" w:hAnsi="Arial" w:cs="Arial"/>
          <w:b/>
          <w:color w:val="0D0D0D" w:themeColor="text1" w:themeTint="F2"/>
        </w:rPr>
        <w:t xml:space="preserve">                                           </w:t>
      </w:r>
      <w:r w:rsidR="007D27AC" w:rsidRPr="007257AA">
        <w:rPr>
          <w:rFonts w:ascii="Arial" w:hAnsi="Arial" w:cs="Arial"/>
          <w:b/>
          <w:color w:val="0D0D0D" w:themeColor="text1" w:themeTint="F2"/>
        </w:rPr>
        <w:t>Climate related disclosures</w:t>
      </w:r>
    </w:p>
    <w:p w14:paraId="2B228B94" w14:textId="77777777" w:rsidR="001603FD" w:rsidRPr="007257AA" w:rsidRDefault="001603FD" w:rsidP="00A82814">
      <w:pPr>
        <w:spacing w:line="276" w:lineRule="auto"/>
        <w:ind w:right="-23"/>
        <w:jc w:val="both"/>
        <w:rPr>
          <w:rFonts w:ascii="Arial" w:hAnsi="Arial" w:cs="Arial"/>
          <w:b/>
          <w:color w:val="0D0D0D" w:themeColor="text1" w:themeTint="F2"/>
        </w:rPr>
      </w:pPr>
    </w:p>
    <w:p w14:paraId="67517333" w14:textId="77777777" w:rsidR="001603FD" w:rsidRPr="007257AA" w:rsidRDefault="001603FD" w:rsidP="00A82814">
      <w:pPr>
        <w:spacing w:line="276" w:lineRule="auto"/>
        <w:ind w:right="-23"/>
        <w:jc w:val="both"/>
        <w:rPr>
          <w:rFonts w:ascii="Arial" w:hAnsi="Arial" w:cs="Arial"/>
          <w:b/>
          <w:i/>
          <w:color w:val="0D0D0D" w:themeColor="text1" w:themeTint="F2"/>
        </w:rPr>
      </w:pPr>
      <w:r w:rsidRPr="007257AA">
        <w:rPr>
          <w:rFonts w:ascii="Arial" w:hAnsi="Arial" w:cs="Arial"/>
          <w:b/>
          <w:i/>
          <w:color w:val="0D0D0D" w:themeColor="text1" w:themeTint="F2"/>
        </w:rPr>
        <w:t>ICMAI assumes no responsibility or liability whatsoever for the content or any consequences or damages directly, indirectly or incidentally arising from following the advice or guidance contained in this document. This application guidance is sector-agnostic Users of this document are advised to exercise thei</w:t>
      </w:r>
      <w:r w:rsidR="007D27AC" w:rsidRPr="007257AA">
        <w:rPr>
          <w:rFonts w:ascii="Arial" w:hAnsi="Arial" w:cs="Arial"/>
          <w:b/>
          <w:i/>
          <w:color w:val="0D0D0D" w:themeColor="text1" w:themeTint="F2"/>
        </w:rPr>
        <w:t>r own judgment in applying ISS 2</w:t>
      </w:r>
      <w:r w:rsidRPr="007257AA">
        <w:rPr>
          <w:rFonts w:ascii="Arial" w:hAnsi="Arial" w:cs="Arial"/>
          <w:b/>
          <w:i/>
          <w:color w:val="0D0D0D" w:themeColor="text1" w:themeTint="F2"/>
        </w:rPr>
        <w:t>. Where content in this Guidance is seen to contradi</w:t>
      </w:r>
      <w:r w:rsidR="007D27AC" w:rsidRPr="007257AA">
        <w:rPr>
          <w:rFonts w:ascii="Arial" w:hAnsi="Arial" w:cs="Arial"/>
          <w:b/>
          <w:i/>
          <w:color w:val="0D0D0D" w:themeColor="text1" w:themeTint="F2"/>
        </w:rPr>
        <w:t>ct the requirements in the ISS 2</w:t>
      </w:r>
      <w:r w:rsidRPr="007257AA">
        <w:rPr>
          <w:rFonts w:ascii="Arial" w:hAnsi="Arial" w:cs="Arial"/>
          <w:b/>
          <w:i/>
          <w:color w:val="0D0D0D" w:themeColor="text1" w:themeTint="F2"/>
        </w:rPr>
        <w:t>, those requirements supersede.</w:t>
      </w:r>
      <w:r w:rsidR="007D27AC" w:rsidRPr="007257AA">
        <w:rPr>
          <w:rFonts w:ascii="Arial" w:hAnsi="Arial" w:cs="Arial"/>
          <w:b/>
          <w:i/>
          <w:color w:val="0D0D0D" w:themeColor="text1" w:themeTint="F2"/>
        </w:rPr>
        <w:t xml:space="preserve"> </w:t>
      </w:r>
    </w:p>
    <w:p w14:paraId="3ABD527B" w14:textId="77777777" w:rsidR="001603FD" w:rsidRPr="007257AA" w:rsidRDefault="001603FD" w:rsidP="00A82814">
      <w:pPr>
        <w:spacing w:line="276" w:lineRule="auto"/>
        <w:ind w:right="-23"/>
        <w:jc w:val="both"/>
        <w:rPr>
          <w:rFonts w:ascii="Arial" w:hAnsi="Arial" w:cs="Arial"/>
          <w:color w:val="0D0D0D" w:themeColor="text1" w:themeTint="F2"/>
        </w:rPr>
      </w:pPr>
      <w:r w:rsidRPr="007257AA">
        <w:rPr>
          <w:rFonts w:ascii="Arial" w:hAnsi="Arial" w:cs="Arial"/>
          <w:b/>
          <w:color w:val="0D0D0D" w:themeColor="text1" w:themeTint="F2"/>
        </w:rPr>
        <w:t>Objective</w:t>
      </w:r>
      <w:r w:rsidRPr="007257AA">
        <w:rPr>
          <w:rFonts w:ascii="Arial" w:hAnsi="Arial" w:cs="Arial"/>
          <w:color w:val="0D0D0D" w:themeColor="text1" w:themeTint="F2"/>
        </w:rPr>
        <w:t xml:space="preserve"> The objective of this non – authoritative Application Guidance is to support the implementation activities of p</w:t>
      </w:r>
      <w:r w:rsidR="007D27AC" w:rsidRPr="007257AA">
        <w:rPr>
          <w:rFonts w:ascii="Arial" w:hAnsi="Arial" w:cs="Arial"/>
          <w:color w:val="0D0D0D" w:themeColor="text1" w:themeTint="F2"/>
        </w:rPr>
        <w:t>reparers and others using ISS 2</w:t>
      </w:r>
    </w:p>
    <w:p w14:paraId="0C120231" w14:textId="77777777" w:rsidR="007D27AC" w:rsidRPr="007257AA" w:rsidRDefault="007D27AC" w:rsidP="00A82814">
      <w:pPr>
        <w:pStyle w:val="Heading6"/>
        <w:spacing w:line="276" w:lineRule="auto"/>
        <w:ind w:left="0" w:right="-23"/>
        <w:jc w:val="both"/>
        <w:rPr>
          <w:rFonts w:ascii="Arial" w:hAnsi="Arial" w:cs="Arial"/>
          <w:b w:val="0"/>
          <w:color w:val="0D0D0D" w:themeColor="text1" w:themeTint="F2"/>
          <w:w w:val="110"/>
          <w:sz w:val="22"/>
          <w:szCs w:val="22"/>
        </w:rPr>
      </w:pPr>
      <w:r w:rsidRPr="007257AA">
        <w:rPr>
          <w:rFonts w:ascii="Arial" w:hAnsi="Arial" w:cs="Arial"/>
          <w:b w:val="0"/>
          <w:color w:val="0D0D0D" w:themeColor="text1" w:themeTint="F2"/>
          <w:w w:val="110"/>
          <w:sz w:val="22"/>
          <w:szCs w:val="22"/>
        </w:rPr>
        <w:t xml:space="preserve">ISS 2 requires an entity shall consider its exposure to climate-related risks, their impact as well as   opportunities in its assessment of its context and circumstances while providing climate-related disclosures. This provides </w:t>
      </w:r>
      <w:proofErr w:type="gramStart"/>
      <w:r w:rsidRPr="007257AA">
        <w:rPr>
          <w:rFonts w:ascii="Arial" w:hAnsi="Arial" w:cs="Arial"/>
          <w:b w:val="0"/>
          <w:color w:val="0D0D0D" w:themeColor="text1" w:themeTint="F2"/>
          <w:w w:val="110"/>
          <w:sz w:val="22"/>
          <w:szCs w:val="22"/>
        </w:rPr>
        <w:t>facilitates  for</w:t>
      </w:r>
      <w:proofErr w:type="gramEnd"/>
      <w:r w:rsidRPr="007257AA">
        <w:rPr>
          <w:rFonts w:ascii="Arial" w:hAnsi="Arial" w:cs="Arial"/>
          <w:b w:val="0"/>
          <w:color w:val="0D0D0D" w:themeColor="text1" w:themeTint="F2"/>
          <w:w w:val="110"/>
          <w:sz w:val="22"/>
          <w:szCs w:val="22"/>
        </w:rPr>
        <w:t xml:space="preserve"> determination of  relevant and appropriate approach to climate-related disclosures which may be quantitative, non –quantitative.</w:t>
      </w:r>
    </w:p>
    <w:p w14:paraId="29EACC8C" w14:textId="77777777" w:rsidR="007D27AC" w:rsidRPr="007257AA" w:rsidRDefault="007D27AC" w:rsidP="00A82814">
      <w:pPr>
        <w:pStyle w:val="Heading6"/>
        <w:spacing w:line="276" w:lineRule="auto"/>
        <w:ind w:left="0" w:right="-23"/>
        <w:jc w:val="both"/>
        <w:rPr>
          <w:rFonts w:ascii="Arial" w:hAnsi="Arial" w:cs="Arial"/>
          <w:b w:val="0"/>
          <w:color w:val="0D0D0D" w:themeColor="text1" w:themeTint="F2"/>
          <w:w w:val="110"/>
          <w:sz w:val="22"/>
          <w:szCs w:val="22"/>
        </w:rPr>
      </w:pPr>
    </w:p>
    <w:p w14:paraId="2FB5D9EC" w14:textId="77777777" w:rsidR="008B3709" w:rsidRPr="007257AA" w:rsidRDefault="008B3709" w:rsidP="00A82814">
      <w:pPr>
        <w:tabs>
          <w:tab w:val="left" w:pos="1919"/>
          <w:tab w:val="left" w:pos="1920"/>
        </w:tabs>
        <w:spacing w:before="126" w:line="276" w:lineRule="auto"/>
        <w:ind w:right="-23"/>
        <w:jc w:val="both"/>
        <w:rPr>
          <w:rFonts w:ascii="Arial" w:hAnsi="Arial" w:cs="Arial"/>
          <w:color w:val="0D0D0D" w:themeColor="text1" w:themeTint="F2"/>
          <w:w w:val="115"/>
        </w:rPr>
      </w:pPr>
      <w:r w:rsidRPr="007257AA">
        <w:rPr>
          <w:rFonts w:ascii="Arial" w:hAnsi="Arial" w:cs="Arial"/>
          <w:b/>
          <w:color w:val="0D0D0D" w:themeColor="text1" w:themeTint="F2"/>
          <w:w w:val="115"/>
        </w:rPr>
        <w:t>1.Climate related risk</w:t>
      </w:r>
    </w:p>
    <w:p w14:paraId="6E75FC03" w14:textId="371ACA44" w:rsidR="00105EE6" w:rsidRPr="007257AA" w:rsidRDefault="00105EE6" w:rsidP="009C37CC">
      <w:pPr>
        <w:pStyle w:val="Heading6"/>
        <w:numPr>
          <w:ilvl w:val="1"/>
          <w:numId w:val="25"/>
        </w:numPr>
        <w:tabs>
          <w:tab w:val="left" w:pos="477"/>
        </w:tabs>
        <w:spacing w:before="46" w:line="276" w:lineRule="auto"/>
        <w:ind w:right="-23"/>
        <w:rPr>
          <w:rFonts w:ascii="Arial" w:hAnsi="Arial" w:cs="Arial"/>
          <w:sz w:val="22"/>
          <w:szCs w:val="22"/>
        </w:rPr>
      </w:pPr>
      <w:r w:rsidRPr="009C37CC">
        <w:rPr>
          <w:rFonts w:ascii="Arial" w:hAnsi="Arial" w:cs="Arial"/>
          <w:color w:val="0D0D0D" w:themeColor="text1" w:themeTint="F2"/>
          <w:sz w:val="22"/>
          <w:szCs w:val="22"/>
        </w:rPr>
        <w:t>Physical</w:t>
      </w:r>
      <w:r w:rsidRPr="009C37CC">
        <w:rPr>
          <w:rFonts w:ascii="Arial" w:hAnsi="Arial" w:cs="Arial"/>
          <w:color w:val="0D0D0D" w:themeColor="text1" w:themeTint="F2"/>
          <w:spacing w:val="-11"/>
          <w:sz w:val="22"/>
          <w:szCs w:val="22"/>
        </w:rPr>
        <w:t xml:space="preserve"> </w:t>
      </w:r>
      <w:r w:rsidRPr="009C37CC">
        <w:rPr>
          <w:rFonts w:ascii="Arial" w:hAnsi="Arial" w:cs="Arial"/>
          <w:color w:val="0D0D0D" w:themeColor="text1" w:themeTint="F2"/>
          <w:sz w:val="22"/>
          <w:szCs w:val="22"/>
        </w:rPr>
        <w:t>Risks</w:t>
      </w:r>
    </w:p>
    <w:p w14:paraId="3F51F1A8" w14:textId="77777777" w:rsidR="00105EE6" w:rsidRPr="007257AA" w:rsidRDefault="00105EE6" w:rsidP="00A82814">
      <w:pPr>
        <w:pStyle w:val="BodyText"/>
        <w:spacing w:before="57" w:line="276" w:lineRule="auto"/>
        <w:ind w:left="264" w:right="-23"/>
        <w:jc w:val="both"/>
        <w:rPr>
          <w:rFonts w:ascii="Arial" w:hAnsi="Arial" w:cs="Arial"/>
          <w:sz w:val="22"/>
          <w:szCs w:val="22"/>
        </w:rPr>
      </w:pPr>
      <w:r w:rsidRPr="007257AA">
        <w:rPr>
          <w:rFonts w:ascii="Arial" w:hAnsi="Arial" w:cs="Arial"/>
          <w:w w:val="105"/>
          <w:sz w:val="22"/>
          <w:szCs w:val="22"/>
        </w:rPr>
        <w:t>Physical risks resulting from climate change can be event driven (acute) or longer-term shifts</w:t>
      </w:r>
      <w:r w:rsidRPr="007257AA">
        <w:rPr>
          <w:rFonts w:ascii="Arial" w:hAnsi="Arial" w:cs="Arial"/>
          <w:spacing w:val="1"/>
          <w:w w:val="105"/>
          <w:sz w:val="22"/>
          <w:szCs w:val="22"/>
        </w:rPr>
        <w:t xml:space="preserve"> </w:t>
      </w:r>
      <w:r w:rsidRPr="007257AA">
        <w:rPr>
          <w:rFonts w:ascii="Arial" w:hAnsi="Arial" w:cs="Arial"/>
          <w:w w:val="105"/>
          <w:sz w:val="22"/>
          <w:szCs w:val="22"/>
        </w:rPr>
        <w:t>(chronic)</w:t>
      </w:r>
      <w:r w:rsidRPr="007257AA">
        <w:rPr>
          <w:rFonts w:ascii="Arial" w:hAnsi="Arial" w:cs="Arial"/>
          <w:spacing w:val="-4"/>
          <w:w w:val="105"/>
          <w:sz w:val="22"/>
          <w:szCs w:val="22"/>
        </w:rPr>
        <w:t xml:space="preserve"> </w:t>
      </w:r>
      <w:r w:rsidRPr="007257AA">
        <w:rPr>
          <w:rFonts w:ascii="Arial" w:hAnsi="Arial" w:cs="Arial"/>
          <w:w w:val="105"/>
          <w:sz w:val="22"/>
          <w:szCs w:val="22"/>
        </w:rPr>
        <w:t>in</w:t>
      </w:r>
      <w:r w:rsidRPr="007257AA">
        <w:rPr>
          <w:rFonts w:ascii="Arial" w:hAnsi="Arial" w:cs="Arial"/>
          <w:spacing w:val="-3"/>
          <w:w w:val="105"/>
          <w:sz w:val="22"/>
          <w:szCs w:val="22"/>
        </w:rPr>
        <w:t xml:space="preserve"> </w:t>
      </w:r>
      <w:r w:rsidRPr="007257AA">
        <w:rPr>
          <w:rFonts w:ascii="Arial" w:hAnsi="Arial" w:cs="Arial"/>
          <w:w w:val="105"/>
          <w:sz w:val="22"/>
          <w:szCs w:val="22"/>
        </w:rPr>
        <w:t>climate</w:t>
      </w:r>
      <w:r w:rsidRPr="007257AA">
        <w:rPr>
          <w:rFonts w:ascii="Arial" w:hAnsi="Arial" w:cs="Arial"/>
          <w:spacing w:val="-4"/>
          <w:w w:val="105"/>
          <w:sz w:val="22"/>
          <w:szCs w:val="22"/>
        </w:rPr>
        <w:t xml:space="preserve"> </w:t>
      </w:r>
      <w:r w:rsidRPr="007257AA">
        <w:rPr>
          <w:rFonts w:ascii="Arial" w:hAnsi="Arial" w:cs="Arial"/>
          <w:w w:val="105"/>
          <w:sz w:val="22"/>
          <w:szCs w:val="22"/>
        </w:rPr>
        <w:t>patterns.</w:t>
      </w:r>
      <w:r w:rsidRPr="007257AA">
        <w:rPr>
          <w:rFonts w:ascii="Arial" w:hAnsi="Arial" w:cs="Arial"/>
          <w:spacing w:val="-3"/>
          <w:w w:val="105"/>
          <w:sz w:val="22"/>
          <w:szCs w:val="22"/>
        </w:rPr>
        <w:t xml:space="preserve"> </w:t>
      </w:r>
      <w:r w:rsidRPr="007257AA">
        <w:rPr>
          <w:rFonts w:ascii="Arial" w:hAnsi="Arial" w:cs="Arial"/>
          <w:w w:val="105"/>
          <w:sz w:val="22"/>
          <w:szCs w:val="22"/>
        </w:rPr>
        <w:t>Physical</w:t>
      </w:r>
      <w:r w:rsidRPr="007257AA">
        <w:rPr>
          <w:rFonts w:ascii="Arial" w:hAnsi="Arial" w:cs="Arial"/>
          <w:spacing w:val="-2"/>
          <w:w w:val="105"/>
          <w:sz w:val="22"/>
          <w:szCs w:val="22"/>
        </w:rPr>
        <w:t xml:space="preserve"> </w:t>
      </w:r>
      <w:r w:rsidRPr="007257AA">
        <w:rPr>
          <w:rFonts w:ascii="Arial" w:hAnsi="Arial" w:cs="Arial"/>
          <w:w w:val="105"/>
          <w:sz w:val="22"/>
          <w:szCs w:val="22"/>
        </w:rPr>
        <w:t>risks</w:t>
      </w:r>
      <w:r w:rsidRPr="007257AA">
        <w:rPr>
          <w:rFonts w:ascii="Arial" w:hAnsi="Arial" w:cs="Arial"/>
          <w:spacing w:val="-4"/>
          <w:w w:val="105"/>
          <w:sz w:val="22"/>
          <w:szCs w:val="22"/>
        </w:rPr>
        <w:t xml:space="preserve"> </w:t>
      </w:r>
      <w:r w:rsidRPr="007257AA">
        <w:rPr>
          <w:rFonts w:ascii="Arial" w:hAnsi="Arial" w:cs="Arial"/>
          <w:w w:val="105"/>
          <w:sz w:val="22"/>
          <w:szCs w:val="22"/>
        </w:rPr>
        <w:t>may</w:t>
      </w:r>
      <w:r w:rsidRPr="007257AA">
        <w:rPr>
          <w:rFonts w:ascii="Arial" w:hAnsi="Arial" w:cs="Arial"/>
          <w:spacing w:val="-4"/>
          <w:w w:val="105"/>
          <w:sz w:val="22"/>
          <w:szCs w:val="22"/>
        </w:rPr>
        <w:t xml:space="preserve"> </w:t>
      </w:r>
      <w:r w:rsidRPr="007257AA">
        <w:rPr>
          <w:rFonts w:ascii="Arial" w:hAnsi="Arial" w:cs="Arial"/>
          <w:w w:val="105"/>
          <w:sz w:val="22"/>
          <w:szCs w:val="22"/>
        </w:rPr>
        <w:t>have</w:t>
      </w:r>
      <w:r w:rsidRPr="007257AA">
        <w:rPr>
          <w:rFonts w:ascii="Arial" w:hAnsi="Arial" w:cs="Arial"/>
          <w:spacing w:val="-3"/>
          <w:w w:val="105"/>
          <w:sz w:val="22"/>
          <w:szCs w:val="22"/>
        </w:rPr>
        <w:t xml:space="preserve"> </w:t>
      </w:r>
      <w:r w:rsidRPr="007257AA">
        <w:rPr>
          <w:rFonts w:ascii="Arial" w:hAnsi="Arial" w:cs="Arial"/>
          <w:w w:val="105"/>
          <w:sz w:val="22"/>
          <w:szCs w:val="22"/>
        </w:rPr>
        <w:t>financial</w:t>
      </w:r>
      <w:r w:rsidRPr="007257AA">
        <w:rPr>
          <w:rFonts w:ascii="Arial" w:hAnsi="Arial" w:cs="Arial"/>
          <w:spacing w:val="-3"/>
          <w:w w:val="105"/>
          <w:sz w:val="22"/>
          <w:szCs w:val="22"/>
        </w:rPr>
        <w:t xml:space="preserve"> </w:t>
      </w:r>
      <w:r w:rsidRPr="007257AA">
        <w:rPr>
          <w:rFonts w:ascii="Arial" w:hAnsi="Arial" w:cs="Arial"/>
          <w:w w:val="105"/>
          <w:sz w:val="22"/>
          <w:szCs w:val="22"/>
        </w:rPr>
        <w:t>implications</w:t>
      </w:r>
      <w:r w:rsidRPr="007257AA">
        <w:rPr>
          <w:rFonts w:ascii="Arial" w:hAnsi="Arial" w:cs="Arial"/>
          <w:spacing w:val="-2"/>
          <w:w w:val="105"/>
          <w:sz w:val="22"/>
          <w:szCs w:val="22"/>
        </w:rPr>
        <w:t xml:space="preserve"> </w:t>
      </w:r>
      <w:r w:rsidRPr="007257AA">
        <w:rPr>
          <w:rFonts w:ascii="Arial" w:hAnsi="Arial" w:cs="Arial"/>
          <w:w w:val="105"/>
          <w:sz w:val="22"/>
          <w:szCs w:val="22"/>
        </w:rPr>
        <w:t>for</w:t>
      </w:r>
      <w:r w:rsidRPr="007257AA">
        <w:rPr>
          <w:rFonts w:ascii="Arial" w:hAnsi="Arial" w:cs="Arial"/>
          <w:spacing w:val="-5"/>
          <w:w w:val="105"/>
          <w:sz w:val="22"/>
          <w:szCs w:val="22"/>
        </w:rPr>
        <w:t xml:space="preserve"> </w:t>
      </w:r>
      <w:r w:rsidRPr="007257AA">
        <w:rPr>
          <w:rFonts w:ascii="Arial" w:hAnsi="Arial" w:cs="Arial"/>
          <w:w w:val="105"/>
          <w:sz w:val="22"/>
          <w:szCs w:val="22"/>
        </w:rPr>
        <w:t>organizations,</w:t>
      </w:r>
      <w:r w:rsidRPr="007257AA">
        <w:rPr>
          <w:rFonts w:ascii="Arial" w:hAnsi="Arial" w:cs="Arial"/>
          <w:spacing w:val="-3"/>
          <w:w w:val="105"/>
          <w:sz w:val="22"/>
          <w:szCs w:val="22"/>
        </w:rPr>
        <w:t xml:space="preserve"> </w:t>
      </w:r>
      <w:r w:rsidRPr="007257AA">
        <w:rPr>
          <w:rFonts w:ascii="Arial" w:hAnsi="Arial" w:cs="Arial"/>
          <w:w w:val="105"/>
          <w:sz w:val="22"/>
          <w:szCs w:val="22"/>
        </w:rPr>
        <w:t>such</w:t>
      </w:r>
      <w:r w:rsidRPr="007257AA">
        <w:rPr>
          <w:rFonts w:ascii="Arial" w:hAnsi="Arial" w:cs="Arial"/>
          <w:spacing w:val="-47"/>
          <w:w w:val="105"/>
          <w:sz w:val="22"/>
          <w:szCs w:val="22"/>
        </w:rPr>
        <w:t xml:space="preserve"> </w:t>
      </w:r>
      <w:r w:rsidRPr="007257AA">
        <w:rPr>
          <w:rFonts w:ascii="Arial" w:hAnsi="Arial" w:cs="Arial"/>
          <w:w w:val="105"/>
          <w:sz w:val="22"/>
          <w:szCs w:val="22"/>
        </w:rPr>
        <w:t>as direct damage to assets and indirect impacts from supply chain disruption. Organizations’</w:t>
      </w:r>
      <w:r w:rsidRPr="007257AA">
        <w:rPr>
          <w:rFonts w:ascii="Arial" w:hAnsi="Arial" w:cs="Arial"/>
          <w:spacing w:val="1"/>
          <w:w w:val="105"/>
          <w:sz w:val="22"/>
          <w:szCs w:val="22"/>
        </w:rPr>
        <w:t xml:space="preserve"> </w:t>
      </w:r>
      <w:r w:rsidRPr="007257AA">
        <w:rPr>
          <w:rFonts w:ascii="Arial" w:hAnsi="Arial" w:cs="Arial"/>
          <w:w w:val="105"/>
          <w:sz w:val="22"/>
          <w:szCs w:val="22"/>
        </w:rPr>
        <w:t>financial performance may also be affected by changes in water availability, sourcing, and quality;</w:t>
      </w:r>
      <w:r w:rsidRPr="007257AA">
        <w:rPr>
          <w:rFonts w:ascii="Arial" w:hAnsi="Arial" w:cs="Arial"/>
          <w:spacing w:val="-48"/>
          <w:w w:val="105"/>
          <w:sz w:val="22"/>
          <w:szCs w:val="22"/>
        </w:rPr>
        <w:t xml:space="preserve"> </w:t>
      </w:r>
      <w:r w:rsidRPr="007257AA">
        <w:rPr>
          <w:rFonts w:ascii="Arial" w:hAnsi="Arial" w:cs="Arial"/>
          <w:w w:val="105"/>
          <w:sz w:val="22"/>
          <w:szCs w:val="22"/>
        </w:rPr>
        <w:t>food security; and</w:t>
      </w:r>
      <w:r w:rsidRPr="007257AA">
        <w:rPr>
          <w:rFonts w:ascii="Arial" w:hAnsi="Arial" w:cs="Arial"/>
          <w:spacing w:val="1"/>
          <w:w w:val="105"/>
          <w:sz w:val="22"/>
          <w:szCs w:val="22"/>
        </w:rPr>
        <w:t xml:space="preserve"> </w:t>
      </w:r>
      <w:r w:rsidRPr="007257AA">
        <w:rPr>
          <w:rFonts w:ascii="Arial" w:hAnsi="Arial" w:cs="Arial"/>
          <w:w w:val="105"/>
          <w:sz w:val="22"/>
          <w:szCs w:val="22"/>
        </w:rPr>
        <w:t>extreme temperature changes</w:t>
      </w:r>
      <w:r w:rsidRPr="007257AA">
        <w:rPr>
          <w:rFonts w:ascii="Arial" w:hAnsi="Arial" w:cs="Arial"/>
          <w:spacing w:val="2"/>
          <w:w w:val="105"/>
          <w:sz w:val="22"/>
          <w:szCs w:val="22"/>
        </w:rPr>
        <w:t xml:space="preserve"> </w:t>
      </w:r>
      <w:r w:rsidRPr="007257AA">
        <w:rPr>
          <w:rFonts w:ascii="Arial" w:hAnsi="Arial" w:cs="Arial"/>
          <w:w w:val="105"/>
          <w:sz w:val="22"/>
          <w:szCs w:val="22"/>
        </w:rPr>
        <w:t>affecting organizations’</w:t>
      </w:r>
      <w:r w:rsidRPr="007257AA">
        <w:rPr>
          <w:rFonts w:ascii="Arial" w:hAnsi="Arial" w:cs="Arial"/>
          <w:spacing w:val="1"/>
          <w:w w:val="105"/>
          <w:sz w:val="22"/>
          <w:szCs w:val="22"/>
        </w:rPr>
        <w:t xml:space="preserve"> </w:t>
      </w:r>
      <w:r w:rsidRPr="007257AA">
        <w:rPr>
          <w:rFonts w:ascii="Arial" w:hAnsi="Arial" w:cs="Arial"/>
          <w:w w:val="105"/>
          <w:sz w:val="22"/>
          <w:szCs w:val="22"/>
        </w:rPr>
        <w:t>premises, operations,</w:t>
      </w:r>
      <w:r w:rsidRPr="007257AA">
        <w:rPr>
          <w:rFonts w:ascii="Arial" w:hAnsi="Arial" w:cs="Arial"/>
          <w:spacing w:val="1"/>
          <w:w w:val="105"/>
          <w:sz w:val="22"/>
          <w:szCs w:val="22"/>
        </w:rPr>
        <w:t xml:space="preserve"> </w:t>
      </w:r>
      <w:r w:rsidRPr="007257AA">
        <w:rPr>
          <w:rFonts w:ascii="Arial" w:hAnsi="Arial" w:cs="Arial"/>
          <w:w w:val="105"/>
          <w:sz w:val="22"/>
          <w:szCs w:val="22"/>
        </w:rPr>
        <w:t>supply</w:t>
      </w:r>
      <w:r w:rsidRPr="007257AA">
        <w:rPr>
          <w:rFonts w:ascii="Arial" w:hAnsi="Arial" w:cs="Arial"/>
          <w:spacing w:val="-4"/>
          <w:w w:val="105"/>
          <w:sz w:val="22"/>
          <w:szCs w:val="22"/>
        </w:rPr>
        <w:t xml:space="preserve"> </w:t>
      </w:r>
      <w:r w:rsidRPr="007257AA">
        <w:rPr>
          <w:rFonts w:ascii="Arial" w:hAnsi="Arial" w:cs="Arial"/>
          <w:w w:val="105"/>
          <w:sz w:val="22"/>
          <w:szCs w:val="22"/>
        </w:rPr>
        <w:t>chain,</w:t>
      </w:r>
      <w:r w:rsidRPr="007257AA">
        <w:rPr>
          <w:rFonts w:ascii="Arial" w:hAnsi="Arial" w:cs="Arial"/>
          <w:spacing w:val="-4"/>
          <w:w w:val="105"/>
          <w:sz w:val="22"/>
          <w:szCs w:val="22"/>
        </w:rPr>
        <w:t xml:space="preserve"> </w:t>
      </w:r>
      <w:r w:rsidRPr="007257AA">
        <w:rPr>
          <w:rFonts w:ascii="Arial" w:hAnsi="Arial" w:cs="Arial"/>
          <w:w w:val="105"/>
          <w:sz w:val="22"/>
          <w:szCs w:val="22"/>
        </w:rPr>
        <w:t>transport</w:t>
      </w:r>
      <w:r w:rsidRPr="007257AA">
        <w:rPr>
          <w:rFonts w:ascii="Arial" w:hAnsi="Arial" w:cs="Arial"/>
          <w:spacing w:val="-4"/>
          <w:w w:val="105"/>
          <w:sz w:val="22"/>
          <w:szCs w:val="22"/>
        </w:rPr>
        <w:t xml:space="preserve"> </w:t>
      </w:r>
      <w:r w:rsidRPr="007257AA">
        <w:rPr>
          <w:rFonts w:ascii="Arial" w:hAnsi="Arial" w:cs="Arial"/>
          <w:w w:val="105"/>
          <w:sz w:val="22"/>
          <w:szCs w:val="22"/>
        </w:rPr>
        <w:t>needs,</w:t>
      </w:r>
      <w:r w:rsidRPr="007257AA">
        <w:rPr>
          <w:rFonts w:ascii="Arial" w:hAnsi="Arial" w:cs="Arial"/>
          <w:spacing w:val="-4"/>
          <w:w w:val="105"/>
          <w:sz w:val="22"/>
          <w:szCs w:val="22"/>
        </w:rPr>
        <w:t xml:space="preserve"> </w:t>
      </w:r>
      <w:r w:rsidRPr="007257AA">
        <w:rPr>
          <w:rFonts w:ascii="Arial" w:hAnsi="Arial" w:cs="Arial"/>
          <w:w w:val="105"/>
          <w:sz w:val="22"/>
          <w:szCs w:val="22"/>
        </w:rPr>
        <w:t>and</w:t>
      </w:r>
      <w:r w:rsidRPr="007257AA">
        <w:rPr>
          <w:rFonts w:ascii="Arial" w:hAnsi="Arial" w:cs="Arial"/>
          <w:spacing w:val="-4"/>
          <w:w w:val="105"/>
          <w:sz w:val="22"/>
          <w:szCs w:val="22"/>
        </w:rPr>
        <w:t xml:space="preserve"> </w:t>
      </w:r>
      <w:r w:rsidRPr="007257AA">
        <w:rPr>
          <w:rFonts w:ascii="Arial" w:hAnsi="Arial" w:cs="Arial"/>
          <w:w w:val="105"/>
          <w:sz w:val="22"/>
          <w:szCs w:val="22"/>
        </w:rPr>
        <w:t>employee</w:t>
      </w:r>
      <w:r w:rsidRPr="007257AA">
        <w:rPr>
          <w:rFonts w:ascii="Arial" w:hAnsi="Arial" w:cs="Arial"/>
          <w:spacing w:val="-5"/>
          <w:w w:val="105"/>
          <w:sz w:val="22"/>
          <w:szCs w:val="22"/>
        </w:rPr>
        <w:t xml:space="preserve"> </w:t>
      </w:r>
      <w:r w:rsidRPr="007257AA">
        <w:rPr>
          <w:rFonts w:ascii="Arial" w:hAnsi="Arial" w:cs="Arial"/>
          <w:w w:val="105"/>
          <w:sz w:val="22"/>
          <w:szCs w:val="22"/>
        </w:rPr>
        <w:t>safety.</w:t>
      </w:r>
    </w:p>
    <w:p w14:paraId="45B08988" w14:textId="5F9B8A3D" w:rsidR="00105EE6" w:rsidRPr="009C37CC" w:rsidRDefault="009C37CC" w:rsidP="00A82814">
      <w:pPr>
        <w:pStyle w:val="Heading6"/>
        <w:spacing w:before="204" w:line="276" w:lineRule="auto"/>
        <w:ind w:left="264" w:right="-23"/>
        <w:jc w:val="both"/>
        <w:rPr>
          <w:rFonts w:ascii="Arial" w:hAnsi="Arial" w:cs="Arial"/>
          <w:color w:val="0D0D0D" w:themeColor="text1" w:themeTint="F2"/>
          <w:sz w:val="22"/>
          <w:szCs w:val="22"/>
        </w:rPr>
      </w:pPr>
      <w:proofErr w:type="gramStart"/>
      <w:r>
        <w:rPr>
          <w:rFonts w:ascii="Arial" w:hAnsi="Arial" w:cs="Arial"/>
          <w:color w:val="0D0D0D" w:themeColor="text1" w:themeTint="F2"/>
          <w:sz w:val="22"/>
          <w:szCs w:val="22"/>
        </w:rPr>
        <w:t>1.1.1</w:t>
      </w:r>
      <w:r w:rsidRPr="009C37CC">
        <w:rPr>
          <w:rFonts w:ascii="Arial" w:hAnsi="Arial" w:cs="Arial"/>
          <w:color w:val="0D0D0D" w:themeColor="text1" w:themeTint="F2"/>
          <w:sz w:val="22"/>
          <w:szCs w:val="22"/>
        </w:rPr>
        <w:t xml:space="preserve">  </w:t>
      </w:r>
      <w:r w:rsidR="00105EE6" w:rsidRPr="009C37CC">
        <w:rPr>
          <w:rFonts w:ascii="Arial" w:hAnsi="Arial" w:cs="Arial"/>
          <w:color w:val="0D0D0D" w:themeColor="text1" w:themeTint="F2"/>
          <w:sz w:val="22"/>
          <w:szCs w:val="22"/>
        </w:rPr>
        <w:t>Acute</w:t>
      </w:r>
      <w:proofErr w:type="gramEnd"/>
      <w:r w:rsidR="00105EE6" w:rsidRPr="009C37CC">
        <w:rPr>
          <w:rFonts w:ascii="Arial" w:hAnsi="Arial" w:cs="Arial"/>
          <w:color w:val="0D0D0D" w:themeColor="text1" w:themeTint="F2"/>
          <w:sz w:val="22"/>
          <w:szCs w:val="22"/>
        </w:rPr>
        <w:t xml:space="preserve"> Risk</w:t>
      </w:r>
    </w:p>
    <w:p w14:paraId="2098F588" w14:textId="77777777" w:rsidR="00105EE6" w:rsidRPr="007257AA" w:rsidRDefault="00105EE6" w:rsidP="00A82814">
      <w:pPr>
        <w:pStyle w:val="BodyText"/>
        <w:spacing w:before="56" w:line="276" w:lineRule="auto"/>
        <w:ind w:left="264" w:right="-23"/>
        <w:jc w:val="both"/>
        <w:rPr>
          <w:rFonts w:ascii="Arial" w:hAnsi="Arial" w:cs="Arial"/>
          <w:sz w:val="22"/>
          <w:szCs w:val="22"/>
        </w:rPr>
      </w:pPr>
      <w:r w:rsidRPr="007257AA">
        <w:rPr>
          <w:rFonts w:ascii="Arial" w:hAnsi="Arial" w:cs="Arial"/>
          <w:w w:val="105"/>
          <w:sz w:val="22"/>
          <w:szCs w:val="22"/>
        </w:rPr>
        <w:t>Acute physical risks refer to those that are event-driven, including increased severity of extreme</w:t>
      </w:r>
      <w:r w:rsidRPr="007257AA">
        <w:rPr>
          <w:rFonts w:ascii="Arial" w:hAnsi="Arial" w:cs="Arial"/>
          <w:spacing w:val="-48"/>
          <w:w w:val="105"/>
          <w:sz w:val="22"/>
          <w:szCs w:val="22"/>
        </w:rPr>
        <w:t xml:space="preserve"> </w:t>
      </w:r>
      <w:r w:rsidRPr="007257AA">
        <w:rPr>
          <w:rFonts w:ascii="Arial" w:hAnsi="Arial" w:cs="Arial"/>
          <w:w w:val="105"/>
          <w:sz w:val="22"/>
          <w:szCs w:val="22"/>
        </w:rPr>
        <w:t>weather</w:t>
      </w:r>
      <w:r w:rsidRPr="007257AA">
        <w:rPr>
          <w:rFonts w:ascii="Arial" w:hAnsi="Arial" w:cs="Arial"/>
          <w:spacing w:val="-5"/>
          <w:w w:val="105"/>
          <w:sz w:val="22"/>
          <w:szCs w:val="22"/>
        </w:rPr>
        <w:t xml:space="preserve"> </w:t>
      </w:r>
      <w:r w:rsidRPr="007257AA">
        <w:rPr>
          <w:rFonts w:ascii="Arial" w:hAnsi="Arial" w:cs="Arial"/>
          <w:w w:val="105"/>
          <w:sz w:val="22"/>
          <w:szCs w:val="22"/>
        </w:rPr>
        <w:t>events,</w:t>
      </w:r>
      <w:r w:rsidRPr="007257AA">
        <w:rPr>
          <w:rFonts w:ascii="Arial" w:hAnsi="Arial" w:cs="Arial"/>
          <w:spacing w:val="-5"/>
          <w:w w:val="105"/>
          <w:sz w:val="22"/>
          <w:szCs w:val="22"/>
        </w:rPr>
        <w:t xml:space="preserve"> </w:t>
      </w:r>
      <w:r w:rsidRPr="007257AA">
        <w:rPr>
          <w:rFonts w:ascii="Arial" w:hAnsi="Arial" w:cs="Arial"/>
          <w:w w:val="105"/>
          <w:sz w:val="22"/>
          <w:szCs w:val="22"/>
        </w:rPr>
        <w:t>such</w:t>
      </w:r>
      <w:r w:rsidRPr="007257AA">
        <w:rPr>
          <w:rFonts w:ascii="Arial" w:hAnsi="Arial" w:cs="Arial"/>
          <w:spacing w:val="-4"/>
          <w:w w:val="105"/>
          <w:sz w:val="22"/>
          <w:szCs w:val="22"/>
        </w:rPr>
        <w:t xml:space="preserve"> </w:t>
      </w:r>
      <w:r w:rsidRPr="007257AA">
        <w:rPr>
          <w:rFonts w:ascii="Arial" w:hAnsi="Arial" w:cs="Arial"/>
          <w:w w:val="105"/>
          <w:sz w:val="22"/>
          <w:szCs w:val="22"/>
        </w:rPr>
        <w:t>as</w:t>
      </w:r>
      <w:r w:rsidRPr="007257AA">
        <w:rPr>
          <w:rFonts w:ascii="Arial" w:hAnsi="Arial" w:cs="Arial"/>
          <w:spacing w:val="-4"/>
          <w:w w:val="105"/>
          <w:sz w:val="22"/>
          <w:szCs w:val="22"/>
        </w:rPr>
        <w:t xml:space="preserve"> </w:t>
      </w:r>
      <w:r w:rsidRPr="007257AA">
        <w:rPr>
          <w:rFonts w:ascii="Arial" w:hAnsi="Arial" w:cs="Arial"/>
          <w:w w:val="105"/>
          <w:sz w:val="22"/>
          <w:szCs w:val="22"/>
        </w:rPr>
        <w:t>cyclones,</w:t>
      </w:r>
      <w:r w:rsidRPr="007257AA">
        <w:rPr>
          <w:rFonts w:ascii="Arial" w:hAnsi="Arial" w:cs="Arial"/>
          <w:spacing w:val="-4"/>
          <w:w w:val="105"/>
          <w:sz w:val="22"/>
          <w:szCs w:val="22"/>
        </w:rPr>
        <w:t xml:space="preserve"> </w:t>
      </w:r>
      <w:r w:rsidRPr="007257AA">
        <w:rPr>
          <w:rFonts w:ascii="Arial" w:hAnsi="Arial" w:cs="Arial"/>
          <w:w w:val="105"/>
          <w:sz w:val="22"/>
          <w:szCs w:val="22"/>
        </w:rPr>
        <w:t>hurricanes,</w:t>
      </w:r>
      <w:r w:rsidRPr="007257AA">
        <w:rPr>
          <w:rFonts w:ascii="Arial" w:hAnsi="Arial" w:cs="Arial"/>
          <w:spacing w:val="-4"/>
          <w:w w:val="105"/>
          <w:sz w:val="22"/>
          <w:szCs w:val="22"/>
        </w:rPr>
        <w:t xml:space="preserve"> </w:t>
      </w:r>
      <w:r w:rsidRPr="007257AA">
        <w:rPr>
          <w:rFonts w:ascii="Arial" w:hAnsi="Arial" w:cs="Arial"/>
          <w:w w:val="105"/>
          <w:sz w:val="22"/>
          <w:szCs w:val="22"/>
        </w:rPr>
        <w:t>or</w:t>
      </w:r>
      <w:r w:rsidRPr="007257AA">
        <w:rPr>
          <w:rFonts w:ascii="Arial" w:hAnsi="Arial" w:cs="Arial"/>
          <w:spacing w:val="-5"/>
          <w:w w:val="105"/>
          <w:sz w:val="22"/>
          <w:szCs w:val="22"/>
        </w:rPr>
        <w:t xml:space="preserve"> </w:t>
      </w:r>
      <w:r w:rsidRPr="007257AA">
        <w:rPr>
          <w:rFonts w:ascii="Arial" w:hAnsi="Arial" w:cs="Arial"/>
          <w:w w:val="105"/>
          <w:sz w:val="22"/>
          <w:szCs w:val="22"/>
        </w:rPr>
        <w:t>floods.</w:t>
      </w:r>
    </w:p>
    <w:p w14:paraId="2710350E" w14:textId="1506CBE9" w:rsidR="00105EE6" w:rsidRPr="009C37CC" w:rsidRDefault="009C37CC" w:rsidP="00A82814">
      <w:pPr>
        <w:pStyle w:val="Heading6"/>
        <w:spacing w:before="200" w:line="276" w:lineRule="auto"/>
        <w:ind w:left="264" w:right="-23"/>
        <w:jc w:val="both"/>
        <w:rPr>
          <w:rFonts w:ascii="Arial" w:hAnsi="Arial" w:cs="Arial"/>
          <w:color w:val="0D0D0D" w:themeColor="text1" w:themeTint="F2"/>
          <w:sz w:val="22"/>
          <w:szCs w:val="22"/>
        </w:rPr>
      </w:pPr>
      <w:r>
        <w:rPr>
          <w:rFonts w:ascii="Arial" w:hAnsi="Arial" w:cs="Arial"/>
          <w:color w:val="0D0D0D" w:themeColor="text1" w:themeTint="F2"/>
          <w:sz w:val="22"/>
          <w:szCs w:val="22"/>
        </w:rPr>
        <w:t>1.1.2</w:t>
      </w:r>
      <w:r w:rsidRPr="009C37CC">
        <w:rPr>
          <w:rFonts w:ascii="Arial" w:hAnsi="Arial" w:cs="Arial"/>
          <w:color w:val="0D0D0D" w:themeColor="text1" w:themeTint="F2"/>
          <w:sz w:val="22"/>
          <w:szCs w:val="22"/>
        </w:rPr>
        <w:t xml:space="preserve"> </w:t>
      </w:r>
      <w:r w:rsidR="00105EE6" w:rsidRPr="009C37CC">
        <w:rPr>
          <w:rFonts w:ascii="Arial" w:hAnsi="Arial" w:cs="Arial"/>
          <w:color w:val="0D0D0D" w:themeColor="text1" w:themeTint="F2"/>
          <w:sz w:val="22"/>
          <w:szCs w:val="22"/>
        </w:rPr>
        <w:t>Chronic</w:t>
      </w:r>
      <w:r w:rsidR="00105EE6" w:rsidRPr="009C37CC">
        <w:rPr>
          <w:rFonts w:ascii="Arial" w:hAnsi="Arial" w:cs="Arial"/>
          <w:color w:val="0D0D0D" w:themeColor="text1" w:themeTint="F2"/>
          <w:spacing w:val="-4"/>
          <w:sz w:val="22"/>
          <w:szCs w:val="22"/>
        </w:rPr>
        <w:t xml:space="preserve"> </w:t>
      </w:r>
      <w:r w:rsidR="00105EE6" w:rsidRPr="009C37CC">
        <w:rPr>
          <w:rFonts w:ascii="Arial" w:hAnsi="Arial" w:cs="Arial"/>
          <w:color w:val="0D0D0D" w:themeColor="text1" w:themeTint="F2"/>
          <w:sz w:val="22"/>
          <w:szCs w:val="22"/>
        </w:rPr>
        <w:t>Risk</w:t>
      </w:r>
    </w:p>
    <w:p w14:paraId="33D36D28" w14:textId="77777777" w:rsidR="009C37CC" w:rsidRDefault="00105EE6" w:rsidP="009C37CC">
      <w:pPr>
        <w:pStyle w:val="BodyText"/>
        <w:spacing w:before="56" w:line="276" w:lineRule="auto"/>
        <w:ind w:left="264" w:right="-23"/>
        <w:jc w:val="both"/>
        <w:rPr>
          <w:rFonts w:ascii="Arial" w:hAnsi="Arial" w:cs="Arial"/>
          <w:w w:val="105"/>
          <w:sz w:val="22"/>
          <w:szCs w:val="22"/>
        </w:rPr>
      </w:pPr>
      <w:r w:rsidRPr="007257AA">
        <w:rPr>
          <w:rFonts w:ascii="Arial" w:hAnsi="Arial" w:cs="Arial"/>
          <w:w w:val="105"/>
          <w:sz w:val="22"/>
          <w:szCs w:val="22"/>
        </w:rPr>
        <w:t>Chronic physical risks</w:t>
      </w:r>
      <w:r w:rsidRPr="007257AA">
        <w:rPr>
          <w:rFonts w:ascii="Arial" w:hAnsi="Arial" w:cs="Arial"/>
          <w:spacing w:val="1"/>
          <w:w w:val="105"/>
          <w:sz w:val="22"/>
          <w:szCs w:val="22"/>
        </w:rPr>
        <w:t xml:space="preserve"> </w:t>
      </w:r>
      <w:r w:rsidRPr="007257AA">
        <w:rPr>
          <w:rFonts w:ascii="Arial" w:hAnsi="Arial" w:cs="Arial"/>
          <w:w w:val="105"/>
          <w:sz w:val="22"/>
          <w:szCs w:val="22"/>
        </w:rPr>
        <w:t>refer to</w:t>
      </w:r>
      <w:r w:rsidRPr="007257AA">
        <w:rPr>
          <w:rFonts w:ascii="Arial" w:hAnsi="Arial" w:cs="Arial"/>
          <w:spacing w:val="2"/>
          <w:w w:val="105"/>
          <w:sz w:val="22"/>
          <w:szCs w:val="22"/>
        </w:rPr>
        <w:t xml:space="preserve"> </w:t>
      </w:r>
      <w:r w:rsidRPr="007257AA">
        <w:rPr>
          <w:rFonts w:ascii="Arial" w:hAnsi="Arial" w:cs="Arial"/>
          <w:w w:val="105"/>
          <w:sz w:val="22"/>
          <w:szCs w:val="22"/>
        </w:rPr>
        <w:t>longer-term shifts</w:t>
      </w:r>
      <w:r w:rsidRPr="007257AA">
        <w:rPr>
          <w:rFonts w:ascii="Arial" w:hAnsi="Arial" w:cs="Arial"/>
          <w:spacing w:val="1"/>
          <w:w w:val="105"/>
          <w:sz w:val="22"/>
          <w:szCs w:val="22"/>
        </w:rPr>
        <w:t xml:space="preserve"> </w:t>
      </w:r>
      <w:r w:rsidRPr="007257AA">
        <w:rPr>
          <w:rFonts w:ascii="Arial" w:hAnsi="Arial" w:cs="Arial"/>
          <w:w w:val="105"/>
          <w:sz w:val="22"/>
          <w:szCs w:val="22"/>
        </w:rPr>
        <w:t>in</w:t>
      </w:r>
      <w:r w:rsidRPr="007257AA">
        <w:rPr>
          <w:rFonts w:ascii="Arial" w:hAnsi="Arial" w:cs="Arial"/>
          <w:spacing w:val="1"/>
          <w:w w:val="105"/>
          <w:sz w:val="22"/>
          <w:szCs w:val="22"/>
        </w:rPr>
        <w:t xml:space="preserve"> </w:t>
      </w:r>
      <w:r w:rsidRPr="007257AA">
        <w:rPr>
          <w:rFonts w:ascii="Arial" w:hAnsi="Arial" w:cs="Arial"/>
          <w:w w:val="105"/>
          <w:sz w:val="22"/>
          <w:szCs w:val="22"/>
        </w:rPr>
        <w:t>climate patterns (e.g., sustained</w:t>
      </w:r>
      <w:r w:rsidRPr="007257AA">
        <w:rPr>
          <w:rFonts w:ascii="Arial" w:hAnsi="Arial" w:cs="Arial"/>
          <w:spacing w:val="1"/>
          <w:w w:val="105"/>
          <w:sz w:val="22"/>
          <w:szCs w:val="22"/>
        </w:rPr>
        <w:t xml:space="preserve"> </w:t>
      </w:r>
      <w:r w:rsidRPr="007257AA">
        <w:rPr>
          <w:rFonts w:ascii="Arial" w:hAnsi="Arial" w:cs="Arial"/>
          <w:w w:val="105"/>
          <w:sz w:val="22"/>
          <w:szCs w:val="22"/>
        </w:rPr>
        <w:t>higher</w:t>
      </w:r>
      <w:r w:rsidRPr="007257AA">
        <w:rPr>
          <w:rFonts w:ascii="Arial" w:hAnsi="Arial" w:cs="Arial"/>
          <w:spacing w:val="-47"/>
          <w:w w:val="105"/>
          <w:sz w:val="22"/>
          <w:szCs w:val="22"/>
        </w:rPr>
        <w:t xml:space="preserve"> </w:t>
      </w:r>
      <w:r w:rsidRPr="007257AA">
        <w:rPr>
          <w:rFonts w:ascii="Arial" w:hAnsi="Arial" w:cs="Arial"/>
          <w:w w:val="105"/>
          <w:sz w:val="22"/>
          <w:szCs w:val="22"/>
        </w:rPr>
        <w:t>temperatures)</w:t>
      </w:r>
      <w:r w:rsidRPr="007257AA">
        <w:rPr>
          <w:rFonts w:ascii="Arial" w:hAnsi="Arial" w:cs="Arial"/>
          <w:spacing w:val="-3"/>
          <w:w w:val="105"/>
          <w:sz w:val="22"/>
          <w:szCs w:val="22"/>
        </w:rPr>
        <w:t xml:space="preserve"> </w:t>
      </w:r>
      <w:r w:rsidRPr="007257AA">
        <w:rPr>
          <w:rFonts w:ascii="Arial" w:hAnsi="Arial" w:cs="Arial"/>
          <w:w w:val="105"/>
          <w:sz w:val="22"/>
          <w:szCs w:val="22"/>
        </w:rPr>
        <w:t>that</w:t>
      </w:r>
      <w:r w:rsidRPr="007257AA">
        <w:rPr>
          <w:rFonts w:ascii="Arial" w:hAnsi="Arial" w:cs="Arial"/>
          <w:spacing w:val="-4"/>
          <w:w w:val="105"/>
          <w:sz w:val="22"/>
          <w:szCs w:val="22"/>
        </w:rPr>
        <w:t xml:space="preserve"> </w:t>
      </w:r>
      <w:r w:rsidRPr="007257AA">
        <w:rPr>
          <w:rFonts w:ascii="Arial" w:hAnsi="Arial" w:cs="Arial"/>
          <w:w w:val="105"/>
          <w:sz w:val="22"/>
          <w:szCs w:val="22"/>
        </w:rPr>
        <w:t>may</w:t>
      </w:r>
      <w:r w:rsidRPr="007257AA">
        <w:rPr>
          <w:rFonts w:ascii="Arial" w:hAnsi="Arial" w:cs="Arial"/>
          <w:spacing w:val="-5"/>
          <w:w w:val="105"/>
          <w:sz w:val="22"/>
          <w:szCs w:val="22"/>
        </w:rPr>
        <w:t xml:space="preserve"> </w:t>
      </w:r>
      <w:r w:rsidRPr="007257AA">
        <w:rPr>
          <w:rFonts w:ascii="Arial" w:hAnsi="Arial" w:cs="Arial"/>
          <w:w w:val="105"/>
          <w:sz w:val="22"/>
          <w:szCs w:val="22"/>
        </w:rPr>
        <w:t>cause</w:t>
      </w:r>
      <w:r w:rsidRPr="007257AA">
        <w:rPr>
          <w:rFonts w:ascii="Arial" w:hAnsi="Arial" w:cs="Arial"/>
          <w:spacing w:val="-3"/>
          <w:w w:val="105"/>
          <w:sz w:val="22"/>
          <w:szCs w:val="22"/>
        </w:rPr>
        <w:t xml:space="preserve"> </w:t>
      </w:r>
      <w:r w:rsidRPr="007257AA">
        <w:rPr>
          <w:rFonts w:ascii="Arial" w:hAnsi="Arial" w:cs="Arial"/>
          <w:w w:val="105"/>
          <w:sz w:val="22"/>
          <w:szCs w:val="22"/>
        </w:rPr>
        <w:t>sea</w:t>
      </w:r>
      <w:r w:rsidRPr="007257AA">
        <w:rPr>
          <w:rFonts w:ascii="Arial" w:hAnsi="Arial" w:cs="Arial"/>
          <w:spacing w:val="-4"/>
          <w:w w:val="105"/>
          <w:sz w:val="22"/>
          <w:szCs w:val="22"/>
        </w:rPr>
        <w:t xml:space="preserve"> </w:t>
      </w:r>
      <w:r w:rsidRPr="007257AA">
        <w:rPr>
          <w:rFonts w:ascii="Arial" w:hAnsi="Arial" w:cs="Arial"/>
          <w:w w:val="105"/>
          <w:sz w:val="22"/>
          <w:szCs w:val="22"/>
        </w:rPr>
        <w:t>level</w:t>
      </w:r>
      <w:r w:rsidRPr="007257AA">
        <w:rPr>
          <w:rFonts w:ascii="Arial" w:hAnsi="Arial" w:cs="Arial"/>
          <w:spacing w:val="-4"/>
          <w:w w:val="105"/>
          <w:sz w:val="22"/>
          <w:szCs w:val="22"/>
        </w:rPr>
        <w:t xml:space="preserve"> </w:t>
      </w:r>
      <w:r w:rsidRPr="007257AA">
        <w:rPr>
          <w:rFonts w:ascii="Arial" w:hAnsi="Arial" w:cs="Arial"/>
          <w:w w:val="105"/>
          <w:sz w:val="22"/>
          <w:szCs w:val="22"/>
        </w:rPr>
        <w:t>rise</w:t>
      </w:r>
      <w:r w:rsidRPr="007257AA">
        <w:rPr>
          <w:rFonts w:ascii="Arial" w:hAnsi="Arial" w:cs="Arial"/>
          <w:spacing w:val="-4"/>
          <w:w w:val="105"/>
          <w:sz w:val="22"/>
          <w:szCs w:val="22"/>
        </w:rPr>
        <w:t xml:space="preserve"> </w:t>
      </w:r>
      <w:r w:rsidRPr="007257AA">
        <w:rPr>
          <w:rFonts w:ascii="Arial" w:hAnsi="Arial" w:cs="Arial"/>
          <w:w w:val="105"/>
          <w:sz w:val="22"/>
          <w:szCs w:val="22"/>
        </w:rPr>
        <w:t>or</w:t>
      </w:r>
      <w:r w:rsidRPr="007257AA">
        <w:rPr>
          <w:rFonts w:ascii="Arial" w:hAnsi="Arial" w:cs="Arial"/>
          <w:spacing w:val="-4"/>
          <w:w w:val="105"/>
          <w:sz w:val="22"/>
          <w:szCs w:val="22"/>
        </w:rPr>
        <w:t xml:space="preserve"> </w:t>
      </w:r>
      <w:r w:rsidRPr="007257AA">
        <w:rPr>
          <w:rFonts w:ascii="Arial" w:hAnsi="Arial" w:cs="Arial"/>
          <w:w w:val="105"/>
          <w:sz w:val="22"/>
          <w:szCs w:val="22"/>
        </w:rPr>
        <w:t>chronic</w:t>
      </w:r>
      <w:r w:rsidRPr="007257AA">
        <w:rPr>
          <w:rFonts w:ascii="Arial" w:hAnsi="Arial" w:cs="Arial"/>
          <w:spacing w:val="-5"/>
          <w:w w:val="105"/>
          <w:sz w:val="22"/>
          <w:szCs w:val="22"/>
        </w:rPr>
        <w:t xml:space="preserve"> </w:t>
      </w:r>
      <w:r w:rsidRPr="007257AA">
        <w:rPr>
          <w:rFonts w:ascii="Arial" w:hAnsi="Arial" w:cs="Arial"/>
          <w:w w:val="105"/>
          <w:sz w:val="22"/>
          <w:szCs w:val="22"/>
        </w:rPr>
        <w:t>heat</w:t>
      </w:r>
      <w:r w:rsidRPr="007257AA">
        <w:rPr>
          <w:rFonts w:ascii="Arial" w:hAnsi="Arial" w:cs="Arial"/>
          <w:spacing w:val="-4"/>
          <w:w w:val="105"/>
          <w:sz w:val="22"/>
          <w:szCs w:val="22"/>
        </w:rPr>
        <w:t xml:space="preserve"> </w:t>
      </w:r>
      <w:r w:rsidRPr="007257AA">
        <w:rPr>
          <w:rFonts w:ascii="Arial" w:hAnsi="Arial" w:cs="Arial"/>
          <w:w w:val="105"/>
          <w:sz w:val="22"/>
          <w:szCs w:val="22"/>
        </w:rPr>
        <w:t>waves.</w:t>
      </w:r>
    </w:p>
    <w:p w14:paraId="51A7A7D6" w14:textId="587D1B2F" w:rsidR="00105EE6" w:rsidRPr="009C37CC" w:rsidRDefault="009C37CC" w:rsidP="009C37CC">
      <w:pPr>
        <w:pStyle w:val="BodyText"/>
        <w:spacing w:before="56" w:line="276" w:lineRule="auto"/>
        <w:ind w:left="264" w:right="-23"/>
        <w:jc w:val="both"/>
        <w:rPr>
          <w:rFonts w:ascii="Arial" w:hAnsi="Arial" w:cs="Arial"/>
          <w:b/>
          <w:w w:val="105"/>
          <w:sz w:val="22"/>
          <w:szCs w:val="22"/>
        </w:rPr>
      </w:pPr>
      <w:r w:rsidRPr="009C37CC">
        <w:rPr>
          <w:rFonts w:ascii="Arial" w:hAnsi="Arial" w:cs="Arial"/>
          <w:b/>
          <w:w w:val="105"/>
          <w:sz w:val="22"/>
          <w:szCs w:val="22"/>
        </w:rPr>
        <w:t xml:space="preserve">1.2 </w:t>
      </w:r>
      <w:r w:rsidR="00105EE6" w:rsidRPr="00734ACE">
        <w:rPr>
          <w:rFonts w:ascii="Arial" w:hAnsi="Arial" w:cs="Arial"/>
          <w:b/>
          <w:color w:val="0D0D0D" w:themeColor="text1" w:themeTint="F2"/>
          <w:sz w:val="22"/>
          <w:szCs w:val="22"/>
        </w:rPr>
        <w:t>Transition</w:t>
      </w:r>
      <w:r w:rsidR="00105EE6" w:rsidRPr="00734ACE">
        <w:rPr>
          <w:rFonts w:ascii="Arial" w:hAnsi="Arial" w:cs="Arial"/>
          <w:b/>
          <w:color w:val="0D0D0D" w:themeColor="text1" w:themeTint="F2"/>
          <w:spacing w:val="6"/>
          <w:sz w:val="22"/>
          <w:szCs w:val="22"/>
        </w:rPr>
        <w:t xml:space="preserve"> </w:t>
      </w:r>
      <w:r w:rsidR="00105EE6" w:rsidRPr="00734ACE">
        <w:rPr>
          <w:rFonts w:ascii="Arial" w:hAnsi="Arial" w:cs="Arial"/>
          <w:b/>
          <w:color w:val="0D0D0D" w:themeColor="text1" w:themeTint="F2"/>
          <w:sz w:val="22"/>
          <w:szCs w:val="22"/>
        </w:rPr>
        <w:t>Risks</w:t>
      </w:r>
    </w:p>
    <w:p w14:paraId="27DE8D5E" w14:textId="77777777" w:rsidR="00105EE6" w:rsidRPr="007257AA" w:rsidRDefault="00105EE6" w:rsidP="009C37CC">
      <w:pPr>
        <w:pStyle w:val="BodyText"/>
        <w:spacing w:before="56" w:line="276" w:lineRule="auto"/>
        <w:ind w:right="-23"/>
        <w:jc w:val="both"/>
        <w:rPr>
          <w:rFonts w:ascii="Arial" w:hAnsi="Arial" w:cs="Arial"/>
          <w:sz w:val="22"/>
          <w:szCs w:val="22"/>
        </w:rPr>
      </w:pPr>
      <w:r w:rsidRPr="007257AA">
        <w:rPr>
          <w:rFonts w:ascii="Arial" w:hAnsi="Arial" w:cs="Arial"/>
          <w:w w:val="105"/>
          <w:sz w:val="22"/>
          <w:szCs w:val="22"/>
        </w:rPr>
        <w:t>Transitioning to a lower-carbon economy may entail extensive policy, legal, technology, and</w:t>
      </w:r>
      <w:r w:rsidRPr="007257AA">
        <w:rPr>
          <w:rFonts w:ascii="Arial" w:hAnsi="Arial" w:cs="Arial"/>
          <w:spacing w:val="1"/>
          <w:w w:val="105"/>
          <w:sz w:val="22"/>
          <w:szCs w:val="22"/>
        </w:rPr>
        <w:t xml:space="preserve"> </w:t>
      </w:r>
      <w:r w:rsidRPr="007257AA">
        <w:rPr>
          <w:rFonts w:ascii="Arial" w:hAnsi="Arial" w:cs="Arial"/>
          <w:w w:val="105"/>
          <w:sz w:val="22"/>
          <w:szCs w:val="22"/>
        </w:rPr>
        <w:t>market</w:t>
      </w:r>
      <w:r w:rsidRPr="007257AA">
        <w:rPr>
          <w:rFonts w:ascii="Arial" w:hAnsi="Arial" w:cs="Arial"/>
          <w:spacing w:val="5"/>
          <w:w w:val="105"/>
          <w:sz w:val="22"/>
          <w:szCs w:val="22"/>
        </w:rPr>
        <w:t xml:space="preserve"> </w:t>
      </w:r>
      <w:r w:rsidRPr="007257AA">
        <w:rPr>
          <w:rFonts w:ascii="Arial" w:hAnsi="Arial" w:cs="Arial"/>
          <w:w w:val="105"/>
          <w:sz w:val="22"/>
          <w:szCs w:val="22"/>
        </w:rPr>
        <w:t>changes</w:t>
      </w:r>
      <w:r w:rsidRPr="007257AA">
        <w:rPr>
          <w:rFonts w:ascii="Arial" w:hAnsi="Arial" w:cs="Arial"/>
          <w:spacing w:val="6"/>
          <w:w w:val="105"/>
          <w:sz w:val="22"/>
          <w:szCs w:val="22"/>
        </w:rPr>
        <w:t xml:space="preserve"> </w:t>
      </w:r>
      <w:r w:rsidRPr="007257AA">
        <w:rPr>
          <w:rFonts w:ascii="Arial" w:hAnsi="Arial" w:cs="Arial"/>
          <w:w w:val="105"/>
          <w:sz w:val="22"/>
          <w:szCs w:val="22"/>
        </w:rPr>
        <w:t>to</w:t>
      </w:r>
      <w:r w:rsidRPr="007257AA">
        <w:rPr>
          <w:rFonts w:ascii="Arial" w:hAnsi="Arial" w:cs="Arial"/>
          <w:spacing w:val="6"/>
          <w:w w:val="105"/>
          <w:sz w:val="22"/>
          <w:szCs w:val="22"/>
        </w:rPr>
        <w:t xml:space="preserve"> </w:t>
      </w:r>
      <w:r w:rsidRPr="007257AA">
        <w:rPr>
          <w:rFonts w:ascii="Arial" w:hAnsi="Arial" w:cs="Arial"/>
          <w:w w:val="105"/>
          <w:sz w:val="22"/>
          <w:szCs w:val="22"/>
        </w:rPr>
        <w:t>address</w:t>
      </w:r>
      <w:r w:rsidRPr="007257AA">
        <w:rPr>
          <w:rFonts w:ascii="Arial" w:hAnsi="Arial" w:cs="Arial"/>
          <w:spacing w:val="5"/>
          <w:w w:val="105"/>
          <w:sz w:val="22"/>
          <w:szCs w:val="22"/>
        </w:rPr>
        <w:t xml:space="preserve"> </w:t>
      </w:r>
      <w:r w:rsidRPr="007257AA">
        <w:rPr>
          <w:rFonts w:ascii="Arial" w:hAnsi="Arial" w:cs="Arial"/>
          <w:w w:val="105"/>
          <w:sz w:val="22"/>
          <w:szCs w:val="22"/>
        </w:rPr>
        <w:t>mitigation</w:t>
      </w:r>
      <w:r w:rsidRPr="007257AA">
        <w:rPr>
          <w:rFonts w:ascii="Arial" w:hAnsi="Arial" w:cs="Arial"/>
          <w:spacing w:val="5"/>
          <w:w w:val="105"/>
          <w:sz w:val="22"/>
          <w:szCs w:val="22"/>
        </w:rPr>
        <w:t xml:space="preserve"> </w:t>
      </w:r>
      <w:r w:rsidRPr="007257AA">
        <w:rPr>
          <w:rFonts w:ascii="Arial" w:hAnsi="Arial" w:cs="Arial"/>
          <w:w w:val="105"/>
          <w:sz w:val="22"/>
          <w:szCs w:val="22"/>
        </w:rPr>
        <w:t>and</w:t>
      </w:r>
      <w:r w:rsidRPr="007257AA">
        <w:rPr>
          <w:rFonts w:ascii="Arial" w:hAnsi="Arial" w:cs="Arial"/>
          <w:spacing w:val="6"/>
          <w:w w:val="105"/>
          <w:sz w:val="22"/>
          <w:szCs w:val="22"/>
        </w:rPr>
        <w:t xml:space="preserve"> </w:t>
      </w:r>
      <w:r w:rsidRPr="007257AA">
        <w:rPr>
          <w:rFonts w:ascii="Arial" w:hAnsi="Arial" w:cs="Arial"/>
          <w:w w:val="105"/>
          <w:sz w:val="22"/>
          <w:szCs w:val="22"/>
        </w:rPr>
        <w:t>adaptation</w:t>
      </w:r>
      <w:r w:rsidRPr="007257AA">
        <w:rPr>
          <w:rFonts w:ascii="Arial" w:hAnsi="Arial" w:cs="Arial"/>
          <w:spacing w:val="6"/>
          <w:w w:val="105"/>
          <w:sz w:val="22"/>
          <w:szCs w:val="22"/>
        </w:rPr>
        <w:t xml:space="preserve"> </w:t>
      </w:r>
      <w:r w:rsidRPr="007257AA">
        <w:rPr>
          <w:rFonts w:ascii="Arial" w:hAnsi="Arial" w:cs="Arial"/>
          <w:w w:val="105"/>
          <w:sz w:val="22"/>
          <w:szCs w:val="22"/>
        </w:rPr>
        <w:t>requirements</w:t>
      </w:r>
      <w:r w:rsidRPr="007257AA">
        <w:rPr>
          <w:rFonts w:ascii="Arial" w:hAnsi="Arial" w:cs="Arial"/>
          <w:spacing w:val="6"/>
          <w:w w:val="105"/>
          <w:sz w:val="22"/>
          <w:szCs w:val="22"/>
        </w:rPr>
        <w:t xml:space="preserve"> </w:t>
      </w:r>
      <w:r w:rsidRPr="007257AA">
        <w:rPr>
          <w:rFonts w:ascii="Arial" w:hAnsi="Arial" w:cs="Arial"/>
          <w:w w:val="105"/>
          <w:sz w:val="22"/>
          <w:szCs w:val="22"/>
        </w:rPr>
        <w:t>related</w:t>
      </w:r>
      <w:r w:rsidRPr="007257AA">
        <w:rPr>
          <w:rFonts w:ascii="Arial" w:hAnsi="Arial" w:cs="Arial"/>
          <w:spacing w:val="4"/>
          <w:w w:val="105"/>
          <w:sz w:val="22"/>
          <w:szCs w:val="22"/>
        </w:rPr>
        <w:t xml:space="preserve"> </w:t>
      </w:r>
      <w:r w:rsidRPr="007257AA">
        <w:rPr>
          <w:rFonts w:ascii="Arial" w:hAnsi="Arial" w:cs="Arial"/>
          <w:w w:val="105"/>
          <w:sz w:val="22"/>
          <w:szCs w:val="22"/>
        </w:rPr>
        <w:t>to</w:t>
      </w:r>
      <w:r w:rsidRPr="007257AA">
        <w:rPr>
          <w:rFonts w:ascii="Arial" w:hAnsi="Arial" w:cs="Arial"/>
          <w:spacing w:val="5"/>
          <w:w w:val="105"/>
          <w:sz w:val="22"/>
          <w:szCs w:val="22"/>
        </w:rPr>
        <w:t xml:space="preserve"> </w:t>
      </w:r>
      <w:r w:rsidRPr="007257AA">
        <w:rPr>
          <w:rFonts w:ascii="Arial" w:hAnsi="Arial" w:cs="Arial"/>
          <w:w w:val="105"/>
          <w:sz w:val="22"/>
          <w:szCs w:val="22"/>
        </w:rPr>
        <w:t>climate</w:t>
      </w:r>
      <w:r w:rsidRPr="007257AA">
        <w:rPr>
          <w:rFonts w:ascii="Arial" w:hAnsi="Arial" w:cs="Arial"/>
          <w:spacing w:val="5"/>
          <w:w w:val="105"/>
          <w:sz w:val="22"/>
          <w:szCs w:val="22"/>
        </w:rPr>
        <w:t xml:space="preserve"> </w:t>
      </w:r>
      <w:r w:rsidRPr="007257AA">
        <w:rPr>
          <w:rFonts w:ascii="Arial" w:hAnsi="Arial" w:cs="Arial"/>
          <w:w w:val="105"/>
          <w:sz w:val="22"/>
          <w:szCs w:val="22"/>
        </w:rPr>
        <w:t>change.</w:t>
      </w:r>
      <w:r w:rsidRPr="007257AA">
        <w:rPr>
          <w:rFonts w:ascii="Arial" w:hAnsi="Arial" w:cs="Arial"/>
          <w:spacing w:val="1"/>
          <w:w w:val="105"/>
          <w:sz w:val="22"/>
          <w:szCs w:val="22"/>
        </w:rPr>
        <w:t xml:space="preserve"> </w:t>
      </w:r>
      <w:r w:rsidRPr="007257AA">
        <w:rPr>
          <w:rFonts w:ascii="Arial" w:hAnsi="Arial" w:cs="Arial"/>
          <w:w w:val="105"/>
          <w:sz w:val="22"/>
          <w:szCs w:val="22"/>
        </w:rPr>
        <w:t>Depending</w:t>
      </w:r>
      <w:r w:rsidRPr="007257AA">
        <w:rPr>
          <w:rFonts w:ascii="Arial" w:hAnsi="Arial" w:cs="Arial"/>
          <w:spacing w:val="-3"/>
          <w:w w:val="105"/>
          <w:sz w:val="22"/>
          <w:szCs w:val="22"/>
        </w:rPr>
        <w:t xml:space="preserve"> </w:t>
      </w:r>
      <w:r w:rsidRPr="007257AA">
        <w:rPr>
          <w:rFonts w:ascii="Arial" w:hAnsi="Arial" w:cs="Arial"/>
          <w:w w:val="105"/>
          <w:sz w:val="22"/>
          <w:szCs w:val="22"/>
        </w:rPr>
        <w:t>on</w:t>
      </w:r>
      <w:r w:rsidRPr="007257AA">
        <w:rPr>
          <w:rFonts w:ascii="Arial" w:hAnsi="Arial" w:cs="Arial"/>
          <w:spacing w:val="-3"/>
          <w:w w:val="105"/>
          <w:sz w:val="22"/>
          <w:szCs w:val="22"/>
        </w:rPr>
        <w:t xml:space="preserve"> </w:t>
      </w:r>
      <w:r w:rsidRPr="007257AA">
        <w:rPr>
          <w:rFonts w:ascii="Arial" w:hAnsi="Arial" w:cs="Arial"/>
          <w:w w:val="105"/>
          <w:sz w:val="22"/>
          <w:szCs w:val="22"/>
        </w:rPr>
        <w:t>the</w:t>
      </w:r>
      <w:r w:rsidRPr="007257AA">
        <w:rPr>
          <w:rFonts w:ascii="Arial" w:hAnsi="Arial" w:cs="Arial"/>
          <w:spacing w:val="-4"/>
          <w:w w:val="105"/>
          <w:sz w:val="22"/>
          <w:szCs w:val="22"/>
        </w:rPr>
        <w:t xml:space="preserve"> </w:t>
      </w:r>
      <w:r w:rsidRPr="007257AA">
        <w:rPr>
          <w:rFonts w:ascii="Arial" w:hAnsi="Arial" w:cs="Arial"/>
          <w:w w:val="105"/>
          <w:sz w:val="22"/>
          <w:szCs w:val="22"/>
        </w:rPr>
        <w:t>nature,</w:t>
      </w:r>
      <w:r w:rsidRPr="007257AA">
        <w:rPr>
          <w:rFonts w:ascii="Arial" w:hAnsi="Arial" w:cs="Arial"/>
          <w:spacing w:val="-3"/>
          <w:w w:val="105"/>
          <w:sz w:val="22"/>
          <w:szCs w:val="22"/>
        </w:rPr>
        <w:t xml:space="preserve"> </w:t>
      </w:r>
      <w:r w:rsidRPr="007257AA">
        <w:rPr>
          <w:rFonts w:ascii="Arial" w:hAnsi="Arial" w:cs="Arial"/>
          <w:w w:val="105"/>
          <w:sz w:val="22"/>
          <w:szCs w:val="22"/>
        </w:rPr>
        <w:t>speed,</w:t>
      </w:r>
      <w:r w:rsidRPr="007257AA">
        <w:rPr>
          <w:rFonts w:ascii="Arial" w:hAnsi="Arial" w:cs="Arial"/>
          <w:spacing w:val="-3"/>
          <w:w w:val="105"/>
          <w:sz w:val="22"/>
          <w:szCs w:val="22"/>
        </w:rPr>
        <w:t xml:space="preserve"> </w:t>
      </w:r>
      <w:r w:rsidRPr="007257AA">
        <w:rPr>
          <w:rFonts w:ascii="Arial" w:hAnsi="Arial" w:cs="Arial"/>
          <w:w w:val="105"/>
          <w:sz w:val="22"/>
          <w:szCs w:val="22"/>
        </w:rPr>
        <w:t>and</w:t>
      </w:r>
      <w:r w:rsidRPr="007257AA">
        <w:rPr>
          <w:rFonts w:ascii="Arial" w:hAnsi="Arial" w:cs="Arial"/>
          <w:spacing w:val="-4"/>
          <w:w w:val="105"/>
          <w:sz w:val="22"/>
          <w:szCs w:val="22"/>
        </w:rPr>
        <w:t xml:space="preserve"> </w:t>
      </w:r>
      <w:r w:rsidRPr="007257AA">
        <w:rPr>
          <w:rFonts w:ascii="Arial" w:hAnsi="Arial" w:cs="Arial"/>
          <w:w w:val="105"/>
          <w:sz w:val="22"/>
          <w:szCs w:val="22"/>
        </w:rPr>
        <w:t>focus</w:t>
      </w:r>
      <w:r w:rsidRPr="007257AA">
        <w:rPr>
          <w:rFonts w:ascii="Arial" w:hAnsi="Arial" w:cs="Arial"/>
          <w:spacing w:val="-3"/>
          <w:w w:val="105"/>
          <w:sz w:val="22"/>
          <w:szCs w:val="22"/>
        </w:rPr>
        <w:t xml:space="preserve"> </w:t>
      </w:r>
      <w:r w:rsidRPr="007257AA">
        <w:rPr>
          <w:rFonts w:ascii="Arial" w:hAnsi="Arial" w:cs="Arial"/>
          <w:w w:val="105"/>
          <w:sz w:val="22"/>
          <w:szCs w:val="22"/>
        </w:rPr>
        <w:t>of</w:t>
      </w:r>
      <w:r w:rsidRPr="007257AA">
        <w:rPr>
          <w:rFonts w:ascii="Arial" w:hAnsi="Arial" w:cs="Arial"/>
          <w:spacing w:val="-3"/>
          <w:w w:val="105"/>
          <w:sz w:val="22"/>
          <w:szCs w:val="22"/>
        </w:rPr>
        <w:t xml:space="preserve"> </w:t>
      </w:r>
      <w:r w:rsidRPr="007257AA">
        <w:rPr>
          <w:rFonts w:ascii="Arial" w:hAnsi="Arial" w:cs="Arial"/>
          <w:w w:val="105"/>
          <w:sz w:val="22"/>
          <w:szCs w:val="22"/>
        </w:rPr>
        <w:t>these</w:t>
      </w:r>
      <w:r w:rsidRPr="007257AA">
        <w:rPr>
          <w:rFonts w:ascii="Arial" w:hAnsi="Arial" w:cs="Arial"/>
          <w:spacing w:val="-3"/>
          <w:w w:val="105"/>
          <w:sz w:val="22"/>
          <w:szCs w:val="22"/>
        </w:rPr>
        <w:t xml:space="preserve"> </w:t>
      </w:r>
      <w:r w:rsidRPr="007257AA">
        <w:rPr>
          <w:rFonts w:ascii="Arial" w:hAnsi="Arial" w:cs="Arial"/>
          <w:w w:val="105"/>
          <w:sz w:val="22"/>
          <w:szCs w:val="22"/>
        </w:rPr>
        <w:t>changes,</w:t>
      </w:r>
      <w:r w:rsidRPr="007257AA">
        <w:rPr>
          <w:rFonts w:ascii="Arial" w:hAnsi="Arial" w:cs="Arial"/>
          <w:spacing w:val="-2"/>
          <w:w w:val="105"/>
          <w:sz w:val="22"/>
          <w:szCs w:val="22"/>
        </w:rPr>
        <w:t xml:space="preserve"> </w:t>
      </w:r>
      <w:r w:rsidRPr="007257AA">
        <w:rPr>
          <w:rFonts w:ascii="Arial" w:hAnsi="Arial" w:cs="Arial"/>
          <w:w w:val="105"/>
          <w:sz w:val="22"/>
          <w:szCs w:val="22"/>
        </w:rPr>
        <w:t>transition</w:t>
      </w:r>
      <w:r w:rsidRPr="007257AA">
        <w:rPr>
          <w:rFonts w:ascii="Arial" w:hAnsi="Arial" w:cs="Arial"/>
          <w:spacing w:val="-5"/>
          <w:w w:val="105"/>
          <w:sz w:val="22"/>
          <w:szCs w:val="22"/>
        </w:rPr>
        <w:t xml:space="preserve"> </w:t>
      </w:r>
      <w:r w:rsidRPr="007257AA">
        <w:rPr>
          <w:rFonts w:ascii="Arial" w:hAnsi="Arial" w:cs="Arial"/>
          <w:w w:val="105"/>
          <w:sz w:val="22"/>
          <w:szCs w:val="22"/>
        </w:rPr>
        <w:t>risks</w:t>
      </w:r>
      <w:r w:rsidRPr="007257AA">
        <w:rPr>
          <w:rFonts w:ascii="Arial" w:hAnsi="Arial" w:cs="Arial"/>
          <w:spacing w:val="-3"/>
          <w:w w:val="105"/>
          <w:sz w:val="22"/>
          <w:szCs w:val="22"/>
        </w:rPr>
        <w:t xml:space="preserve"> </w:t>
      </w:r>
      <w:r w:rsidRPr="007257AA">
        <w:rPr>
          <w:rFonts w:ascii="Arial" w:hAnsi="Arial" w:cs="Arial"/>
          <w:w w:val="105"/>
          <w:sz w:val="22"/>
          <w:szCs w:val="22"/>
        </w:rPr>
        <w:t>may</w:t>
      </w:r>
      <w:r w:rsidRPr="007257AA">
        <w:rPr>
          <w:rFonts w:ascii="Arial" w:hAnsi="Arial" w:cs="Arial"/>
          <w:spacing w:val="-3"/>
          <w:w w:val="105"/>
          <w:sz w:val="22"/>
          <w:szCs w:val="22"/>
        </w:rPr>
        <w:t xml:space="preserve"> </w:t>
      </w:r>
      <w:r w:rsidRPr="007257AA">
        <w:rPr>
          <w:rFonts w:ascii="Arial" w:hAnsi="Arial" w:cs="Arial"/>
          <w:w w:val="105"/>
          <w:sz w:val="22"/>
          <w:szCs w:val="22"/>
        </w:rPr>
        <w:lastRenderedPageBreak/>
        <w:t>pose</w:t>
      </w:r>
      <w:r w:rsidRPr="007257AA">
        <w:rPr>
          <w:rFonts w:ascii="Arial" w:hAnsi="Arial" w:cs="Arial"/>
          <w:spacing w:val="-3"/>
          <w:w w:val="105"/>
          <w:sz w:val="22"/>
          <w:szCs w:val="22"/>
        </w:rPr>
        <w:t xml:space="preserve"> </w:t>
      </w:r>
      <w:r w:rsidRPr="007257AA">
        <w:rPr>
          <w:rFonts w:ascii="Arial" w:hAnsi="Arial" w:cs="Arial"/>
          <w:w w:val="105"/>
          <w:sz w:val="22"/>
          <w:szCs w:val="22"/>
        </w:rPr>
        <w:t>varying</w:t>
      </w:r>
      <w:r w:rsidRPr="007257AA">
        <w:rPr>
          <w:rFonts w:ascii="Arial" w:hAnsi="Arial" w:cs="Arial"/>
          <w:spacing w:val="-47"/>
          <w:w w:val="105"/>
          <w:sz w:val="22"/>
          <w:szCs w:val="22"/>
        </w:rPr>
        <w:t xml:space="preserve"> </w:t>
      </w:r>
      <w:r w:rsidRPr="007257AA">
        <w:rPr>
          <w:rFonts w:ascii="Arial" w:hAnsi="Arial" w:cs="Arial"/>
          <w:w w:val="105"/>
          <w:sz w:val="22"/>
          <w:szCs w:val="22"/>
        </w:rPr>
        <w:t>levels</w:t>
      </w:r>
      <w:r w:rsidRPr="007257AA">
        <w:rPr>
          <w:rFonts w:ascii="Arial" w:hAnsi="Arial" w:cs="Arial"/>
          <w:spacing w:val="-3"/>
          <w:w w:val="105"/>
          <w:sz w:val="22"/>
          <w:szCs w:val="22"/>
        </w:rPr>
        <w:t xml:space="preserve"> </w:t>
      </w:r>
      <w:r w:rsidRPr="007257AA">
        <w:rPr>
          <w:rFonts w:ascii="Arial" w:hAnsi="Arial" w:cs="Arial"/>
          <w:w w:val="105"/>
          <w:sz w:val="22"/>
          <w:szCs w:val="22"/>
        </w:rPr>
        <w:t>of</w:t>
      </w:r>
      <w:r w:rsidRPr="007257AA">
        <w:rPr>
          <w:rFonts w:ascii="Arial" w:hAnsi="Arial" w:cs="Arial"/>
          <w:spacing w:val="-3"/>
          <w:w w:val="105"/>
          <w:sz w:val="22"/>
          <w:szCs w:val="22"/>
        </w:rPr>
        <w:t xml:space="preserve"> </w:t>
      </w:r>
      <w:r w:rsidRPr="007257AA">
        <w:rPr>
          <w:rFonts w:ascii="Arial" w:hAnsi="Arial" w:cs="Arial"/>
          <w:w w:val="105"/>
          <w:sz w:val="22"/>
          <w:szCs w:val="22"/>
        </w:rPr>
        <w:t>financial</w:t>
      </w:r>
      <w:r w:rsidRPr="007257AA">
        <w:rPr>
          <w:rFonts w:ascii="Arial" w:hAnsi="Arial" w:cs="Arial"/>
          <w:spacing w:val="-2"/>
          <w:w w:val="105"/>
          <w:sz w:val="22"/>
          <w:szCs w:val="22"/>
        </w:rPr>
        <w:t xml:space="preserve"> </w:t>
      </w:r>
      <w:r w:rsidRPr="007257AA">
        <w:rPr>
          <w:rFonts w:ascii="Arial" w:hAnsi="Arial" w:cs="Arial"/>
          <w:w w:val="105"/>
          <w:sz w:val="22"/>
          <w:szCs w:val="22"/>
        </w:rPr>
        <w:t>and</w:t>
      </w:r>
      <w:r w:rsidRPr="007257AA">
        <w:rPr>
          <w:rFonts w:ascii="Arial" w:hAnsi="Arial" w:cs="Arial"/>
          <w:spacing w:val="-3"/>
          <w:w w:val="105"/>
          <w:sz w:val="22"/>
          <w:szCs w:val="22"/>
        </w:rPr>
        <w:t xml:space="preserve"> </w:t>
      </w:r>
      <w:r w:rsidRPr="007257AA">
        <w:rPr>
          <w:rFonts w:ascii="Arial" w:hAnsi="Arial" w:cs="Arial"/>
          <w:w w:val="105"/>
          <w:sz w:val="22"/>
          <w:szCs w:val="22"/>
        </w:rPr>
        <w:t>reputational</w:t>
      </w:r>
      <w:r w:rsidRPr="007257AA">
        <w:rPr>
          <w:rFonts w:ascii="Arial" w:hAnsi="Arial" w:cs="Arial"/>
          <w:spacing w:val="-3"/>
          <w:w w:val="105"/>
          <w:sz w:val="22"/>
          <w:szCs w:val="22"/>
        </w:rPr>
        <w:t xml:space="preserve"> </w:t>
      </w:r>
      <w:r w:rsidRPr="007257AA">
        <w:rPr>
          <w:rFonts w:ascii="Arial" w:hAnsi="Arial" w:cs="Arial"/>
          <w:w w:val="105"/>
          <w:sz w:val="22"/>
          <w:szCs w:val="22"/>
        </w:rPr>
        <w:t>risk</w:t>
      </w:r>
      <w:r w:rsidRPr="007257AA">
        <w:rPr>
          <w:rFonts w:ascii="Arial" w:hAnsi="Arial" w:cs="Arial"/>
          <w:spacing w:val="-2"/>
          <w:w w:val="105"/>
          <w:sz w:val="22"/>
          <w:szCs w:val="22"/>
        </w:rPr>
        <w:t xml:space="preserve"> </w:t>
      </w:r>
      <w:r w:rsidRPr="007257AA">
        <w:rPr>
          <w:rFonts w:ascii="Arial" w:hAnsi="Arial" w:cs="Arial"/>
          <w:w w:val="105"/>
          <w:sz w:val="22"/>
          <w:szCs w:val="22"/>
        </w:rPr>
        <w:t>to</w:t>
      </w:r>
      <w:r w:rsidRPr="007257AA">
        <w:rPr>
          <w:rFonts w:ascii="Arial" w:hAnsi="Arial" w:cs="Arial"/>
          <w:spacing w:val="-4"/>
          <w:w w:val="105"/>
          <w:sz w:val="22"/>
          <w:szCs w:val="22"/>
        </w:rPr>
        <w:t xml:space="preserve"> </w:t>
      </w:r>
      <w:r w:rsidRPr="007257AA">
        <w:rPr>
          <w:rFonts w:ascii="Arial" w:hAnsi="Arial" w:cs="Arial"/>
          <w:w w:val="105"/>
          <w:sz w:val="22"/>
          <w:szCs w:val="22"/>
        </w:rPr>
        <w:t>organizations.</w:t>
      </w:r>
    </w:p>
    <w:p w14:paraId="1FE213B6" w14:textId="0B9E168E" w:rsidR="00105EE6" w:rsidRPr="009C37CC" w:rsidRDefault="009C37CC" w:rsidP="009C37CC">
      <w:pPr>
        <w:pStyle w:val="Heading6"/>
        <w:spacing w:before="202" w:line="276" w:lineRule="auto"/>
        <w:ind w:left="0" w:right="-23"/>
        <w:jc w:val="both"/>
        <w:rPr>
          <w:rFonts w:ascii="Arial" w:hAnsi="Arial" w:cs="Arial"/>
          <w:color w:val="0D0D0D" w:themeColor="text1" w:themeTint="F2"/>
          <w:sz w:val="22"/>
          <w:szCs w:val="22"/>
        </w:rPr>
      </w:pPr>
      <w:r>
        <w:rPr>
          <w:rFonts w:ascii="Arial" w:hAnsi="Arial" w:cs="Arial"/>
          <w:color w:val="0D0D0D" w:themeColor="text1" w:themeTint="F2"/>
          <w:sz w:val="22"/>
          <w:szCs w:val="22"/>
        </w:rPr>
        <w:t>1.2.1</w:t>
      </w:r>
      <w:r w:rsidRPr="009C37CC">
        <w:rPr>
          <w:rFonts w:ascii="Arial" w:hAnsi="Arial" w:cs="Arial"/>
          <w:color w:val="0D0D0D" w:themeColor="text1" w:themeTint="F2"/>
          <w:sz w:val="22"/>
          <w:szCs w:val="22"/>
        </w:rPr>
        <w:t xml:space="preserve"> </w:t>
      </w:r>
      <w:r w:rsidR="00105EE6" w:rsidRPr="009C37CC">
        <w:rPr>
          <w:rFonts w:ascii="Arial" w:hAnsi="Arial" w:cs="Arial"/>
          <w:color w:val="0D0D0D" w:themeColor="text1" w:themeTint="F2"/>
          <w:sz w:val="22"/>
          <w:szCs w:val="22"/>
        </w:rPr>
        <w:t>Policy</w:t>
      </w:r>
      <w:r w:rsidR="00105EE6" w:rsidRPr="009C37CC">
        <w:rPr>
          <w:rFonts w:ascii="Arial" w:hAnsi="Arial" w:cs="Arial"/>
          <w:color w:val="0D0D0D" w:themeColor="text1" w:themeTint="F2"/>
          <w:spacing w:val="-4"/>
          <w:sz w:val="22"/>
          <w:szCs w:val="22"/>
        </w:rPr>
        <w:t xml:space="preserve"> </w:t>
      </w:r>
      <w:r w:rsidR="00105EE6" w:rsidRPr="009C37CC">
        <w:rPr>
          <w:rFonts w:ascii="Arial" w:hAnsi="Arial" w:cs="Arial"/>
          <w:color w:val="0D0D0D" w:themeColor="text1" w:themeTint="F2"/>
          <w:sz w:val="22"/>
          <w:szCs w:val="22"/>
        </w:rPr>
        <w:t>and</w:t>
      </w:r>
      <w:r w:rsidR="00105EE6" w:rsidRPr="009C37CC">
        <w:rPr>
          <w:rFonts w:ascii="Arial" w:hAnsi="Arial" w:cs="Arial"/>
          <w:color w:val="0D0D0D" w:themeColor="text1" w:themeTint="F2"/>
          <w:spacing w:val="-3"/>
          <w:sz w:val="22"/>
          <w:szCs w:val="22"/>
        </w:rPr>
        <w:t xml:space="preserve"> </w:t>
      </w:r>
      <w:r w:rsidR="00105EE6" w:rsidRPr="009C37CC">
        <w:rPr>
          <w:rFonts w:ascii="Arial" w:hAnsi="Arial" w:cs="Arial"/>
          <w:color w:val="0D0D0D" w:themeColor="text1" w:themeTint="F2"/>
          <w:sz w:val="22"/>
          <w:szCs w:val="22"/>
        </w:rPr>
        <w:t>Legal</w:t>
      </w:r>
      <w:r w:rsidR="00105EE6" w:rsidRPr="009C37CC">
        <w:rPr>
          <w:rFonts w:ascii="Arial" w:hAnsi="Arial" w:cs="Arial"/>
          <w:color w:val="0D0D0D" w:themeColor="text1" w:themeTint="F2"/>
          <w:spacing w:val="-4"/>
          <w:sz w:val="22"/>
          <w:szCs w:val="22"/>
        </w:rPr>
        <w:t xml:space="preserve"> </w:t>
      </w:r>
      <w:r w:rsidR="00105EE6" w:rsidRPr="009C37CC">
        <w:rPr>
          <w:rFonts w:ascii="Arial" w:hAnsi="Arial" w:cs="Arial"/>
          <w:color w:val="0D0D0D" w:themeColor="text1" w:themeTint="F2"/>
          <w:sz w:val="22"/>
          <w:szCs w:val="22"/>
        </w:rPr>
        <w:t>Risks</w:t>
      </w:r>
    </w:p>
    <w:p w14:paraId="064F0B93" w14:textId="0641183F" w:rsidR="00105EE6" w:rsidRDefault="00105EE6" w:rsidP="009C37CC">
      <w:pPr>
        <w:pStyle w:val="BodyText"/>
        <w:spacing w:before="56" w:line="276" w:lineRule="auto"/>
        <w:ind w:right="-23"/>
        <w:jc w:val="both"/>
        <w:rPr>
          <w:rFonts w:ascii="Arial" w:hAnsi="Arial" w:cs="Arial"/>
          <w:w w:val="110"/>
          <w:sz w:val="22"/>
          <w:szCs w:val="22"/>
        </w:rPr>
      </w:pPr>
      <w:r w:rsidRPr="007257AA">
        <w:rPr>
          <w:rFonts w:ascii="Arial" w:hAnsi="Arial" w:cs="Arial"/>
          <w:w w:val="105"/>
          <w:sz w:val="22"/>
          <w:szCs w:val="22"/>
        </w:rPr>
        <w:t>Policy actions around climate change continue to evolve. Their objectives generally fall into two</w:t>
      </w:r>
      <w:r w:rsidRPr="007257AA">
        <w:rPr>
          <w:rFonts w:ascii="Arial" w:hAnsi="Arial" w:cs="Arial"/>
          <w:spacing w:val="1"/>
          <w:w w:val="105"/>
          <w:sz w:val="22"/>
          <w:szCs w:val="22"/>
        </w:rPr>
        <w:t xml:space="preserve"> </w:t>
      </w:r>
      <w:r w:rsidRPr="007257AA">
        <w:rPr>
          <w:rFonts w:ascii="Arial" w:hAnsi="Arial" w:cs="Arial"/>
          <w:w w:val="105"/>
          <w:sz w:val="22"/>
          <w:szCs w:val="22"/>
        </w:rPr>
        <w:t>categories—policy</w:t>
      </w:r>
      <w:r w:rsidRPr="007257AA">
        <w:rPr>
          <w:rFonts w:ascii="Arial" w:hAnsi="Arial" w:cs="Arial"/>
          <w:spacing w:val="11"/>
          <w:w w:val="105"/>
          <w:sz w:val="22"/>
          <w:szCs w:val="22"/>
        </w:rPr>
        <w:t xml:space="preserve"> </w:t>
      </w:r>
      <w:r w:rsidRPr="007257AA">
        <w:rPr>
          <w:rFonts w:ascii="Arial" w:hAnsi="Arial" w:cs="Arial"/>
          <w:w w:val="105"/>
          <w:sz w:val="22"/>
          <w:szCs w:val="22"/>
        </w:rPr>
        <w:t>actions</w:t>
      </w:r>
      <w:r w:rsidRPr="007257AA">
        <w:rPr>
          <w:rFonts w:ascii="Arial" w:hAnsi="Arial" w:cs="Arial"/>
          <w:spacing w:val="11"/>
          <w:w w:val="105"/>
          <w:sz w:val="22"/>
          <w:szCs w:val="22"/>
        </w:rPr>
        <w:t xml:space="preserve"> </w:t>
      </w:r>
      <w:r w:rsidRPr="007257AA">
        <w:rPr>
          <w:rFonts w:ascii="Arial" w:hAnsi="Arial" w:cs="Arial"/>
          <w:w w:val="105"/>
          <w:sz w:val="22"/>
          <w:szCs w:val="22"/>
        </w:rPr>
        <w:t>that</w:t>
      </w:r>
      <w:r w:rsidRPr="007257AA">
        <w:rPr>
          <w:rFonts w:ascii="Arial" w:hAnsi="Arial" w:cs="Arial"/>
          <w:spacing w:val="10"/>
          <w:w w:val="105"/>
          <w:sz w:val="22"/>
          <w:szCs w:val="22"/>
        </w:rPr>
        <w:t xml:space="preserve"> </w:t>
      </w:r>
      <w:r w:rsidRPr="007257AA">
        <w:rPr>
          <w:rFonts w:ascii="Arial" w:hAnsi="Arial" w:cs="Arial"/>
          <w:w w:val="105"/>
          <w:sz w:val="22"/>
          <w:szCs w:val="22"/>
        </w:rPr>
        <w:t>attempt</w:t>
      </w:r>
      <w:r w:rsidRPr="007257AA">
        <w:rPr>
          <w:rFonts w:ascii="Arial" w:hAnsi="Arial" w:cs="Arial"/>
          <w:spacing w:val="11"/>
          <w:w w:val="105"/>
          <w:sz w:val="22"/>
          <w:szCs w:val="22"/>
        </w:rPr>
        <w:t xml:space="preserve"> </w:t>
      </w:r>
      <w:r w:rsidRPr="007257AA">
        <w:rPr>
          <w:rFonts w:ascii="Arial" w:hAnsi="Arial" w:cs="Arial"/>
          <w:w w:val="105"/>
          <w:sz w:val="22"/>
          <w:szCs w:val="22"/>
        </w:rPr>
        <w:t>to</w:t>
      </w:r>
      <w:r w:rsidRPr="007257AA">
        <w:rPr>
          <w:rFonts w:ascii="Arial" w:hAnsi="Arial" w:cs="Arial"/>
          <w:spacing w:val="11"/>
          <w:w w:val="105"/>
          <w:sz w:val="22"/>
          <w:szCs w:val="22"/>
        </w:rPr>
        <w:t xml:space="preserve"> </w:t>
      </w:r>
      <w:r w:rsidRPr="007257AA">
        <w:rPr>
          <w:rFonts w:ascii="Arial" w:hAnsi="Arial" w:cs="Arial"/>
          <w:w w:val="105"/>
          <w:sz w:val="22"/>
          <w:szCs w:val="22"/>
        </w:rPr>
        <w:t>constrain</w:t>
      </w:r>
      <w:r w:rsidRPr="007257AA">
        <w:rPr>
          <w:rFonts w:ascii="Arial" w:hAnsi="Arial" w:cs="Arial"/>
          <w:spacing w:val="10"/>
          <w:w w:val="105"/>
          <w:sz w:val="22"/>
          <w:szCs w:val="22"/>
        </w:rPr>
        <w:t xml:space="preserve"> </w:t>
      </w:r>
      <w:r w:rsidRPr="007257AA">
        <w:rPr>
          <w:rFonts w:ascii="Arial" w:hAnsi="Arial" w:cs="Arial"/>
          <w:w w:val="105"/>
          <w:sz w:val="22"/>
          <w:szCs w:val="22"/>
        </w:rPr>
        <w:t>actions</w:t>
      </w:r>
      <w:r w:rsidRPr="007257AA">
        <w:rPr>
          <w:rFonts w:ascii="Arial" w:hAnsi="Arial" w:cs="Arial"/>
          <w:spacing w:val="11"/>
          <w:w w:val="105"/>
          <w:sz w:val="22"/>
          <w:szCs w:val="22"/>
        </w:rPr>
        <w:t xml:space="preserve"> </w:t>
      </w:r>
      <w:r w:rsidRPr="007257AA">
        <w:rPr>
          <w:rFonts w:ascii="Arial" w:hAnsi="Arial" w:cs="Arial"/>
          <w:w w:val="105"/>
          <w:sz w:val="22"/>
          <w:szCs w:val="22"/>
        </w:rPr>
        <w:t>that</w:t>
      </w:r>
      <w:r w:rsidRPr="007257AA">
        <w:rPr>
          <w:rFonts w:ascii="Arial" w:hAnsi="Arial" w:cs="Arial"/>
          <w:spacing w:val="11"/>
          <w:w w:val="105"/>
          <w:sz w:val="22"/>
          <w:szCs w:val="22"/>
        </w:rPr>
        <w:t xml:space="preserve"> </w:t>
      </w:r>
      <w:r w:rsidRPr="007257AA">
        <w:rPr>
          <w:rFonts w:ascii="Arial" w:hAnsi="Arial" w:cs="Arial"/>
          <w:w w:val="105"/>
          <w:sz w:val="22"/>
          <w:szCs w:val="22"/>
        </w:rPr>
        <w:t>contribute</w:t>
      </w:r>
      <w:r w:rsidRPr="007257AA">
        <w:rPr>
          <w:rFonts w:ascii="Arial" w:hAnsi="Arial" w:cs="Arial"/>
          <w:spacing w:val="10"/>
          <w:w w:val="105"/>
          <w:sz w:val="22"/>
          <w:szCs w:val="22"/>
        </w:rPr>
        <w:t xml:space="preserve"> </w:t>
      </w:r>
      <w:r w:rsidRPr="007257AA">
        <w:rPr>
          <w:rFonts w:ascii="Arial" w:hAnsi="Arial" w:cs="Arial"/>
          <w:w w:val="105"/>
          <w:sz w:val="22"/>
          <w:szCs w:val="22"/>
        </w:rPr>
        <w:t>to</w:t>
      </w:r>
      <w:r w:rsidRPr="007257AA">
        <w:rPr>
          <w:rFonts w:ascii="Arial" w:hAnsi="Arial" w:cs="Arial"/>
          <w:spacing w:val="11"/>
          <w:w w:val="105"/>
          <w:sz w:val="22"/>
          <w:szCs w:val="22"/>
        </w:rPr>
        <w:t xml:space="preserve"> </w:t>
      </w:r>
      <w:r w:rsidRPr="007257AA">
        <w:rPr>
          <w:rFonts w:ascii="Arial" w:hAnsi="Arial" w:cs="Arial"/>
          <w:w w:val="105"/>
          <w:sz w:val="22"/>
          <w:szCs w:val="22"/>
        </w:rPr>
        <w:t>the</w:t>
      </w:r>
      <w:r w:rsidRPr="007257AA">
        <w:rPr>
          <w:rFonts w:ascii="Arial" w:hAnsi="Arial" w:cs="Arial"/>
          <w:spacing w:val="10"/>
          <w:w w:val="105"/>
          <w:sz w:val="22"/>
          <w:szCs w:val="22"/>
        </w:rPr>
        <w:t xml:space="preserve"> </w:t>
      </w:r>
      <w:r w:rsidRPr="007257AA">
        <w:rPr>
          <w:rFonts w:ascii="Arial" w:hAnsi="Arial" w:cs="Arial"/>
          <w:w w:val="105"/>
          <w:sz w:val="22"/>
          <w:szCs w:val="22"/>
        </w:rPr>
        <w:t>adverse</w:t>
      </w:r>
      <w:r w:rsidRPr="007257AA">
        <w:rPr>
          <w:rFonts w:ascii="Arial" w:hAnsi="Arial" w:cs="Arial"/>
          <w:spacing w:val="10"/>
          <w:w w:val="105"/>
          <w:sz w:val="22"/>
          <w:szCs w:val="22"/>
        </w:rPr>
        <w:t xml:space="preserve"> </w:t>
      </w:r>
      <w:r w:rsidRPr="007257AA">
        <w:rPr>
          <w:rFonts w:ascii="Arial" w:hAnsi="Arial" w:cs="Arial"/>
          <w:w w:val="105"/>
          <w:sz w:val="22"/>
          <w:szCs w:val="22"/>
        </w:rPr>
        <w:t>effects</w:t>
      </w:r>
      <w:r w:rsidRPr="007257AA">
        <w:rPr>
          <w:rFonts w:ascii="Arial" w:hAnsi="Arial" w:cs="Arial"/>
          <w:spacing w:val="1"/>
          <w:w w:val="105"/>
          <w:sz w:val="22"/>
          <w:szCs w:val="22"/>
        </w:rPr>
        <w:t xml:space="preserve"> </w:t>
      </w:r>
      <w:r w:rsidRPr="007257AA">
        <w:rPr>
          <w:rFonts w:ascii="Arial" w:hAnsi="Arial" w:cs="Arial"/>
          <w:w w:val="105"/>
          <w:sz w:val="22"/>
          <w:szCs w:val="22"/>
        </w:rPr>
        <w:t>of climate change or policy actions that seek to promote adaptation to climate change. Some</w:t>
      </w:r>
      <w:r w:rsidRPr="007257AA">
        <w:rPr>
          <w:rFonts w:ascii="Arial" w:hAnsi="Arial" w:cs="Arial"/>
          <w:spacing w:val="1"/>
          <w:w w:val="105"/>
          <w:sz w:val="22"/>
          <w:szCs w:val="22"/>
        </w:rPr>
        <w:t xml:space="preserve"> </w:t>
      </w:r>
      <w:r w:rsidRPr="007257AA">
        <w:rPr>
          <w:rFonts w:ascii="Arial" w:hAnsi="Arial" w:cs="Arial"/>
          <w:w w:val="105"/>
          <w:sz w:val="22"/>
          <w:szCs w:val="22"/>
        </w:rPr>
        <w:t>examples include implementing carbon-pricing mechanisms to reduce GHG emissions, shifting</w:t>
      </w:r>
      <w:r w:rsidRPr="007257AA">
        <w:rPr>
          <w:rFonts w:ascii="Arial" w:hAnsi="Arial" w:cs="Arial"/>
          <w:spacing w:val="1"/>
          <w:w w:val="105"/>
          <w:sz w:val="22"/>
          <w:szCs w:val="22"/>
        </w:rPr>
        <w:t xml:space="preserve"> </w:t>
      </w:r>
      <w:r w:rsidRPr="007257AA">
        <w:rPr>
          <w:rFonts w:ascii="Arial" w:hAnsi="Arial" w:cs="Arial"/>
          <w:w w:val="105"/>
          <w:sz w:val="22"/>
          <w:szCs w:val="22"/>
        </w:rPr>
        <w:t>energy use toward lower emission sources, adopting energy-efficiency solutions, encouraging</w:t>
      </w:r>
      <w:r w:rsidRPr="007257AA">
        <w:rPr>
          <w:rFonts w:ascii="Arial" w:hAnsi="Arial" w:cs="Arial"/>
          <w:spacing w:val="1"/>
          <w:w w:val="105"/>
          <w:sz w:val="22"/>
          <w:szCs w:val="22"/>
        </w:rPr>
        <w:t xml:space="preserve"> </w:t>
      </w:r>
      <w:r w:rsidRPr="007257AA">
        <w:rPr>
          <w:rFonts w:ascii="Arial" w:hAnsi="Arial" w:cs="Arial"/>
          <w:w w:val="105"/>
          <w:sz w:val="22"/>
          <w:szCs w:val="22"/>
        </w:rPr>
        <w:t>greater water efficiency measures, and promoting more sustainable land-use practices. The risk</w:t>
      </w:r>
      <w:r w:rsidRPr="007257AA">
        <w:rPr>
          <w:rFonts w:ascii="Arial" w:hAnsi="Arial" w:cs="Arial"/>
          <w:spacing w:val="1"/>
          <w:w w:val="105"/>
          <w:sz w:val="22"/>
          <w:szCs w:val="22"/>
        </w:rPr>
        <w:t xml:space="preserve"> </w:t>
      </w:r>
      <w:r w:rsidRPr="007257AA">
        <w:rPr>
          <w:rFonts w:ascii="Arial" w:hAnsi="Arial" w:cs="Arial"/>
          <w:w w:val="105"/>
          <w:sz w:val="22"/>
          <w:szCs w:val="22"/>
        </w:rPr>
        <w:t>associated</w:t>
      </w:r>
      <w:r w:rsidRPr="007257AA">
        <w:rPr>
          <w:rFonts w:ascii="Arial" w:hAnsi="Arial" w:cs="Arial"/>
          <w:spacing w:val="2"/>
          <w:w w:val="105"/>
          <w:sz w:val="22"/>
          <w:szCs w:val="22"/>
        </w:rPr>
        <w:t xml:space="preserve"> </w:t>
      </w:r>
      <w:r w:rsidRPr="007257AA">
        <w:rPr>
          <w:rFonts w:ascii="Arial" w:hAnsi="Arial" w:cs="Arial"/>
          <w:w w:val="105"/>
          <w:sz w:val="22"/>
          <w:szCs w:val="22"/>
        </w:rPr>
        <w:t>with</w:t>
      </w:r>
      <w:r w:rsidRPr="007257AA">
        <w:rPr>
          <w:rFonts w:ascii="Arial" w:hAnsi="Arial" w:cs="Arial"/>
          <w:spacing w:val="2"/>
          <w:w w:val="105"/>
          <w:sz w:val="22"/>
          <w:szCs w:val="22"/>
        </w:rPr>
        <w:t xml:space="preserve"> </w:t>
      </w:r>
      <w:r w:rsidRPr="007257AA">
        <w:rPr>
          <w:rFonts w:ascii="Arial" w:hAnsi="Arial" w:cs="Arial"/>
          <w:w w:val="105"/>
          <w:sz w:val="22"/>
          <w:szCs w:val="22"/>
        </w:rPr>
        <w:t>and</w:t>
      </w:r>
      <w:r w:rsidRPr="007257AA">
        <w:rPr>
          <w:rFonts w:ascii="Arial" w:hAnsi="Arial" w:cs="Arial"/>
          <w:spacing w:val="3"/>
          <w:w w:val="105"/>
          <w:sz w:val="22"/>
          <w:szCs w:val="22"/>
        </w:rPr>
        <w:t xml:space="preserve"> </w:t>
      </w:r>
      <w:r w:rsidRPr="007257AA">
        <w:rPr>
          <w:rFonts w:ascii="Arial" w:hAnsi="Arial" w:cs="Arial"/>
          <w:w w:val="105"/>
          <w:sz w:val="22"/>
          <w:szCs w:val="22"/>
        </w:rPr>
        <w:t>financial</w:t>
      </w:r>
      <w:r w:rsidRPr="007257AA">
        <w:rPr>
          <w:rFonts w:ascii="Arial" w:hAnsi="Arial" w:cs="Arial"/>
          <w:spacing w:val="2"/>
          <w:w w:val="105"/>
          <w:sz w:val="22"/>
          <w:szCs w:val="22"/>
        </w:rPr>
        <w:t xml:space="preserve"> </w:t>
      </w:r>
      <w:r w:rsidRPr="007257AA">
        <w:rPr>
          <w:rFonts w:ascii="Arial" w:hAnsi="Arial" w:cs="Arial"/>
          <w:w w:val="105"/>
          <w:sz w:val="22"/>
          <w:szCs w:val="22"/>
        </w:rPr>
        <w:t>impact</w:t>
      </w:r>
      <w:r w:rsidRPr="007257AA">
        <w:rPr>
          <w:rFonts w:ascii="Arial" w:hAnsi="Arial" w:cs="Arial"/>
          <w:spacing w:val="2"/>
          <w:w w:val="105"/>
          <w:sz w:val="22"/>
          <w:szCs w:val="22"/>
        </w:rPr>
        <w:t xml:space="preserve"> </w:t>
      </w:r>
      <w:r w:rsidRPr="007257AA">
        <w:rPr>
          <w:rFonts w:ascii="Arial" w:hAnsi="Arial" w:cs="Arial"/>
          <w:w w:val="105"/>
          <w:sz w:val="22"/>
          <w:szCs w:val="22"/>
        </w:rPr>
        <w:t>of</w:t>
      </w:r>
      <w:r w:rsidRPr="007257AA">
        <w:rPr>
          <w:rFonts w:ascii="Arial" w:hAnsi="Arial" w:cs="Arial"/>
          <w:spacing w:val="2"/>
          <w:w w:val="105"/>
          <w:sz w:val="22"/>
          <w:szCs w:val="22"/>
        </w:rPr>
        <w:t xml:space="preserve"> </w:t>
      </w:r>
      <w:r w:rsidRPr="007257AA">
        <w:rPr>
          <w:rFonts w:ascii="Arial" w:hAnsi="Arial" w:cs="Arial"/>
          <w:w w:val="105"/>
          <w:sz w:val="22"/>
          <w:szCs w:val="22"/>
        </w:rPr>
        <w:t>policy</w:t>
      </w:r>
      <w:r w:rsidRPr="007257AA">
        <w:rPr>
          <w:rFonts w:ascii="Arial" w:hAnsi="Arial" w:cs="Arial"/>
          <w:spacing w:val="3"/>
          <w:w w:val="105"/>
          <w:sz w:val="22"/>
          <w:szCs w:val="22"/>
        </w:rPr>
        <w:t xml:space="preserve"> </w:t>
      </w:r>
      <w:r w:rsidRPr="007257AA">
        <w:rPr>
          <w:rFonts w:ascii="Arial" w:hAnsi="Arial" w:cs="Arial"/>
          <w:w w:val="105"/>
          <w:sz w:val="22"/>
          <w:szCs w:val="22"/>
        </w:rPr>
        <w:t>changes</w:t>
      </w:r>
      <w:r w:rsidRPr="007257AA">
        <w:rPr>
          <w:rFonts w:ascii="Arial" w:hAnsi="Arial" w:cs="Arial"/>
          <w:spacing w:val="2"/>
          <w:w w:val="105"/>
          <w:sz w:val="22"/>
          <w:szCs w:val="22"/>
        </w:rPr>
        <w:t xml:space="preserve"> </w:t>
      </w:r>
      <w:r w:rsidRPr="007257AA">
        <w:rPr>
          <w:rFonts w:ascii="Arial" w:hAnsi="Arial" w:cs="Arial"/>
          <w:w w:val="105"/>
          <w:sz w:val="22"/>
          <w:szCs w:val="22"/>
        </w:rPr>
        <w:t>depend</w:t>
      </w:r>
      <w:r w:rsidRPr="007257AA">
        <w:rPr>
          <w:rFonts w:ascii="Arial" w:hAnsi="Arial" w:cs="Arial"/>
          <w:spacing w:val="2"/>
          <w:w w:val="105"/>
          <w:sz w:val="22"/>
          <w:szCs w:val="22"/>
        </w:rPr>
        <w:t xml:space="preserve"> </w:t>
      </w:r>
      <w:r w:rsidRPr="007257AA">
        <w:rPr>
          <w:rFonts w:ascii="Arial" w:hAnsi="Arial" w:cs="Arial"/>
          <w:w w:val="105"/>
          <w:sz w:val="22"/>
          <w:szCs w:val="22"/>
        </w:rPr>
        <w:t>on</w:t>
      </w:r>
      <w:r w:rsidRPr="007257AA">
        <w:rPr>
          <w:rFonts w:ascii="Arial" w:hAnsi="Arial" w:cs="Arial"/>
          <w:spacing w:val="2"/>
          <w:w w:val="105"/>
          <w:sz w:val="22"/>
          <w:szCs w:val="22"/>
        </w:rPr>
        <w:t xml:space="preserve"> </w:t>
      </w:r>
      <w:r w:rsidRPr="007257AA">
        <w:rPr>
          <w:rFonts w:ascii="Arial" w:hAnsi="Arial" w:cs="Arial"/>
          <w:w w:val="105"/>
          <w:sz w:val="22"/>
          <w:szCs w:val="22"/>
        </w:rPr>
        <w:t>the</w:t>
      </w:r>
      <w:r w:rsidRPr="007257AA">
        <w:rPr>
          <w:rFonts w:ascii="Arial" w:hAnsi="Arial" w:cs="Arial"/>
          <w:spacing w:val="1"/>
          <w:w w:val="105"/>
          <w:sz w:val="22"/>
          <w:szCs w:val="22"/>
        </w:rPr>
        <w:t xml:space="preserve"> </w:t>
      </w:r>
      <w:r w:rsidRPr="007257AA">
        <w:rPr>
          <w:rFonts w:ascii="Arial" w:hAnsi="Arial" w:cs="Arial"/>
          <w:w w:val="105"/>
          <w:sz w:val="22"/>
          <w:szCs w:val="22"/>
        </w:rPr>
        <w:t>nature</w:t>
      </w:r>
      <w:r w:rsidRPr="007257AA">
        <w:rPr>
          <w:rFonts w:ascii="Arial" w:hAnsi="Arial" w:cs="Arial"/>
          <w:spacing w:val="2"/>
          <w:w w:val="105"/>
          <w:sz w:val="22"/>
          <w:szCs w:val="22"/>
        </w:rPr>
        <w:t xml:space="preserve"> </w:t>
      </w:r>
      <w:r w:rsidRPr="007257AA">
        <w:rPr>
          <w:rFonts w:ascii="Arial" w:hAnsi="Arial" w:cs="Arial"/>
          <w:w w:val="105"/>
          <w:sz w:val="22"/>
          <w:szCs w:val="22"/>
        </w:rPr>
        <w:t>and</w:t>
      </w:r>
      <w:r w:rsidRPr="007257AA">
        <w:rPr>
          <w:rFonts w:ascii="Arial" w:hAnsi="Arial" w:cs="Arial"/>
          <w:spacing w:val="3"/>
          <w:w w:val="105"/>
          <w:sz w:val="22"/>
          <w:szCs w:val="22"/>
        </w:rPr>
        <w:t xml:space="preserve"> </w:t>
      </w:r>
      <w:r w:rsidRPr="007257AA">
        <w:rPr>
          <w:rFonts w:ascii="Arial" w:hAnsi="Arial" w:cs="Arial"/>
          <w:w w:val="105"/>
          <w:sz w:val="22"/>
          <w:szCs w:val="22"/>
        </w:rPr>
        <w:t>timing</w:t>
      </w:r>
      <w:r w:rsidRPr="007257AA">
        <w:rPr>
          <w:rFonts w:ascii="Arial" w:hAnsi="Arial" w:cs="Arial"/>
          <w:spacing w:val="1"/>
          <w:w w:val="105"/>
          <w:sz w:val="22"/>
          <w:szCs w:val="22"/>
        </w:rPr>
        <w:t xml:space="preserve"> </w:t>
      </w:r>
      <w:r w:rsidRPr="007257AA">
        <w:rPr>
          <w:rFonts w:ascii="Arial" w:hAnsi="Arial" w:cs="Arial"/>
          <w:w w:val="105"/>
          <w:sz w:val="22"/>
          <w:szCs w:val="22"/>
        </w:rPr>
        <w:t>of</w:t>
      </w:r>
      <w:r w:rsidRPr="007257AA">
        <w:rPr>
          <w:rFonts w:ascii="Arial" w:hAnsi="Arial" w:cs="Arial"/>
          <w:spacing w:val="3"/>
          <w:w w:val="105"/>
          <w:sz w:val="22"/>
          <w:szCs w:val="22"/>
        </w:rPr>
        <w:t xml:space="preserve"> </w:t>
      </w:r>
      <w:r w:rsidRPr="007257AA">
        <w:rPr>
          <w:rFonts w:ascii="Arial" w:hAnsi="Arial" w:cs="Arial"/>
          <w:w w:val="105"/>
          <w:sz w:val="22"/>
          <w:szCs w:val="22"/>
        </w:rPr>
        <w:t>the</w:t>
      </w:r>
      <w:r w:rsidRPr="007257AA">
        <w:rPr>
          <w:rFonts w:ascii="Arial" w:hAnsi="Arial" w:cs="Arial"/>
          <w:spacing w:val="1"/>
          <w:w w:val="105"/>
          <w:sz w:val="22"/>
          <w:szCs w:val="22"/>
        </w:rPr>
        <w:t xml:space="preserve"> </w:t>
      </w:r>
      <w:r w:rsidRPr="007257AA">
        <w:rPr>
          <w:rFonts w:ascii="Arial" w:hAnsi="Arial" w:cs="Arial"/>
          <w:w w:val="110"/>
          <w:sz w:val="22"/>
          <w:szCs w:val="22"/>
        </w:rPr>
        <w:t>policy</w:t>
      </w:r>
      <w:r w:rsidRPr="007257AA">
        <w:rPr>
          <w:rFonts w:ascii="Arial" w:hAnsi="Arial" w:cs="Arial"/>
          <w:spacing w:val="-7"/>
          <w:w w:val="110"/>
          <w:sz w:val="22"/>
          <w:szCs w:val="22"/>
        </w:rPr>
        <w:t xml:space="preserve"> </w:t>
      </w:r>
      <w:r w:rsidRPr="007257AA">
        <w:rPr>
          <w:rFonts w:ascii="Arial" w:hAnsi="Arial" w:cs="Arial"/>
          <w:w w:val="110"/>
          <w:sz w:val="22"/>
          <w:szCs w:val="22"/>
        </w:rPr>
        <w:t>change</w:t>
      </w:r>
      <w:r w:rsidR="009C37CC">
        <w:rPr>
          <w:rFonts w:ascii="Arial" w:hAnsi="Arial" w:cs="Arial"/>
          <w:w w:val="110"/>
          <w:sz w:val="22"/>
          <w:szCs w:val="22"/>
        </w:rPr>
        <w:t xml:space="preserve"> </w:t>
      </w:r>
    </w:p>
    <w:p w14:paraId="0A4BEA74" w14:textId="77777777" w:rsidR="009C37CC" w:rsidRPr="009C37CC" w:rsidRDefault="009C37CC" w:rsidP="009C37CC">
      <w:pPr>
        <w:pStyle w:val="BodyText"/>
        <w:spacing w:before="56" w:line="276" w:lineRule="auto"/>
        <w:ind w:left="264" w:right="-23"/>
        <w:jc w:val="both"/>
        <w:rPr>
          <w:rFonts w:ascii="Arial" w:hAnsi="Arial" w:cs="Arial"/>
          <w:b/>
        </w:rPr>
      </w:pPr>
    </w:p>
    <w:p w14:paraId="217BB6F5" w14:textId="3ECD8617" w:rsidR="00105EE6" w:rsidRPr="009C37CC" w:rsidRDefault="009C37CC" w:rsidP="00A82814">
      <w:pPr>
        <w:spacing w:line="276" w:lineRule="auto"/>
        <w:ind w:right="-23"/>
        <w:jc w:val="both"/>
        <w:rPr>
          <w:rFonts w:ascii="Arial" w:hAnsi="Arial" w:cs="Arial"/>
          <w:b/>
          <w:w w:val="105"/>
        </w:rPr>
      </w:pPr>
      <w:r w:rsidRPr="009C37CC">
        <w:rPr>
          <w:rFonts w:ascii="Arial" w:hAnsi="Arial" w:cs="Arial"/>
          <w:b/>
          <w:w w:val="105"/>
        </w:rPr>
        <w:t>1</w:t>
      </w:r>
      <w:r>
        <w:rPr>
          <w:rFonts w:ascii="Arial" w:hAnsi="Arial" w:cs="Arial"/>
          <w:b/>
          <w:w w:val="105"/>
        </w:rPr>
        <w:t>.2.2</w:t>
      </w:r>
      <w:r w:rsidRPr="009C37CC">
        <w:rPr>
          <w:rFonts w:ascii="Arial" w:hAnsi="Arial" w:cs="Arial"/>
          <w:b/>
          <w:w w:val="105"/>
        </w:rPr>
        <w:t xml:space="preserve"> </w:t>
      </w:r>
      <w:r w:rsidR="00105EE6" w:rsidRPr="009C37CC">
        <w:rPr>
          <w:rFonts w:ascii="Arial" w:hAnsi="Arial" w:cs="Arial"/>
          <w:b/>
          <w:w w:val="105"/>
        </w:rPr>
        <w:t>Technological risk</w:t>
      </w:r>
    </w:p>
    <w:p w14:paraId="2226A375" w14:textId="77777777" w:rsidR="00105EE6" w:rsidRPr="007257AA" w:rsidRDefault="00105EE6" w:rsidP="00A82814">
      <w:pPr>
        <w:spacing w:line="276" w:lineRule="auto"/>
        <w:ind w:right="-23"/>
        <w:jc w:val="both"/>
        <w:rPr>
          <w:rFonts w:ascii="Arial" w:hAnsi="Arial" w:cs="Arial"/>
          <w:w w:val="105"/>
        </w:rPr>
      </w:pPr>
      <w:r w:rsidRPr="007257AA">
        <w:rPr>
          <w:rFonts w:ascii="Arial" w:hAnsi="Arial" w:cs="Arial"/>
          <w:w w:val="105"/>
        </w:rPr>
        <w:t>Technological</w:t>
      </w:r>
      <w:r w:rsidRPr="007257AA">
        <w:rPr>
          <w:rFonts w:ascii="Arial" w:hAnsi="Arial" w:cs="Arial"/>
          <w:spacing w:val="10"/>
          <w:w w:val="105"/>
        </w:rPr>
        <w:t xml:space="preserve"> </w:t>
      </w:r>
      <w:r w:rsidRPr="007257AA">
        <w:rPr>
          <w:rFonts w:ascii="Arial" w:hAnsi="Arial" w:cs="Arial"/>
          <w:w w:val="105"/>
        </w:rPr>
        <w:t>improvements</w:t>
      </w:r>
      <w:r w:rsidRPr="007257AA">
        <w:rPr>
          <w:rFonts w:ascii="Arial" w:hAnsi="Arial" w:cs="Arial"/>
          <w:spacing w:val="9"/>
          <w:w w:val="105"/>
        </w:rPr>
        <w:t xml:space="preserve"> </w:t>
      </w:r>
      <w:r w:rsidRPr="007257AA">
        <w:rPr>
          <w:rFonts w:ascii="Arial" w:hAnsi="Arial" w:cs="Arial"/>
          <w:w w:val="105"/>
        </w:rPr>
        <w:t>or</w:t>
      </w:r>
      <w:r w:rsidRPr="007257AA">
        <w:rPr>
          <w:rFonts w:ascii="Arial" w:hAnsi="Arial" w:cs="Arial"/>
          <w:spacing w:val="9"/>
          <w:w w:val="105"/>
        </w:rPr>
        <w:t xml:space="preserve"> </w:t>
      </w:r>
      <w:r w:rsidRPr="007257AA">
        <w:rPr>
          <w:rFonts w:ascii="Arial" w:hAnsi="Arial" w:cs="Arial"/>
          <w:w w:val="105"/>
        </w:rPr>
        <w:t>innovations</w:t>
      </w:r>
      <w:r w:rsidRPr="007257AA">
        <w:rPr>
          <w:rFonts w:ascii="Arial" w:hAnsi="Arial" w:cs="Arial"/>
          <w:spacing w:val="10"/>
          <w:w w:val="105"/>
        </w:rPr>
        <w:t xml:space="preserve"> </w:t>
      </w:r>
      <w:r w:rsidRPr="007257AA">
        <w:rPr>
          <w:rFonts w:ascii="Arial" w:hAnsi="Arial" w:cs="Arial"/>
          <w:w w:val="105"/>
        </w:rPr>
        <w:t>that</w:t>
      </w:r>
      <w:r w:rsidRPr="007257AA">
        <w:rPr>
          <w:rFonts w:ascii="Arial" w:hAnsi="Arial" w:cs="Arial"/>
          <w:spacing w:val="12"/>
          <w:w w:val="105"/>
        </w:rPr>
        <w:t xml:space="preserve"> </w:t>
      </w:r>
      <w:r w:rsidRPr="007257AA">
        <w:rPr>
          <w:rFonts w:ascii="Arial" w:hAnsi="Arial" w:cs="Arial"/>
          <w:w w:val="105"/>
        </w:rPr>
        <w:t>support</w:t>
      </w:r>
      <w:r w:rsidRPr="007257AA">
        <w:rPr>
          <w:rFonts w:ascii="Arial" w:hAnsi="Arial" w:cs="Arial"/>
          <w:spacing w:val="9"/>
          <w:w w:val="105"/>
        </w:rPr>
        <w:t xml:space="preserve"> </w:t>
      </w:r>
      <w:r w:rsidRPr="007257AA">
        <w:rPr>
          <w:rFonts w:ascii="Arial" w:hAnsi="Arial" w:cs="Arial"/>
          <w:w w:val="105"/>
        </w:rPr>
        <w:t>the</w:t>
      </w:r>
      <w:r w:rsidRPr="007257AA">
        <w:rPr>
          <w:rFonts w:ascii="Arial" w:hAnsi="Arial" w:cs="Arial"/>
          <w:spacing w:val="9"/>
          <w:w w:val="105"/>
        </w:rPr>
        <w:t xml:space="preserve"> </w:t>
      </w:r>
      <w:r w:rsidRPr="007257AA">
        <w:rPr>
          <w:rFonts w:ascii="Arial" w:hAnsi="Arial" w:cs="Arial"/>
          <w:w w:val="105"/>
        </w:rPr>
        <w:t>transition</w:t>
      </w:r>
      <w:r w:rsidRPr="007257AA">
        <w:rPr>
          <w:rFonts w:ascii="Arial" w:hAnsi="Arial" w:cs="Arial"/>
          <w:spacing w:val="9"/>
          <w:w w:val="105"/>
        </w:rPr>
        <w:t xml:space="preserve"> </w:t>
      </w:r>
      <w:r w:rsidRPr="007257AA">
        <w:rPr>
          <w:rFonts w:ascii="Arial" w:hAnsi="Arial" w:cs="Arial"/>
          <w:w w:val="105"/>
        </w:rPr>
        <w:t>to</w:t>
      </w:r>
      <w:r w:rsidRPr="007257AA">
        <w:rPr>
          <w:rFonts w:ascii="Arial" w:hAnsi="Arial" w:cs="Arial"/>
          <w:spacing w:val="10"/>
          <w:w w:val="105"/>
        </w:rPr>
        <w:t xml:space="preserve"> </w:t>
      </w:r>
      <w:r w:rsidRPr="007257AA">
        <w:rPr>
          <w:rFonts w:ascii="Arial" w:hAnsi="Arial" w:cs="Arial"/>
          <w:w w:val="105"/>
        </w:rPr>
        <w:t>a</w:t>
      </w:r>
      <w:r w:rsidRPr="007257AA">
        <w:rPr>
          <w:rFonts w:ascii="Arial" w:hAnsi="Arial" w:cs="Arial"/>
          <w:spacing w:val="9"/>
          <w:w w:val="105"/>
        </w:rPr>
        <w:t xml:space="preserve"> </w:t>
      </w:r>
      <w:r w:rsidRPr="007257AA">
        <w:rPr>
          <w:rFonts w:ascii="Arial" w:hAnsi="Arial" w:cs="Arial"/>
          <w:w w:val="105"/>
        </w:rPr>
        <w:t>lower-carbon,</w:t>
      </w:r>
      <w:r w:rsidRPr="007257AA">
        <w:rPr>
          <w:rFonts w:ascii="Arial" w:hAnsi="Arial" w:cs="Arial"/>
          <w:spacing w:val="11"/>
          <w:w w:val="105"/>
        </w:rPr>
        <w:t xml:space="preserve"> </w:t>
      </w:r>
      <w:r w:rsidRPr="007257AA">
        <w:rPr>
          <w:rFonts w:ascii="Arial" w:hAnsi="Arial" w:cs="Arial"/>
          <w:w w:val="105"/>
        </w:rPr>
        <w:t>energy-</w:t>
      </w:r>
      <w:r w:rsidRPr="007257AA">
        <w:rPr>
          <w:rFonts w:ascii="Arial" w:hAnsi="Arial" w:cs="Arial"/>
          <w:spacing w:val="-48"/>
          <w:w w:val="105"/>
        </w:rPr>
        <w:t xml:space="preserve"> </w:t>
      </w:r>
      <w:r w:rsidRPr="007257AA">
        <w:rPr>
          <w:rFonts w:ascii="Arial" w:hAnsi="Arial" w:cs="Arial"/>
          <w:w w:val="105"/>
        </w:rPr>
        <w:t>efficient economic system can have a significant impact on organizations. For example, the</w:t>
      </w:r>
      <w:r w:rsidRPr="007257AA">
        <w:rPr>
          <w:rFonts w:ascii="Arial" w:hAnsi="Arial" w:cs="Arial"/>
          <w:spacing w:val="1"/>
          <w:w w:val="105"/>
        </w:rPr>
        <w:t xml:space="preserve"> </w:t>
      </w:r>
      <w:r w:rsidRPr="007257AA">
        <w:rPr>
          <w:rFonts w:ascii="Arial" w:hAnsi="Arial" w:cs="Arial"/>
          <w:w w:val="105"/>
        </w:rPr>
        <w:t>development and use of emerging technologies such as renewable energy, battery storage,</w:t>
      </w:r>
      <w:r w:rsidRPr="007257AA">
        <w:rPr>
          <w:rFonts w:ascii="Arial" w:hAnsi="Arial" w:cs="Arial"/>
          <w:spacing w:val="1"/>
          <w:w w:val="105"/>
        </w:rPr>
        <w:t xml:space="preserve"> </w:t>
      </w:r>
      <w:r w:rsidRPr="007257AA">
        <w:rPr>
          <w:rFonts w:ascii="Arial" w:hAnsi="Arial" w:cs="Arial"/>
          <w:w w:val="105"/>
        </w:rPr>
        <w:t>energy efficiency, and carbon capture and storage will affect the competitiveness of certain</w:t>
      </w:r>
      <w:r w:rsidRPr="007257AA">
        <w:rPr>
          <w:rFonts w:ascii="Arial" w:hAnsi="Arial" w:cs="Arial"/>
          <w:spacing w:val="1"/>
          <w:w w:val="105"/>
        </w:rPr>
        <w:t xml:space="preserve"> </w:t>
      </w:r>
      <w:r w:rsidRPr="007257AA">
        <w:rPr>
          <w:rFonts w:ascii="Arial" w:hAnsi="Arial" w:cs="Arial"/>
          <w:w w:val="105"/>
        </w:rPr>
        <w:t>organizations,</w:t>
      </w:r>
      <w:r w:rsidRPr="007257AA">
        <w:rPr>
          <w:rFonts w:ascii="Arial" w:hAnsi="Arial" w:cs="Arial"/>
          <w:spacing w:val="10"/>
          <w:w w:val="105"/>
        </w:rPr>
        <w:t xml:space="preserve"> </w:t>
      </w:r>
      <w:r w:rsidRPr="007257AA">
        <w:rPr>
          <w:rFonts w:ascii="Arial" w:hAnsi="Arial" w:cs="Arial"/>
          <w:w w:val="105"/>
        </w:rPr>
        <w:t>their</w:t>
      </w:r>
      <w:r w:rsidRPr="007257AA">
        <w:rPr>
          <w:rFonts w:ascii="Arial" w:hAnsi="Arial" w:cs="Arial"/>
          <w:spacing w:val="10"/>
          <w:w w:val="105"/>
        </w:rPr>
        <w:t xml:space="preserve"> </w:t>
      </w:r>
      <w:r w:rsidRPr="007257AA">
        <w:rPr>
          <w:rFonts w:ascii="Arial" w:hAnsi="Arial" w:cs="Arial"/>
          <w:w w:val="105"/>
        </w:rPr>
        <w:t>production</w:t>
      </w:r>
      <w:r w:rsidRPr="007257AA">
        <w:rPr>
          <w:rFonts w:ascii="Arial" w:hAnsi="Arial" w:cs="Arial"/>
          <w:spacing w:val="10"/>
          <w:w w:val="105"/>
        </w:rPr>
        <w:t xml:space="preserve"> </w:t>
      </w:r>
      <w:r w:rsidRPr="007257AA">
        <w:rPr>
          <w:rFonts w:ascii="Arial" w:hAnsi="Arial" w:cs="Arial"/>
          <w:w w:val="105"/>
        </w:rPr>
        <w:t>and</w:t>
      </w:r>
      <w:r w:rsidRPr="007257AA">
        <w:rPr>
          <w:rFonts w:ascii="Arial" w:hAnsi="Arial" w:cs="Arial"/>
          <w:spacing w:val="11"/>
          <w:w w:val="105"/>
        </w:rPr>
        <w:t xml:space="preserve"> </w:t>
      </w:r>
      <w:r w:rsidRPr="007257AA">
        <w:rPr>
          <w:rFonts w:ascii="Arial" w:hAnsi="Arial" w:cs="Arial"/>
          <w:w w:val="105"/>
        </w:rPr>
        <w:t>distribution</w:t>
      </w:r>
      <w:r w:rsidRPr="007257AA">
        <w:rPr>
          <w:rFonts w:ascii="Arial" w:hAnsi="Arial" w:cs="Arial"/>
          <w:spacing w:val="10"/>
          <w:w w:val="105"/>
        </w:rPr>
        <w:t xml:space="preserve"> </w:t>
      </w:r>
      <w:r w:rsidRPr="007257AA">
        <w:rPr>
          <w:rFonts w:ascii="Arial" w:hAnsi="Arial" w:cs="Arial"/>
          <w:w w:val="105"/>
        </w:rPr>
        <w:t>costs,</w:t>
      </w:r>
      <w:r w:rsidRPr="007257AA">
        <w:rPr>
          <w:rFonts w:ascii="Arial" w:hAnsi="Arial" w:cs="Arial"/>
          <w:spacing w:val="10"/>
          <w:w w:val="105"/>
        </w:rPr>
        <w:t xml:space="preserve"> </w:t>
      </w:r>
      <w:r w:rsidRPr="007257AA">
        <w:rPr>
          <w:rFonts w:ascii="Arial" w:hAnsi="Arial" w:cs="Arial"/>
          <w:w w:val="105"/>
        </w:rPr>
        <w:t>and</w:t>
      </w:r>
      <w:r w:rsidRPr="007257AA">
        <w:rPr>
          <w:rFonts w:ascii="Arial" w:hAnsi="Arial" w:cs="Arial"/>
          <w:spacing w:val="10"/>
          <w:w w:val="105"/>
        </w:rPr>
        <w:t xml:space="preserve"> </w:t>
      </w:r>
      <w:r w:rsidRPr="007257AA">
        <w:rPr>
          <w:rFonts w:ascii="Arial" w:hAnsi="Arial" w:cs="Arial"/>
          <w:w w:val="105"/>
        </w:rPr>
        <w:t>ultimately</w:t>
      </w:r>
      <w:r w:rsidRPr="007257AA">
        <w:rPr>
          <w:rFonts w:ascii="Arial" w:hAnsi="Arial" w:cs="Arial"/>
          <w:spacing w:val="11"/>
          <w:w w:val="105"/>
        </w:rPr>
        <w:t xml:space="preserve"> </w:t>
      </w:r>
      <w:r w:rsidRPr="007257AA">
        <w:rPr>
          <w:rFonts w:ascii="Arial" w:hAnsi="Arial" w:cs="Arial"/>
          <w:w w:val="105"/>
        </w:rPr>
        <w:t>the</w:t>
      </w:r>
      <w:r w:rsidRPr="007257AA">
        <w:rPr>
          <w:rFonts w:ascii="Arial" w:hAnsi="Arial" w:cs="Arial"/>
          <w:spacing w:val="9"/>
          <w:w w:val="105"/>
        </w:rPr>
        <w:t xml:space="preserve"> </w:t>
      </w:r>
      <w:r w:rsidRPr="007257AA">
        <w:rPr>
          <w:rFonts w:ascii="Arial" w:hAnsi="Arial" w:cs="Arial"/>
          <w:w w:val="105"/>
        </w:rPr>
        <w:t>demand</w:t>
      </w:r>
      <w:r w:rsidRPr="007257AA">
        <w:rPr>
          <w:rFonts w:ascii="Arial" w:hAnsi="Arial" w:cs="Arial"/>
          <w:spacing w:val="11"/>
          <w:w w:val="105"/>
        </w:rPr>
        <w:t xml:space="preserve"> </w:t>
      </w:r>
      <w:r w:rsidRPr="007257AA">
        <w:rPr>
          <w:rFonts w:ascii="Arial" w:hAnsi="Arial" w:cs="Arial"/>
          <w:w w:val="105"/>
        </w:rPr>
        <w:t>for</w:t>
      </w:r>
      <w:r w:rsidRPr="007257AA">
        <w:rPr>
          <w:rFonts w:ascii="Arial" w:hAnsi="Arial" w:cs="Arial"/>
          <w:spacing w:val="11"/>
          <w:w w:val="105"/>
        </w:rPr>
        <w:t xml:space="preserve"> </w:t>
      </w:r>
      <w:r w:rsidRPr="007257AA">
        <w:rPr>
          <w:rFonts w:ascii="Arial" w:hAnsi="Arial" w:cs="Arial"/>
          <w:w w:val="105"/>
        </w:rPr>
        <w:t>their</w:t>
      </w:r>
      <w:r w:rsidRPr="007257AA">
        <w:rPr>
          <w:rFonts w:ascii="Arial" w:hAnsi="Arial" w:cs="Arial"/>
          <w:spacing w:val="1"/>
          <w:w w:val="105"/>
        </w:rPr>
        <w:t xml:space="preserve"> </w:t>
      </w:r>
      <w:r w:rsidRPr="007257AA">
        <w:rPr>
          <w:rFonts w:ascii="Arial" w:hAnsi="Arial" w:cs="Arial"/>
          <w:w w:val="105"/>
        </w:rPr>
        <w:t>products and services from end users. To the extent that new technology displaces old systems</w:t>
      </w:r>
      <w:r w:rsidRPr="007257AA">
        <w:rPr>
          <w:rFonts w:ascii="Arial" w:hAnsi="Arial" w:cs="Arial"/>
          <w:spacing w:val="1"/>
          <w:w w:val="105"/>
        </w:rPr>
        <w:t xml:space="preserve"> </w:t>
      </w:r>
      <w:r w:rsidRPr="007257AA">
        <w:rPr>
          <w:rFonts w:ascii="Arial" w:hAnsi="Arial" w:cs="Arial"/>
          <w:w w:val="105"/>
        </w:rPr>
        <w:t>and</w:t>
      </w:r>
      <w:r w:rsidRPr="007257AA">
        <w:rPr>
          <w:rFonts w:ascii="Arial" w:hAnsi="Arial" w:cs="Arial"/>
          <w:spacing w:val="4"/>
          <w:w w:val="105"/>
        </w:rPr>
        <w:t xml:space="preserve"> </w:t>
      </w:r>
      <w:r w:rsidRPr="007257AA">
        <w:rPr>
          <w:rFonts w:ascii="Arial" w:hAnsi="Arial" w:cs="Arial"/>
          <w:w w:val="105"/>
        </w:rPr>
        <w:t>disrupts</w:t>
      </w:r>
      <w:r w:rsidRPr="007257AA">
        <w:rPr>
          <w:rFonts w:ascii="Arial" w:hAnsi="Arial" w:cs="Arial"/>
          <w:spacing w:val="5"/>
          <w:w w:val="105"/>
        </w:rPr>
        <w:t xml:space="preserve"> </w:t>
      </w:r>
      <w:r w:rsidRPr="007257AA">
        <w:rPr>
          <w:rFonts w:ascii="Arial" w:hAnsi="Arial" w:cs="Arial"/>
          <w:w w:val="105"/>
        </w:rPr>
        <w:t>some</w:t>
      </w:r>
      <w:r w:rsidRPr="007257AA">
        <w:rPr>
          <w:rFonts w:ascii="Arial" w:hAnsi="Arial" w:cs="Arial"/>
          <w:spacing w:val="3"/>
          <w:w w:val="105"/>
        </w:rPr>
        <w:t xml:space="preserve"> </w:t>
      </w:r>
      <w:r w:rsidRPr="007257AA">
        <w:rPr>
          <w:rFonts w:ascii="Arial" w:hAnsi="Arial" w:cs="Arial"/>
          <w:w w:val="105"/>
        </w:rPr>
        <w:t>parts</w:t>
      </w:r>
      <w:r w:rsidRPr="007257AA">
        <w:rPr>
          <w:rFonts w:ascii="Arial" w:hAnsi="Arial" w:cs="Arial"/>
          <w:spacing w:val="4"/>
          <w:w w:val="105"/>
        </w:rPr>
        <w:t xml:space="preserve"> </w:t>
      </w:r>
      <w:r w:rsidRPr="007257AA">
        <w:rPr>
          <w:rFonts w:ascii="Arial" w:hAnsi="Arial" w:cs="Arial"/>
          <w:w w:val="105"/>
        </w:rPr>
        <w:t>of</w:t>
      </w:r>
      <w:r w:rsidRPr="007257AA">
        <w:rPr>
          <w:rFonts w:ascii="Arial" w:hAnsi="Arial" w:cs="Arial"/>
          <w:spacing w:val="4"/>
          <w:w w:val="105"/>
        </w:rPr>
        <w:t xml:space="preserve"> </w:t>
      </w:r>
      <w:r w:rsidRPr="007257AA">
        <w:rPr>
          <w:rFonts w:ascii="Arial" w:hAnsi="Arial" w:cs="Arial"/>
          <w:w w:val="105"/>
        </w:rPr>
        <w:t>the</w:t>
      </w:r>
      <w:r w:rsidRPr="007257AA">
        <w:rPr>
          <w:rFonts w:ascii="Arial" w:hAnsi="Arial" w:cs="Arial"/>
          <w:spacing w:val="5"/>
          <w:w w:val="105"/>
        </w:rPr>
        <w:t xml:space="preserve"> </w:t>
      </w:r>
      <w:r w:rsidRPr="007257AA">
        <w:rPr>
          <w:rFonts w:ascii="Arial" w:hAnsi="Arial" w:cs="Arial"/>
          <w:w w:val="105"/>
        </w:rPr>
        <w:t>existing</w:t>
      </w:r>
      <w:r w:rsidRPr="007257AA">
        <w:rPr>
          <w:rFonts w:ascii="Arial" w:hAnsi="Arial" w:cs="Arial"/>
          <w:spacing w:val="3"/>
          <w:w w:val="105"/>
        </w:rPr>
        <w:t xml:space="preserve"> </w:t>
      </w:r>
      <w:r w:rsidRPr="007257AA">
        <w:rPr>
          <w:rFonts w:ascii="Arial" w:hAnsi="Arial" w:cs="Arial"/>
          <w:w w:val="105"/>
        </w:rPr>
        <w:t>economic</w:t>
      </w:r>
      <w:r w:rsidRPr="007257AA">
        <w:rPr>
          <w:rFonts w:ascii="Arial" w:hAnsi="Arial" w:cs="Arial"/>
          <w:spacing w:val="5"/>
          <w:w w:val="105"/>
        </w:rPr>
        <w:t xml:space="preserve"> </w:t>
      </w:r>
      <w:r w:rsidRPr="007257AA">
        <w:rPr>
          <w:rFonts w:ascii="Arial" w:hAnsi="Arial" w:cs="Arial"/>
          <w:w w:val="105"/>
        </w:rPr>
        <w:t>system,</w:t>
      </w:r>
      <w:r w:rsidRPr="007257AA">
        <w:rPr>
          <w:rFonts w:ascii="Arial" w:hAnsi="Arial" w:cs="Arial"/>
          <w:spacing w:val="3"/>
          <w:w w:val="105"/>
        </w:rPr>
        <w:t xml:space="preserve"> </w:t>
      </w:r>
      <w:r w:rsidRPr="007257AA">
        <w:rPr>
          <w:rFonts w:ascii="Arial" w:hAnsi="Arial" w:cs="Arial"/>
          <w:w w:val="105"/>
        </w:rPr>
        <w:t>winners</w:t>
      </w:r>
      <w:r w:rsidRPr="007257AA">
        <w:rPr>
          <w:rFonts w:ascii="Arial" w:hAnsi="Arial" w:cs="Arial"/>
          <w:spacing w:val="4"/>
          <w:w w:val="105"/>
        </w:rPr>
        <w:t xml:space="preserve"> </w:t>
      </w:r>
      <w:r w:rsidRPr="007257AA">
        <w:rPr>
          <w:rFonts w:ascii="Arial" w:hAnsi="Arial" w:cs="Arial"/>
          <w:w w:val="105"/>
        </w:rPr>
        <w:t>and</w:t>
      </w:r>
      <w:r w:rsidRPr="007257AA">
        <w:rPr>
          <w:rFonts w:ascii="Arial" w:hAnsi="Arial" w:cs="Arial"/>
          <w:spacing w:val="4"/>
          <w:w w:val="105"/>
        </w:rPr>
        <w:t xml:space="preserve"> </w:t>
      </w:r>
      <w:r w:rsidRPr="007257AA">
        <w:rPr>
          <w:rFonts w:ascii="Arial" w:hAnsi="Arial" w:cs="Arial"/>
          <w:w w:val="105"/>
        </w:rPr>
        <w:t>losers</w:t>
      </w:r>
      <w:r w:rsidRPr="007257AA">
        <w:rPr>
          <w:rFonts w:ascii="Arial" w:hAnsi="Arial" w:cs="Arial"/>
          <w:spacing w:val="7"/>
          <w:w w:val="105"/>
        </w:rPr>
        <w:t xml:space="preserve"> </w:t>
      </w:r>
      <w:r w:rsidRPr="007257AA">
        <w:rPr>
          <w:rFonts w:ascii="Arial" w:hAnsi="Arial" w:cs="Arial"/>
          <w:w w:val="105"/>
        </w:rPr>
        <w:t>will</w:t>
      </w:r>
      <w:r w:rsidRPr="007257AA">
        <w:rPr>
          <w:rFonts w:ascii="Arial" w:hAnsi="Arial" w:cs="Arial"/>
          <w:spacing w:val="4"/>
          <w:w w:val="105"/>
        </w:rPr>
        <w:t xml:space="preserve"> </w:t>
      </w:r>
      <w:r w:rsidRPr="007257AA">
        <w:rPr>
          <w:rFonts w:ascii="Arial" w:hAnsi="Arial" w:cs="Arial"/>
          <w:w w:val="105"/>
        </w:rPr>
        <w:t>emerge</w:t>
      </w:r>
      <w:r w:rsidRPr="007257AA">
        <w:rPr>
          <w:rFonts w:ascii="Arial" w:hAnsi="Arial" w:cs="Arial"/>
          <w:spacing w:val="4"/>
          <w:w w:val="105"/>
        </w:rPr>
        <w:t xml:space="preserve"> </w:t>
      </w:r>
      <w:r w:rsidRPr="007257AA">
        <w:rPr>
          <w:rFonts w:ascii="Arial" w:hAnsi="Arial" w:cs="Arial"/>
          <w:w w:val="105"/>
        </w:rPr>
        <w:t>from</w:t>
      </w:r>
      <w:r w:rsidRPr="007257AA">
        <w:rPr>
          <w:rFonts w:ascii="Arial" w:hAnsi="Arial" w:cs="Arial"/>
          <w:spacing w:val="1"/>
          <w:w w:val="105"/>
        </w:rPr>
        <w:t xml:space="preserve"> </w:t>
      </w:r>
      <w:r w:rsidRPr="007257AA">
        <w:rPr>
          <w:rFonts w:ascii="Arial" w:hAnsi="Arial" w:cs="Arial"/>
          <w:w w:val="105"/>
        </w:rPr>
        <w:t>this “creative</w:t>
      </w:r>
      <w:r w:rsidRPr="007257AA">
        <w:rPr>
          <w:rFonts w:ascii="Arial" w:hAnsi="Arial" w:cs="Arial"/>
          <w:spacing w:val="-1"/>
          <w:w w:val="105"/>
        </w:rPr>
        <w:t xml:space="preserve"> </w:t>
      </w:r>
      <w:r w:rsidRPr="007257AA">
        <w:rPr>
          <w:rFonts w:ascii="Arial" w:hAnsi="Arial" w:cs="Arial"/>
          <w:w w:val="105"/>
        </w:rPr>
        <w:t>destruction”</w:t>
      </w:r>
      <w:r w:rsidRPr="007257AA">
        <w:rPr>
          <w:rFonts w:ascii="Arial" w:hAnsi="Arial" w:cs="Arial"/>
          <w:spacing w:val="1"/>
          <w:w w:val="105"/>
        </w:rPr>
        <w:t xml:space="preserve"> </w:t>
      </w:r>
      <w:r w:rsidRPr="007257AA">
        <w:rPr>
          <w:rFonts w:ascii="Arial" w:hAnsi="Arial" w:cs="Arial"/>
          <w:w w:val="105"/>
        </w:rPr>
        <w:t>process. The timing of technology development and deployment,</w:t>
      </w:r>
      <w:r w:rsidRPr="007257AA">
        <w:rPr>
          <w:rFonts w:ascii="Arial" w:hAnsi="Arial" w:cs="Arial"/>
          <w:spacing w:val="1"/>
          <w:w w:val="105"/>
        </w:rPr>
        <w:t xml:space="preserve"> </w:t>
      </w:r>
      <w:r w:rsidRPr="007257AA">
        <w:rPr>
          <w:rFonts w:ascii="Arial" w:hAnsi="Arial" w:cs="Arial"/>
          <w:w w:val="105"/>
        </w:rPr>
        <w:t>however,</w:t>
      </w:r>
      <w:r w:rsidRPr="007257AA">
        <w:rPr>
          <w:rFonts w:ascii="Arial" w:hAnsi="Arial" w:cs="Arial"/>
          <w:spacing w:val="-5"/>
          <w:w w:val="105"/>
        </w:rPr>
        <w:t xml:space="preserve"> </w:t>
      </w:r>
      <w:r w:rsidRPr="007257AA">
        <w:rPr>
          <w:rFonts w:ascii="Arial" w:hAnsi="Arial" w:cs="Arial"/>
          <w:w w:val="105"/>
        </w:rPr>
        <w:t>is</w:t>
      </w:r>
      <w:r w:rsidRPr="007257AA">
        <w:rPr>
          <w:rFonts w:ascii="Arial" w:hAnsi="Arial" w:cs="Arial"/>
          <w:spacing w:val="-4"/>
          <w:w w:val="105"/>
        </w:rPr>
        <w:t xml:space="preserve"> </w:t>
      </w:r>
      <w:r w:rsidRPr="007257AA">
        <w:rPr>
          <w:rFonts w:ascii="Arial" w:hAnsi="Arial" w:cs="Arial"/>
          <w:w w:val="105"/>
        </w:rPr>
        <w:t>a</w:t>
      </w:r>
      <w:r w:rsidRPr="007257AA">
        <w:rPr>
          <w:rFonts w:ascii="Arial" w:hAnsi="Arial" w:cs="Arial"/>
          <w:spacing w:val="-5"/>
          <w:w w:val="105"/>
        </w:rPr>
        <w:t xml:space="preserve"> </w:t>
      </w:r>
      <w:r w:rsidRPr="007257AA">
        <w:rPr>
          <w:rFonts w:ascii="Arial" w:hAnsi="Arial" w:cs="Arial"/>
          <w:w w:val="105"/>
        </w:rPr>
        <w:t>key</w:t>
      </w:r>
      <w:r w:rsidRPr="007257AA">
        <w:rPr>
          <w:rFonts w:ascii="Arial" w:hAnsi="Arial" w:cs="Arial"/>
          <w:spacing w:val="-3"/>
          <w:w w:val="105"/>
        </w:rPr>
        <w:t xml:space="preserve"> </w:t>
      </w:r>
      <w:r w:rsidRPr="007257AA">
        <w:rPr>
          <w:rFonts w:ascii="Arial" w:hAnsi="Arial" w:cs="Arial"/>
          <w:w w:val="105"/>
        </w:rPr>
        <w:t>uncertainty</w:t>
      </w:r>
      <w:r w:rsidRPr="007257AA">
        <w:rPr>
          <w:rFonts w:ascii="Arial" w:hAnsi="Arial" w:cs="Arial"/>
          <w:spacing w:val="-4"/>
          <w:w w:val="105"/>
        </w:rPr>
        <w:t xml:space="preserve"> </w:t>
      </w:r>
      <w:r w:rsidRPr="007257AA">
        <w:rPr>
          <w:rFonts w:ascii="Arial" w:hAnsi="Arial" w:cs="Arial"/>
          <w:w w:val="105"/>
        </w:rPr>
        <w:t>in</w:t>
      </w:r>
      <w:r w:rsidRPr="007257AA">
        <w:rPr>
          <w:rFonts w:ascii="Arial" w:hAnsi="Arial" w:cs="Arial"/>
          <w:spacing w:val="-4"/>
          <w:w w:val="105"/>
        </w:rPr>
        <w:t xml:space="preserve"> </w:t>
      </w:r>
      <w:r w:rsidRPr="007257AA">
        <w:rPr>
          <w:rFonts w:ascii="Arial" w:hAnsi="Arial" w:cs="Arial"/>
          <w:w w:val="105"/>
        </w:rPr>
        <w:t>assessing</w:t>
      </w:r>
      <w:r w:rsidRPr="007257AA">
        <w:rPr>
          <w:rFonts w:ascii="Arial" w:hAnsi="Arial" w:cs="Arial"/>
          <w:spacing w:val="-5"/>
          <w:w w:val="105"/>
        </w:rPr>
        <w:t xml:space="preserve"> </w:t>
      </w:r>
      <w:r w:rsidRPr="007257AA">
        <w:rPr>
          <w:rFonts w:ascii="Arial" w:hAnsi="Arial" w:cs="Arial"/>
          <w:w w:val="105"/>
        </w:rPr>
        <w:t>technology</w:t>
      </w:r>
      <w:r w:rsidRPr="007257AA">
        <w:rPr>
          <w:rFonts w:ascii="Arial" w:hAnsi="Arial" w:cs="Arial"/>
          <w:spacing w:val="-4"/>
          <w:w w:val="105"/>
        </w:rPr>
        <w:t xml:space="preserve"> </w:t>
      </w:r>
      <w:r w:rsidRPr="007257AA">
        <w:rPr>
          <w:rFonts w:ascii="Arial" w:hAnsi="Arial" w:cs="Arial"/>
          <w:w w:val="105"/>
        </w:rPr>
        <w:t>risk</w:t>
      </w:r>
    </w:p>
    <w:p w14:paraId="3F5979CC" w14:textId="620F90C3" w:rsidR="00105EE6" w:rsidRPr="009C37CC" w:rsidRDefault="009C37CC" w:rsidP="009C37CC">
      <w:pPr>
        <w:pStyle w:val="Heading6"/>
        <w:spacing w:before="191" w:line="276" w:lineRule="auto"/>
        <w:ind w:left="0" w:right="-23"/>
        <w:jc w:val="both"/>
        <w:rPr>
          <w:rFonts w:ascii="Arial" w:hAnsi="Arial" w:cs="Arial"/>
          <w:color w:val="0D0D0D" w:themeColor="text1" w:themeTint="F2"/>
          <w:sz w:val="22"/>
          <w:szCs w:val="22"/>
        </w:rPr>
      </w:pPr>
      <w:r>
        <w:rPr>
          <w:rFonts w:ascii="Arial" w:hAnsi="Arial" w:cs="Arial"/>
          <w:color w:val="0D0D0D" w:themeColor="text1" w:themeTint="F2"/>
          <w:w w:val="105"/>
          <w:sz w:val="22"/>
          <w:szCs w:val="22"/>
        </w:rPr>
        <w:t>1.2.3</w:t>
      </w:r>
      <w:r w:rsidRPr="009C37CC">
        <w:rPr>
          <w:rFonts w:ascii="Arial" w:hAnsi="Arial" w:cs="Arial"/>
          <w:color w:val="0D0D0D" w:themeColor="text1" w:themeTint="F2"/>
          <w:w w:val="105"/>
          <w:sz w:val="22"/>
          <w:szCs w:val="22"/>
        </w:rPr>
        <w:t xml:space="preserve"> </w:t>
      </w:r>
      <w:r w:rsidR="00105EE6" w:rsidRPr="009C37CC">
        <w:rPr>
          <w:rFonts w:ascii="Arial" w:hAnsi="Arial" w:cs="Arial"/>
          <w:color w:val="0D0D0D" w:themeColor="text1" w:themeTint="F2"/>
          <w:w w:val="105"/>
          <w:sz w:val="22"/>
          <w:szCs w:val="22"/>
        </w:rPr>
        <w:t>Market</w:t>
      </w:r>
      <w:r w:rsidR="00105EE6" w:rsidRPr="009C37CC">
        <w:rPr>
          <w:rFonts w:ascii="Arial" w:hAnsi="Arial" w:cs="Arial"/>
          <w:color w:val="0D0D0D" w:themeColor="text1" w:themeTint="F2"/>
          <w:spacing w:val="2"/>
          <w:w w:val="105"/>
          <w:sz w:val="22"/>
          <w:szCs w:val="22"/>
        </w:rPr>
        <w:t xml:space="preserve"> </w:t>
      </w:r>
      <w:r w:rsidR="00105EE6" w:rsidRPr="009C37CC">
        <w:rPr>
          <w:rFonts w:ascii="Arial" w:hAnsi="Arial" w:cs="Arial"/>
          <w:color w:val="0D0D0D" w:themeColor="text1" w:themeTint="F2"/>
          <w:w w:val="105"/>
          <w:sz w:val="22"/>
          <w:szCs w:val="22"/>
        </w:rPr>
        <w:t>Risk</w:t>
      </w:r>
    </w:p>
    <w:p w14:paraId="66A26D16" w14:textId="77777777" w:rsidR="00105EE6" w:rsidRPr="007257AA" w:rsidRDefault="00105EE6" w:rsidP="009C37CC">
      <w:pPr>
        <w:pStyle w:val="BodyText"/>
        <w:spacing w:before="56" w:line="276" w:lineRule="auto"/>
        <w:ind w:right="-23"/>
        <w:jc w:val="both"/>
        <w:rPr>
          <w:rFonts w:ascii="Arial" w:hAnsi="Arial" w:cs="Arial"/>
          <w:sz w:val="22"/>
          <w:szCs w:val="22"/>
        </w:rPr>
      </w:pPr>
      <w:r w:rsidRPr="007257AA">
        <w:rPr>
          <w:rFonts w:ascii="Arial" w:hAnsi="Arial" w:cs="Arial"/>
          <w:w w:val="105"/>
          <w:sz w:val="22"/>
          <w:szCs w:val="22"/>
        </w:rPr>
        <w:t>While the ways in which markets could be affected by climate change are varied and complex,</w:t>
      </w:r>
      <w:r w:rsidRPr="007257AA">
        <w:rPr>
          <w:rFonts w:ascii="Arial" w:hAnsi="Arial" w:cs="Arial"/>
          <w:spacing w:val="1"/>
          <w:w w:val="105"/>
          <w:sz w:val="22"/>
          <w:szCs w:val="22"/>
        </w:rPr>
        <w:t xml:space="preserve"> </w:t>
      </w:r>
      <w:r w:rsidRPr="007257AA">
        <w:rPr>
          <w:rFonts w:ascii="Arial" w:hAnsi="Arial" w:cs="Arial"/>
          <w:w w:val="105"/>
          <w:sz w:val="22"/>
          <w:szCs w:val="22"/>
        </w:rPr>
        <w:t>one</w:t>
      </w:r>
      <w:r w:rsidRPr="007257AA">
        <w:rPr>
          <w:rFonts w:ascii="Arial" w:hAnsi="Arial" w:cs="Arial"/>
          <w:spacing w:val="5"/>
          <w:w w:val="105"/>
          <w:sz w:val="22"/>
          <w:szCs w:val="22"/>
        </w:rPr>
        <w:t xml:space="preserve"> </w:t>
      </w:r>
      <w:r w:rsidRPr="007257AA">
        <w:rPr>
          <w:rFonts w:ascii="Arial" w:hAnsi="Arial" w:cs="Arial"/>
          <w:w w:val="105"/>
          <w:sz w:val="22"/>
          <w:szCs w:val="22"/>
        </w:rPr>
        <w:t>of</w:t>
      </w:r>
      <w:r w:rsidRPr="007257AA">
        <w:rPr>
          <w:rFonts w:ascii="Arial" w:hAnsi="Arial" w:cs="Arial"/>
          <w:spacing w:val="7"/>
          <w:w w:val="105"/>
          <w:sz w:val="22"/>
          <w:szCs w:val="22"/>
        </w:rPr>
        <w:t xml:space="preserve"> </w:t>
      </w:r>
      <w:r w:rsidRPr="007257AA">
        <w:rPr>
          <w:rFonts w:ascii="Arial" w:hAnsi="Arial" w:cs="Arial"/>
          <w:w w:val="105"/>
          <w:sz w:val="22"/>
          <w:szCs w:val="22"/>
        </w:rPr>
        <w:t>the</w:t>
      </w:r>
      <w:r w:rsidRPr="007257AA">
        <w:rPr>
          <w:rFonts w:ascii="Arial" w:hAnsi="Arial" w:cs="Arial"/>
          <w:spacing w:val="6"/>
          <w:w w:val="105"/>
          <w:sz w:val="22"/>
          <w:szCs w:val="22"/>
        </w:rPr>
        <w:t xml:space="preserve"> </w:t>
      </w:r>
      <w:r w:rsidRPr="007257AA">
        <w:rPr>
          <w:rFonts w:ascii="Arial" w:hAnsi="Arial" w:cs="Arial"/>
          <w:w w:val="105"/>
          <w:sz w:val="22"/>
          <w:szCs w:val="22"/>
        </w:rPr>
        <w:t>major</w:t>
      </w:r>
      <w:r w:rsidRPr="007257AA">
        <w:rPr>
          <w:rFonts w:ascii="Arial" w:hAnsi="Arial" w:cs="Arial"/>
          <w:spacing w:val="6"/>
          <w:w w:val="105"/>
          <w:sz w:val="22"/>
          <w:szCs w:val="22"/>
        </w:rPr>
        <w:t xml:space="preserve"> </w:t>
      </w:r>
      <w:r w:rsidRPr="007257AA">
        <w:rPr>
          <w:rFonts w:ascii="Arial" w:hAnsi="Arial" w:cs="Arial"/>
          <w:w w:val="105"/>
          <w:sz w:val="22"/>
          <w:szCs w:val="22"/>
        </w:rPr>
        <w:t>ways</w:t>
      </w:r>
      <w:r w:rsidRPr="007257AA">
        <w:rPr>
          <w:rFonts w:ascii="Arial" w:hAnsi="Arial" w:cs="Arial"/>
          <w:spacing w:val="7"/>
          <w:w w:val="105"/>
          <w:sz w:val="22"/>
          <w:szCs w:val="22"/>
        </w:rPr>
        <w:t xml:space="preserve"> </w:t>
      </w:r>
      <w:r w:rsidRPr="007257AA">
        <w:rPr>
          <w:rFonts w:ascii="Arial" w:hAnsi="Arial" w:cs="Arial"/>
          <w:w w:val="105"/>
          <w:sz w:val="22"/>
          <w:szCs w:val="22"/>
        </w:rPr>
        <w:t>is</w:t>
      </w:r>
      <w:r w:rsidRPr="007257AA">
        <w:rPr>
          <w:rFonts w:ascii="Arial" w:hAnsi="Arial" w:cs="Arial"/>
          <w:spacing w:val="5"/>
          <w:w w:val="105"/>
          <w:sz w:val="22"/>
          <w:szCs w:val="22"/>
        </w:rPr>
        <w:t xml:space="preserve"> </w:t>
      </w:r>
      <w:r w:rsidRPr="007257AA">
        <w:rPr>
          <w:rFonts w:ascii="Arial" w:hAnsi="Arial" w:cs="Arial"/>
          <w:w w:val="105"/>
          <w:sz w:val="22"/>
          <w:szCs w:val="22"/>
        </w:rPr>
        <w:t>through</w:t>
      </w:r>
      <w:r w:rsidRPr="007257AA">
        <w:rPr>
          <w:rFonts w:ascii="Arial" w:hAnsi="Arial" w:cs="Arial"/>
          <w:spacing w:val="7"/>
          <w:w w:val="105"/>
          <w:sz w:val="22"/>
          <w:szCs w:val="22"/>
        </w:rPr>
        <w:t xml:space="preserve"> </w:t>
      </w:r>
      <w:r w:rsidRPr="007257AA">
        <w:rPr>
          <w:rFonts w:ascii="Arial" w:hAnsi="Arial" w:cs="Arial"/>
          <w:w w:val="105"/>
          <w:sz w:val="22"/>
          <w:szCs w:val="22"/>
        </w:rPr>
        <w:t>shifts</w:t>
      </w:r>
      <w:r w:rsidRPr="007257AA">
        <w:rPr>
          <w:rFonts w:ascii="Arial" w:hAnsi="Arial" w:cs="Arial"/>
          <w:spacing w:val="7"/>
          <w:w w:val="105"/>
          <w:sz w:val="22"/>
          <w:szCs w:val="22"/>
        </w:rPr>
        <w:t xml:space="preserve"> </w:t>
      </w:r>
      <w:r w:rsidRPr="007257AA">
        <w:rPr>
          <w:rFonts w:ascii="Arial" w:hAnsi="Arial" w:cs="Arial"/>
          <w:w w:val="105"/>
          <w:sz w:val="22"/>
          <w:szCs w:val="22"/>
        </w:rPr>
        <w:t>in</w:t>
      </w:r>
      <w:r w:rsidRPr="007257AA">
        <w:rPr>
          <w:rFonts w:ascii="Arial" w:hAnsi="Arial" w:cs="Arial"/>
          <w:spacing w:val="7"/>
          <w:w w:val="105"/>
          <w:sz w:val="22"/>
          <w:szCs w:val="22"/>
        </w:rPr>
        <w:t xml:space="preserve"> </w:t>
      </w:r>
      <w:r w:rsidRPr="007257AA">
        <w:rPr>
          <w:rFonts w:ascii="Arial" w:hAnsi="Arial" w:cs="Arial"/>
          <w:w w:val="105"/>
          <w:sz w:val="22"/>
          <w:szCs w:val="22"/>
        </w:rPr>
        <w:t>supply</w:t>
      </w:r>
      <w:r w:rsidRPr="007257AA">
        <w:rPr>
          <w:rFonts w:ascii="Arial" w:hAnsi="Arial" w:cs="Arial"/>
          <w:spacing w:val="7"/>
          <w:w w:val="105"/>
          <w:sz w:val="22"/>
          <w:szCs w:val="22"/>
        </w:rPr>
        <w:t xml:space="preserve"> </w:t>
      </w:r>
      <w:r w:rsidRPr="007257AA">
        <w:rPr>
          <w:rFonts w:ascii="Arial" w:hAnsi="Arial" w:cs="Arial"/>
          <w:w w:val="105"/>
          <w:sz w:val="22"/>
          <w:szCs w:val="22"/>
        </w:rPr>
        <w:t>and</w:t>
      </w:r>
      <w:r w:rsidRPr="007257AA">
        <w:rPr>
          <w:rFonts w:ascii="Arial" w:hAnsi="Arial" w:cs="Arial"/>
          <w:spacing w:val="7"/>
          <w:w w:val="105"/>
          <w:sz w:val="22"/>
          <w:szCs w:val="22"/>
        </w:rPr>
        <w:t xml:space="preserve"> </w:t>
      </w:r>
      <w:r w:rsidRPr="007257AA">
        <w:rPr>
          <w:rFonts w:ascii="Arial" w:hAnsi="Arial" w:cs="Arial"/>
          <w:w w:val="105"/>
          <w:sz w:val="22"/>
          <w:szCs w:val="22"/>
        </w:rPr>
        <w:t>demand</w:t>
      </w:r>
      <w:r w:rsidRPr="007257AA">
        <w:rPr>
          <w:rFonts w:ascii="Arial" w:hAnsi="Arial" w:cs="Arial"/>
          <w:spacing w:val="7"/>
          <w:w w:val="105"/>
          <w:sz w:val="22"/>
          <w:szCs w:val="22"/>
        </w:rPr>
        <w:t xml:space="preserve"> </w:t>
      </w:r>
      <w:r w:rsidRPr="007257AA">
        <w:rPr>
          <w:rFonts w:ascii="Arial" w:hAnsi="Arial" w:cs="Arial"/>
          <w:w w:val="105"/>
          <w:sz w:val="22"/>
          <w:szCs w:val="22"/>
        </w:rPr>
        <w:t>for</w:t>
      </w:r>
      <w:r w:rsidRPr="007257AA">
        <w:rPr>
          <w:rFonts w:ascii="Arial" w:hAnsi="Arial" w:cs="Arial"/>
          <w:spacing w:val="6"/>
          <w:w w:val="105"/>
          <w:sz w:val="22"/>
          <w:szCs w:val="22"/>
        </w:rPr>
        <w:t xml:space="preserve"> </w:t>
      </w:r>
      <w:r w:rsidRPr="007257AA">
        <w:rPr>
          <w:rFonts w:ascii="Arial" w:hAnsi="Arial" w:cs="Arial"/>
          <w:w w:val="105"/>
          <w:sz w:val="22"/>
          <w:szCs w:val="22"/>
        </w:rPr>
        <w:t>certain</w:t>
      </w:r>
      <w:r w:rsidRPr="007257AA">
        <w:rPr>
          <w:rFonts w:ascii="Arial" w:hAnsi="Arial" w:cs="Arial"/>
          <w:spacing w:val="7"/>
          <w:w w:val="105"/>
          <w:sz w:val="22"/>
          <w:szCs w:val="22"/>
        </w:rPr>
        <w:t xml:space="preserve"> </w:t>
      </w:r>
      <w:r w:rsidRPr="007257AA">
        <w:rPr>
          <w:rFonts w:ascii="Arial" w:hAnsi="Arial" w:cs="Arial"/>
          <w:w w:val="105"/>
          <w:sz w:val="22"/>
          <w:szCs w:val="22"/>
        </w:rPr>
        <w:t>commodities,</w:t>
      </w:r>
      <w:r w:rsidRPr="007257AA">
        <w:rPr>
          <w:rFonts w:ascii="Arial" w:hAnsi="Arial" w:cs="Arial"/>
          <w:spacing w:val="7"/>
          <w:w w:val="105"/>
          <w:sz w:val="22"/>
          <w:szCs w:val="22"/>
        </w:rPr>
        <w:t xml:space="preserve"> </w:t>
      </w:r>
      <w:r w:rsidRPr="007257AA">
        <w:rPr>
          <w:rFonts w:ascii="Arial" w:hAnsi="Arial" w:cs="Arial"/>
          <w:w w:val="105"/>
          <w:sz w:val="22"/>
          <w:szCs w:val="22"/>
        </w:rPr>
        <w:t>products,</w:t>
      </w:r>
      <w:r w:rsidRPr="007257AA">
        <w:rPr>
          <w:rFonts w:ascii="Arial" w:hAnsi="Arial" w:cs="Arial"/>
          <w:spacing w:val="-48"/>
          <w:w w:val="105"/>
          <w:sz w:val="22"/>
          <w:szCs w:val="22"/>
        </w:rPr>
        <w:t xml:space="preserve"> </w:t>
      </w:r>
      <w:r w:rsidRPr="007257AA">
        <w:rPr>
          <w:rFonts w:ascii="Arial" w:hAnsi="Arial" w:cs="Arial"/>
          <w:w w:val="105"/>
          <w:sz w:val="22"/>
          <w:szCs w:val="22"/>
        </w:rPr>
        <w:t>and</w:t>
      </w:r>
      <w:r w:rsidRPr="007257AA">
        <w:rPr>
          <w:rFonts w:ascii="Arial" w:hAnsi="Arial" w:cs="Arial"/>
          <w:spacing w:val="-3"/>
          <w:w w:val="105"/>
          <w:sz w:val="22"/>
          <w:szCs w:val="22"/>
        </w:rPr>
        <w:t xml:space="preserve"> </w:t>
      </w:r>
      <w:r w:rsidRPr="007257AA">
        <w:rPr>
          <w:rFonts w:ascii="Arial" w:hAnsi="Arial" w:cs="Arial"/>
          <w:w w:val="105"/>
          <w:sz w:val="22"/>
          <w:szCs w:val="22"/>
        </w:rPr>
        <w:t>services</w:t>
      </w:r>
      <w:r w:rsidRPr="007257AA">
        <w:rPr>
          <w:rFonts w:ascii="Arial" w:hAnsi="Arial" w:cs="Arial"/>
          <w:spacing w:val="-3"/>
          <w:w w:val="105"/>
          <w:sz w:val="22"/>
          <w:szCs w:val="22"/>
        </w:rPr>
        <w:t xml:space="preserve"> </w:t>
      </w:r>
      <w:r w:rsidRPr="007257AA">
        <w:rPr>
          <w:rFonts w:ascii="Arial" w:hAnsi="Arial" w:cs="Arial"/>
          <w:w w:val="105"/>
          <w:sz w:val="22"/>
          <w:szCs w:val="22"/>
        </w:rPr>
        <w:t>as</w:t>
      </w:r>
      <w:r w:rsidRPr="007257AA">
        <w:rPr>
          <w:rFonts w:ascii="Arial" w:hAnsi="Arial" w:cs="Arial"/>
          <w:spacing w:val="-4"/>
          <w:w w:val="105"/>
          <w:sz w:val="22"/>
          <w:szCs w:val="22"/>
        </w:rPr>
        <w:t xml:space="preserve"> </w:t>
      </w:r>
      <w:r w:rsidRPr="007257AA">
        <w:rPr>
          <w:rFonts w:ascii="Arial" w:hAnsi="Arial" w:cs="Arial"/>
          <w:w w:val="105"/>
          <w:sz w:val="22"/>
          <w:szCs w:val="22"/>
        </w:rPr>
        <w:t>climate-related</w:t>
      </w:r>
      <w:r w:rsidRPr="007257AA">
        <w:rPr>
          <w:rFonts w:ascii="Arial" w:hAnsi="Arial" w:cs="Arial"/>
          <w:spacing w:val="-2"/>
          <w:w w:val="105"/>
          <w:sz w:val="22"/>
          <w:szCs w:val="22"/>
        </w:rPr>
        <w:t xml:space="preserve"> </w:t>
      </w:r>
      <w:r w:rsidRPr="007257AA">
        <w:rPr>
          <w:rFonts w:ascii="Arial" w:hAnsi="Arial" w:cs="Arial"/>
          <w:w w:val="105"/>
          <w:sz w:val="22"/>
          <w:szCs w:val="22"/>
        </w:rPr>
        <w:t>risks</w:t>
      </w:r>
      <w:r w:rsidRPr="007257AA">
        <w:rPr>
          <w:rFonts w:ascii="Arial" w:hAnsi="Arial" w:cs="Arial"/>
          <w:spacing w:val="-3"/>
          <w:w w:val="105"/>
          <w:sz w:val="22"/>
          <w:szCs w:val="22"/>
        </w:rPr>
        <w:t xml:space="preserve"> </w:t>
      </w:r>
      <w:r w:rsidRPr="007257AA">
        <w:rPr>
          <w:rFonts w:ascii="Arial" w:hAnsi="Arial" w:cs="Arial"/>
          <w:w w:val="105"/>
          <w:sz w:val="22"/>
          <w:szCs w:val="22"/>
        </w:rPr>
        <w:t>and</w:t>
      </w:r>
      <w:r w:rsidRPr="007257AA">
        <w:rPr>
          <w:rFonts w:ascii="Arial" w:hAnsi="Arial" w:cs="Arial"/>
          <w:spacing w:val="-2"/>
          <w:w w:val="105"/>
          <w:sz w:val="22"/>
          <w:szCs w:val="22"/>
        </w:rPr>
        <w:t xml:space="preserve"> </w:t>
      </w:r>
      <w:r w:rsidRPr="007257AA">
        <w:rPr>
          <w:rFonts w:ascii="Arial" w:hAnsi="Arial" w:cs="Arial"/>
          <w:w w:val="105"/>
          <w:sz w:val="22"/>
          <w:szCs w:val="22"/>
        </w:rPr>
        <w:t>opportunities</w:t>
      </w:r>
      <w:r w:rsidRPr="007257AA">
        <w:rPr>
          <w:rFonts w:ascii="Arial" w:hAnsi="Arial" w:cs="Arial"/>
          <w:spacing w:val="-2"/>
          <w:w w:val="105"/>
          <w:sz w:val="22"/>
          <w:szCs w:val="22"/>
        </w:rPr>
        <w:t xml:space="preserve"> </w:t>
      </w:r>
      <w:r w:rsidRPr="007257AA">
        <w:rPr>
          <w:rFonts w:ascii="Arial" w:hAnsi="Arial" w:cs="Arial"/>
          <w:w w:val="105"/>
          <w:sz w:val="22"/>
          <w:szCs w:val="22"/>
        </w:rPr>
        <w:t>are</w:t>
      </w:r>
      <w:r w:rsidRPr="007257AA">
        <w:rPr>
          <w:rFonts w:ascii="Arial" w:hAnsi="Arial" w:cs="Arial"/>
          <w:spacing w:val="-3"/>
          <w:w w:val="105"/>
          <w:sz w:val="22"/>
          <w:szCs w:val="22"/>
        </w:rPr>
        <w:t xml:space="preserve"> </w:t>
      </w:r>
      <w:r w:rsidRPr="007257AA">
        <w:rPr>
          <w:rFonts w:ascii="Arial" w:hAnsi="Arial" w:cs="Arial"/>
          <w:w w:val="105"/>
          <w:sz w:val="22"/>
          <w:szCs w:val="22"/>
        </w:rPr>
        <w:t>increasingly</w:t>
      </w:r>
      <w:r w:rsidRPr="007257AA">
        <w:rPr>
          <w:rFonts w:ascii="Arial" w:hAnsi="Arial" w:cs="Arial"/>
          <w:spacing w:val="-3"/>
          <w:w w:val="105"/>
          <w:sz w:val="22"/>
          <w:szCs w:val="22"/>
        </w:rPr>
        <w:t xml:space="preserve"> </w:t>
      </w:r>
      <w:r w:rsidRPr="007257AA">
        <w:rPr>
          <w:rFonts w:ascii="Arial" w:hAnsi="Arial" w:cs="Arial"/>
          <w:w w:val="105"/>
          <w:sz w:val="22"/>
          <w:szCs w:val="22"/>
        </w:rPr>
        <w:t>taken</w:t>
      </w:r>
      <w:r w:rsidRPr="007257AA">
        <w:rPr>
          <w:rFonts w:ascii="Arial" w:hAnsi="Arial" w:cs="Arial"/>
          <w:spacing w:val="-3"/>
          <w:w w:val="105"/>
          <w:sz w:val="22"/>
          <w:szCs w:val="22"/>
        </w:rPr>
        <w:t xml:space="preserve"> </w:t>
      </w:r>
      <w:r w:rsidRPr="007257AA">
        <w:rPr>
          <w:rFonts w:ascii="Arial" w:hAnsi="Arial" w:cs="Arial"/>
          <w:w w:val="105"/>
          <w:sz w:val="22"/>
          <w:szCs w:val="22"/>
        </w:rPr>
        <w:t>into</w:t>
      </w:r>
      <w:r w:rsidRPr="007257AA">
        <w:rPr>
          <w:rFonts w:ascii="Arial" w:hAnsi="Arial" w:cs="Arial"/>
          <w:spacing w:val="-3"/>
          <w:w w:val="105"/>
          <w:sz w:val="22"/>
          <w:szCs w:val="22"/>
        </w:rPr>
        <w:t xml:space="preserve"> </w:t>
      </w:r>
      <w:r w:rsidRPr="007257AA">
        <w:rPr>
          <w:rFonts w:ascii="Arial" w:hAnsi="Arial" w:cs="Arial"/>
          <w:w w:val="105"/>
          <w:sz w:val="22"/>
          <w:szCs w:val="22"/>
        </w:rPr>
        <w:t>account.</w:t>
      </w:r>
    </w:p>
    <w:p w14:paraId="232DFE57" w14:textId="77777777" w:rsidR="009C37CC" w:rsidRDefault="009C37CC" w:rsidP="009C37CC">
      <w:pPr>
        <w:pStyle w:val="BodyText"/>
        <w:spacing w:before="56" w:line="276" w:lineRule="auto"/>
        <w:ind w:right="-23"/>
        <w:jc w:val="both"/>
        <w:rPr>
          <w:rFonts w:ascii="Arial" w:eastAsiaTheme="minorHAnsi" w:hAnsi="Arial" w:cs="Arial"/>
          <w:sz w:val="22"/>
          <w:szCs w:val="22"/>
          <w:lang w:val="en-IN"/>
        </w:rPr>
      </w:pPr>
    </w:p>
    <w:p w14:paraId="29C214F5" w14:textId="04B39003" w:rsidR="00105EE6" w:rsidRPr="009C37CC" w:rsidRDefault="009C37CC" w:rsidP="009C37CC">
      <w:pPr>
        <w:pStyle w:val="BodyText"/>
        <w:spacing w:before="56" w:line="276" w:lineRule="auto"/>
        <w:ind w:right="-23"/>
        <w:jc w:val="both"/>
        <w:rPr>
          <w:rFonts w:ascii="Arial" w:hAnsi="Arial" w:cs="Arial"/>
          <w:b/>
          <w:sz w:val="22"/>
          <w:szCs w:val="22"/>
        </w:rPr>
      </w:pPr>
      <w:r>
        <w:rPr>
          <w:rFonts w:ascii="Arial" w:hAnsi="Arial" w:cs="Arial"/>
          <w:b/>
          <w:sz w:val="22"/>
          <w:szCs w:val="22"/>
        </w:rPr>
        <w:t xml:space="preserve">1.2.4 </w:t>
      </w:r>
      <w:r w:rsidR="00105EE6" w:rsidRPr="009C37CC">
        <w:rPr>
          <w:rFonts w:ascii="Arial" w:hAnsi="Arial" w:cs="Arial"/>
          <w:b/>
          <w:sz w:val="22"/>
          <w:szCs w:val="22"/>
        </w:rPr>
        <w:t>Reputational risk</w:t>
      </w:r>
    </w:p>
    <w:p w14:paraId="15AAB933" w14:textId="2ABA6584" w:rsidR="00105EE6" w:rsidRPr="007257AA" w:rsidRDefault="00105EE6" w:rsidP="009C37CC">
      <w:pPr>
        <w:pStyle w:val="BodyText"/>
        <w:spacing w:before="56" w:line="276" w:lineRule="auto"/>
        <w:ind w:right="-23"/>
        <w:jc w:val="both"/>
        <w:rPr>
          <w:rFonts w:ascii="Arial" w:hAnsi="Arial" w:cs="Arial"/>
          <w:sz w:val="22"/>
          <w:szCs w:val="22"/>
        </w:rPr>
      </w:pPr>
      <w:r w:rsidRPr="007257AA">
        <w:rPr>
          <w:rFonts w:ascii="Arial" w:hAnsi="Arial" w:cs="Arial"/>
          <w:sz w:val="22"/>
          <w:szCs w:val="22"/>
        </w:rPr>
        <w:t xml:space="preserve">Climate change has been identified as a </w:t>
      </w:r>
      <w:r w:rsidR="00FA3FDC" w:rsidRPr="007257AA">
        <w:rPr>
          <w:rFonts w:ascii="Arial" w:hAnsi="Arial" w:cs="Arial"/>
          <w:sz w:val="22"/>
          <w:szCs w:val="22"/>
        </w:rPr>
        <w:t xml:space="preserve">potential source of </w:t>
      </w:r>
      <w:r w:rsidRPr="007257AA">
        <w:rPr>
          <w:rFonts w:ascii="Arial" w:hAnsi="Arial" w:cs="Arial"/>
          <w:sz w:val="22"/>
          <w:szCs w:val="22"/>
        </w:rPr>
        <w:t xml:space="preserve">reputational risk </w:t>
      </w:r>
      <w:r w:rsidR="00FA3FDC" w:rsidRPr="007257AA">
        <w:rPr>
          <w:rFonts w:ascii="Arial" w:hAnsi="Arial" w:cs="Arial"/>
          <w:sz w:val="22"/>
          <w:szCs w:val="22"/>
        </w:rPr>
        <w:t>tied to changing customer or community perceptions</w:t>
      </w:r>
      <w:r w:rsidR="009C37CC">
        <w:rPr>
          <w:rFonts w:ascii="Arial" w:hAnsi="Arial" w:cs="Arial"/>
          <w:sz w:val="22"/>
          <w:szCs w:val="22"/>
        </w:rPr>
        <w:t xml:space="preserve"> of an entity’s contribution to</w:t>
      </w:r>
      <w:r w:rsidR="00FA3FDC" w:rsidRPr="007257AA">
        <w:rPr>
          <w:rFonts w:ascii="Arial" w:hAnsi="Arial" w:cs="Arial"/>
          <w:sz w:val="22"/>
          <w:szCs w:val="22"/>
        </w:rPr>
        <w:t xml:space="preserve"> or distraction from the transition to a lower carbon economy</w:t>
      </w:r>
    </w:p>
    <w:p w14:paraId="518F923F" w14:textId="77777777" w:rsidR="00105EE6" w:rsidRPr="007257AA" w:rsidRDefault="00105EE6" w:rsidP="00A82814">
      <w:pPr>
        <w:pStyle w:val="BodyText"/>
        <w:spacing w:before="56" w:line="276" w:lineRule="auto"/>
        <w:ind w:left="264" w:right="-23"/>
        <w:jc w:val="both"/>
        <w:rPr>
          <w:rFonts w:ascii="Arial" w:hAnsi="Arial" w:cs="Arial"/>
          <w:sz w:val="22"/>
          <w:szCs w:val="22"/>
        </w:rPr>
      </w:pPr>
    </w:p>
    <w:p w14:paraId="0BEA67FC" w14:textId="4E2CF194" w:rsidR="008B3709" w:rsidRPr="007257AA" w:rsidRDefault="009C37CC" w:rsidP="00A82814">
      <w:pPr>
        <w:pStyle w:val="Heading6"/>
        <w:spacing w:before="94" w:line="276" w:lineRule="auto"/>
        <w:ind w:left="0" w:right="-23"/>
        <w:jc w:val="both"/>
        <w:rPr>
          <w:rFonts w:ascii="Arial" w:hAnsi="Arial" w:cs="Arial"/>
          <w:color w:val="0D0D0D" w:themeColor="text1" w:themeTint="F2"/>
          <w:w w:val="110"/>
          <w:sz w:val="22"/>
          <w:szCs w:val="22"/>
        </w:rPr>
      </w:pPr>
      <w:r>
        <w:rPr>
          <w:rFonts w:ascii="Arial" w:hAnsi="Arial" w:cs="Arial"/>
          <w:color w:val="0D0D0D" w:themeColor="text1" w:themeTint="F2"/>
          <w:w w:val="115"/>
          <w:sz w:val="22"/>
          <w:szCs w:val="22"/>
        </w:rPr>
        <w:t>1.3</w:t>
      </w:r>
      <w:r w:rsidR="008B3709" w:rsidRPr="007257AA">
        <w:rPr>
          <w:rFonts w:ascii="Arial" w:hAnsi="Arial" w:cs="Arial"/>
          <w:color w:val="0D0D0D" w:themeColor="text1" w:themeTint="F2"/>
          <w:w w:val="115"/>
          <w:sz w:val="22"/>
          <w:szCs w:val="22"/>
        </w:rPr>
        <w:t xml:space="preserve"> </w:t>
      </w:r>
      <w:r w:rsidR="008B3709" w:rsidRPr="007257AA">
        <w:rPr>
          <w:rFonts w:ascii="Arial" w:hAnsi="Arial" w:cs="Arial"/>
          <w:b w:val="0"/>
          <w:color w:val="0D0D0D" w:themeColor="text1" w:themeTint="F2"/>
          <w:w w:val="110"/>
          <w:sz w:val="22"/>
          <w:szCs w:val="22"/>
        </w:rPr>
        <w:t>Climate-related risks include negative effects of climate change on performance, prospects and cash flows of an entity over short, medium and long term. These risks are categorized as climate-related physical risks and climate-related transition risks. Climate-related opportunities refers to the positive effects and impacts arising from efforts to mitigate and adapt to climate change.</w:t>
      </w:r>
    </w:p>
    <w:p w14:paraId="3AA3F402" w14:textId="08294F78" w:rsidR="007D27AC" w:rsidRPr="007257AA" w:rsidRDefault="009C37CC" w:rsidP="00A82814">
      <w:pPr>
        <w:tabs>
          <w:tab w:val="left" w:pos="1919"/>
          <w:tab w:val="left" w:pos="1920"/>
        </w:tabs>
        <w:spacing w:before="126" w:line="276" w:lineRule="auto"/>
        <w:ind w:right="-23"/>
        <w:jc w:val="both"/>
        <w:rPr>
          <w:rFonts w:ascii="Arial" w:hAnsi="Arial" w:cs="Arial"/>
          <w:color w:val="0D0D0D" w:themeColor="text1" w:themeTint="F2"/>
        </w:rPr>
      </w:pPr>
      <w:r>
        <w:rPr>
          <w:rFonts w:ascii="Arial" w:hAnsi="Arial" w:cs="Arial"/>
          <w:b/>
          <w:color w:val="0D0D0D" w:themeColor="text1" w:themeTint="F2"/>
          <w:w w:val="115"/>
        </w:rPr>
        <w:t>1.4</w:t>
      </w:r>
      <w:r w:rsidR="008B3709" w:rsidRPr="007257AA">
        <w:rPr>
          <w:rFonts w:ascii="Arial" w:hAnsi="Arial" w:cs="Arial"/>
          <w:color w:val="0D0D0D" w:themeColor="text1" w:themeTint="F2"/>
          <w:w w:val="115"/>
        </w:rPr>
        <w:t xml:space="preserve"> </w:t>
      </w:r>
      <w:r w:rsidR="007D27AC" w:rsidRPr="007257AA">
        <w:rPr>
          <w:rFonts w:ascii="Arial" w:hAnsi="Arial" w:cs="Arial"/>
          <w:color w:val="0D0D0D" w:themeColor="text1" w:themeTint="F2"/>
          <w:w w:val="115"/>
        </w:rPr>
        <w:t>An entity shall disclose information that enables stakeholders to</w:t>
      </w:r>
      <w:r w:rsidR="007D27AC" w:rsidRPr="007257AA">
        <w:rPr>
          <w:rFonts w:ascii="Arial" w:hAnsi="Arial" w:cs="Arial"/>
          <w:color w:val="0D0D0D" w:themeColor="text1" w:themeTint="F2"/>
          <w:spacing w:val="41"/>
          <w:w w:val="115"/>
        </w:rPr>
        <w:t xml:space="preserve"> </w:t>
      </w:r>
      <w:r w:rsidR="007D27AC" w:rsidRPr="007257AA">
        <w:rPr>
          <w:rFonts w:ascii="Arial" w:hAnsi="Arial" w:cs="Arial"/>
          <w:color w:val="0D0D0D" w:themeColor="text1" w:themeTint="F2"/>
          <w:w w:val="115"/>
        </w:rPr>
        <w:t>understand</w:t>
      </w:r>
      <w:r w:rsidR="007D27AC" w:rsidRPr="007257AA">
        <w:rPr>
          <w:rFonts w:ascii="Arial" w:hAnsi="Arial" w:cs="Arial"/>
          <w:color w:val="0D0D0D" w:themeColor="text1" w:themeTint="F2"/>
          <w:spacing w:val="40"/>
          <w:w w:val="115"/>
        </w:rPr>
        <w:t xml:space="preserve"> </w:t>
      </w:r>
      <w:r w:rsidR="007D27AC" w:rsidRPr="007257AA">
        <w:rPr>
          <w:rFonts w:ascii="Arial" w:hAnsi="Arial" w:cs="Arial"/>
          <w:color w:val="0D0D0D" w:themeColor="text1" w:themeTint="F2"/>
          <w:w w:val="115"/>
        </w:rPr>
        <w:t>the</w:t>
      </w:r>
      <w:r w:rsidR="007D27AC" w:rsidRPr="007257AA">
        <w:rPr>
          <w:rFonts w:ascii="Arial" w:hAnsi="Arial" w:cs="Arial"/>
          <w:color w:val="0D0D0D" w:themeColor="text1" w:themeTint="F2"/>
          <w:spacing w:val="41"/>
          <w:w w:val="115"/>
        </w:rPr>
        <w:t xml:space="preserve"> </w:t>
      </w:r>
      <w:r w:rsidR="007D27AC" w:rsidRPr="007257AA">
        <w:rPr>
          <w:rFonts w:ascii="Arial" w:hAnsi="Arial" w:cs="Arial"/>
          <w:color w:val="0D0D0D" w:themeColor="text1" w:themeTint="F2"/>
          <w:w w:val="115"/>
        </w:rPr>
        <w:t>climate-related</w:t>
      </w:r>
      <w:r w:rsidR="007D27AC" w:rsidRPr="007257AA">
        <w:rPr>
          <w:rFonts w:ascii="Arial" w:hAnsi="Arial" w:cs="Arial"/>
          <w:color w:val="0D0D0D" w:themeColor="text1" w:themeTint="F2"/>
          <w:spacing w:val="41"/>
          <w:w w:val="115"/>
        </w:rPr>
        <w:t xml:space="preserve"> </w:t>
      </w:r>
      <w:r w:rsidR="007D27AC" w:rsidRPr="007257AA">
        <w:rPr>
          <w:rFonts w:ascii="Arial" w:hAnsi="Arial" w:cs="Arial"/>
          <w:color w:val="0D0D0D" w:themeColor="text1" w:themeTint="F2"/>
          <w:w w:val="115"/>
        </w:rPr>
        <w:t>risks</w:t>
      </w:r>
      <w:r w:rsidR="007D27AC" w:rsidRPr="007257AA">
        <w:rPr>
          <w:rFonts w:ascii="Arial" w:hAnsi="Arial" w:cs="Arial"/>
          <w:color w:val="0D0D0D" w:themeColor="text1" w:themeTint="F2"/>
          <w:spacing w:val="40"/>
          <w:w w:val="115"/>
        </w:rPr>
        <w:t xml:space="preserve"> </w:t>
      </w:r>
      <w:r w:rsidR="007D27AC" w:rsidRPr="007257AA">
        <w:rPr>
          <w:rFonts w:ascii="Arial" w:hAnsi="Arial" w:cs="Arial"/>
          <w:color w:val="0D0D0D" w:themeColor="text1" w:themeTint="F2"/>
          <w:w w:val="115"/>
        </w:rPr>
        <w:t>and</w:t>
      </w:r>
      <w:r w:rsidR="007D27AC" w:rsidRPr="007257AA">
        <w:rPr>
          <w:rFonts w:ascii="Arial" w:hAnsi="Arial" w:cs="Arial"/>
          <w:color w:val="0D0D0D" w:themeColor="text1" w:themeTint="F2"/>
          <w:spacing w:val="41"/>
          <w:w w:val="115"/>
        </w:rPr>
        <w:t xml:space="preserve"> </w:t>
      </w:r>
      <w:r w:rsidR="007D27AC" w:rsidRPr="007257AA">
        <w:rPr>
          <w:rFonts w:ascii="Arial" w:hAnsi="Arial" w:cs="Arial"/>
          <w:color w:val="0D0D0D" w:themeColor="text1" w:themeTint="F2"/>
          <w:w w:val="115"/>
        </w:rPr>
        <w:t>opportunities</w:t>
      </w:r>
      <w:r w:rsidR="007D27AC" w:rsidRPr="007257AA">
        <w:rPr>
          <w:rFonts w:ascii="Arial" w:hAnsi="Arial" w:cs="Arial"/>
          <w:color w:val="0D0D0D" w:themeColor="text1" w:themeTint="F2"/>
          <w:spacing w:val="-46"/>
          <w:w w:val="115"/>
        </w:rPr>
        <w:t xml:space="preserve"> </w:t>
      </w:r>
      <w:r w:rsidR="007D27AC" w:rsidRPr="007257AA">
        <w:rPr>
          <w:rFonts w:ascii="Arial" w:hAnsi="Arial" w:cs="Arial"/>
          <w:color w:val="0D0D0D" w:themeColor="text1" w:themeTint="F2"/>
          <w:w w:val="115"/>
        </w:rPr>
        <w:t>that</w:t>
      </w:r>
      <w:r w:rsidR="007D27AC" w:rsidRPr="007257AA">
        <w:rPr>
          <w:rFonts w:ascii="Arial" w:hAnsi="Arial" w:cs="Arial"/>
          <w:color w:val="0D0D0D" w:themeColor="text1" w:themeTint="F2"/>
          <w:spacing w:val="-7"/>
          <w:w w:val="115"/>
        </w:rPr>
        <w:t xml:space="preserve"> </w:t>
      </w:r>
      <w:r w:rsidR="007D27AC" w:rsidRPr="007257AA">
        <w:rPr>
          <w:rFonts w:ascii="Arial" w:hAnsi="Arial" w:cs="Arial"/>
          <w:color w:val="0D0D0D" w:themeColor="text1" w:themeTint="F2"/>
          <w:w w:val="115"/>
        </w:rPr>
        <w:t>could</w:t>
      </w:r>
      <w:r w:rsidR="007D27AC" w:rsidRPr="007257AA">
        <w:rPr>
          <w:rFonts w:ascii="Arial" w:hAnsi="Arial" w:cs="Arial"/>
          <w:color w:val="0D0D0D" w:themeColor="text1" w:themeTint="F2"/>
          <w:spacing w:val="-6"/>
          <w:w w:val="115"/>
        </w:rPr>
        <w:t xml:space="preserve"> </w:t>
      </w:r>
      <w:r w:rsidR="007D27AC" w:rsidRPr="007257AA">
        <w:rPr>
          <w:rFonts w:ascii="Arial" w:hAnsi="Arial" w:cs="Arial"/>
          <w:color w:val="0D0D0D" w:themeColor="text1" w:themeTint="F2"/>
          <w:w w:val="115"/>
        </w:rPr>
        <w:t>reasonably</w:t>
      </w:r>
      <w:r w:rsidR="007D27AC" w:rsidRPr="007257AA">
        <w:rPr>
          <w:rFonts w:ascii="Arial" w:hAnsi="Arial" w:cs="Arial"/>
          <w:color w:val="0D0D0D" w:themeColor="text1" w:themeTint="F2"/>
          <w:spacing w:val="-7"/>
          <w:w w:val="115"/>
        </w:rPr>
        <w:t xml:space="preserve"> </w:t>
      </w:r>
      <w:r w:rsidR="007D27AC" w:rsidRPr="007257AA">
        <w:rPr>
          <w:rFonts w:ascii="Arial" w:hAnsi="Arial" w:cs="Arial"/>
          <w:color w:val="0D0D0D" w:themeColor="text1" w:themeTint="F2"/>
          <w:w w:val="115"/>
        </w:rPr>
        <w:t>be</w:t>
      </w:r>
      <w:r w:rsidR="007D27AC" w:rsidRPr="007257AA">
        <w:rPr>
          <w:rFonts w:ascii="Arial" w:hAnsi="Arial" w:cs="Arial"/>
          <w:color w:val="0D0D0D" w:themeColor="text1" w:themeTint="F2"/>
          <w:spacing w:val="-6"/>
          <w:w w:val="115"/>
        </w:rPr>
        <w:t xml:space="preserve"> </w:t>
      </w:r>
      <w:r w:rsidR="007D27AC" w:rsidRPr="007257AA">
        <w:rPr>
          <w:rFonts w:ascii="Arial" w:hAnsi="Arial" w:cs="Arial"/>
          <w:color w:val="0D0D0D" w:themeColor="text1" w:themeTint="F2"/>
          <w:w w:val="115"/>
        </w:rPr>
        <w:t>expected</w:t>
      </w:r>
      <w:r w:rsidR="007D27AC" w:rsidRPr="007257AA">
        <w:rPr>
          <w:rFonts w:ascii="Arial" w:hAnsi="Arial" w:cs="Arial"/>
          <w:color w:val="0D0D0D" w:themeColor="text1" w:themeTint="F2"/>
          <w:spacing w:val="-6"/>
          <w:w w:val="115"/>
        </w:rPr>
        <w:t xml:space="preserve"> </w:t>
      </w:r>
      <w:r w:rsidR="007D27AC" w:rsidRPr="007257AA">
        <w:rPr>
          <w:rFonts w:ascii="Arial" w:hAnsi="Arial" w:cs="Arial"/>
          <w:color w:val="0D0D0D" w:themeColor="text1" w:themeTint="F2"/>
          <w:w w:val="115"/>
        </w:rPr>
        <w:t>to</w:t>
      </w:r>
      <w:r w:rsidR="007D27AC" w:rsidRPr="007257AA">
        <w:rPr>
          <w:rFonts w:ascii="Arial" w:hAnsi="Arial" w:cs="Arial"/>
          <w:color w:val="0D0D0D" w:themeColor="text1" w:themeTint="F2"/>
          <w:spacing w:val="-7"/>
          <w:w w:val="115"/>
        </w:rPr>
        <w:t xml:space="preserve"> </w:t>
      </w:r>
      <w:r w:rsidR="007D27AC" w:rsidRPr="007257AA">
        <w:rPr>
          <w:rFonts w:ascii="Arial" w:hAnsi="Arial" w:cs="Arial"/>
          <w:color w:val="0D0D0D" w:themeColor="text1" w:themeTint="F2"/>
          <w:w w:val="115"/>
        </w:rPr>
        <w:t>affect</w:t>
      </w:r>
      <w:r w:rsidR="007D27AC" w:rsidRPr="007257AA">
        <w:rPr>
          <w:rFonts w:ascii="Arial" w:hAnsi="Arial" w:cs="Arial"/>
          <w:color w:val="0D0D0D" w:themeColor="text1" w:themeTint="F2"/>
          <w:spacing w:val="-6"/>
          <w:w w:val="115"/>
        </w:rPr>
        <w:t xml:space="preserve"> </w:t>
      </w:r>
      <w:r w:rsidR="007D27AC" w:rsidRPr="007257AA">
        <w:rPr>
          <w:rFonts w:ascii="Arial" w:hAnsi="Arial" w:cs="Arial"/>
          <w:color w:val="0D0D0D" w:themeColor="text1" w:themeTint="F2"/>
          <w:w w:val="115"/>
        </w:rPr>
        <w:lastRenderedPageBreak/>
        <w:t>the</w:t>
      </w:r>
      <w:r w:rsidR="007D27AC" w:rsidRPr="007257AA">
        <w:rPr>
          <w:rFonts w:ascii="Arial" w:hAnsi="Arial" w:cs="Arial"/>
          <w:color w:val="0D0D0D" w:themeColor="text1" w:themeTint="F2"/>
          <w:spacing w:val="-7"/>
          <w:w w:val="115"/>
        </w:rPr>
        <w:t xml:space="preserve"> </w:t>
      </w:r>
      <w:r w:rsidR="007D27AC" w:rsidRPr="007257AA">
        <w:rPr>
          <w:rFonts w:ascii="Arial" w:hAnsi="Arial" w:cs="Arial"/>
          <w:color w:val="0D0D0D" w:themeColor="text1" w:themeTint="F2"/>
          <w:w w:val="115"/>
        </w:rPr>
        <w:t>entity</w:t>
      </w:r>
      <w:r w:rsidR="007D27AC" w:rsidRPr="007257AA">
        <w:rPr>
          <w:rFonts w:ascii="Arial" w:hAnsi="Arial" w:cs="Arial"/>
          <w:b/>
          <w:color w:val="0D0D0D" w:themeColor="text1" w:themeTint="F2"/>
          <w:w w:val="115"/>
        </w:rPr>
        <w:t>’</w:t>
      </w:r>
      <w:r w:rsidR="007D27AC" w:rsidRPr="007257AA">
        <w:rPr>
          <w:rFonts w:ascii="Arial" w:hAnsi="Arial" w:cs="Arial"/>
          <w:color w:val="0D0D0D" w:themeColor="text1" w:themeTint="F2"/>
          <w:w w:val="115"/>
        </w:rPr>
        <w:t>s</w:t>
      </w:r>
      <w:r w:rsidR="007D27AC" w:rsidRPr="007257AA">
        <w:rPr>
          <w:rFonts w:ascii="Arial" w:hAnsi="Arial" w:cs="Arial"/>
          <w:color w:val="0D0D0D" w:themeColor="text1" w:themeTint="F2"/>
          <w:spacing w:val="-6"/>
          <w:w w:val="115"/>
        </w:rPr>
        <w:t xml:space="preserve"> </w:t>
      </w:r>
      <w:r w:rsidR="007D27AC" w:rsidRPr="007257AA">
        <w:rPr>
          <w:rFonts w:ascii="Arial" w:hAnsi="Arial" w:cs="Arial"/>
          <w:color w:val="0D0D0D" w:themeColor="text1" w:themeTint="F2"/>
          <w:w w:val="110"/>
        </w:rPr>
        <w:t xml:space="preserve">performance, prospects and cash flows, over the short, medium or long </w:t>
      </w:r>
      <w:proofErr w:type="spellStart"/>
      <w:r w:rsidR="007D27AC" w:rsidRPr="007257AA">
        <w:rPr>
          <w:rFonts w:ascii="Arial" w:hAnsi="Arial" w:cs="Arial"/>
          <w:color w:val="0D0D0D" w:themeColor="text1" w:themeTint="F2"/>
          <w:w w:val="110"/>
        </w:rPr>
        <w:t>term</w:t>
      </w:r>
      <w:r w:rsidR="007D27AC" w:rsidRPr="007257AA">
        <w:rPr>
          <w:rFonts w:ascii="Arial" w:hAnsi="Arial" w:cs="Arial"/>
          <w:color w:val="0D0D0D" w:themeColor="text1" w:themeTint="F2"/>
          <w:w w:val="115"/>
        </w:rPr>
        <w:t>.Specifically</w:t>
      </w:r>
      <w:proofErr w:type="spellEnd"/>
      <w:r w:rsidR="007D27AC" w:rsidRPr="007257AA">
        <w:rPr>
          <w:rFonts w:ascii="Arial" w:hAnsi="Arial" w:cs="Arial"/>
          <w:color w:val="0D0D0D" w:themeColor="text1" w:themeTint="F2"/>
          <w:w w:val="115"/>
        </w:rPr>
        <w:t>,</w:t>
      </w:r>
      <w:r w:rsidR="007D27AC" w:rsidRPr="007257AA">
        <w:rPr>
          <w:rFonts w:ascii="Arial" w:hAnsi="Arial" w:cs="Arial"/>
          <w:color w:val="0D0D0D" w:themeColor="text1" w:themeTint="F2"/>
          <w:spacing w:val="-47"/>
          <w:w w:val="115"/>
        </w:rPr>
        <w:t xml:space="preserve"> </w:t>
      </w:r>
      <w:r w:rsidR="007D27AC" w:rsidRPr="007257AA">
        <w:rPr>
          <w:rFonts w:ascii="Arial" w:hAnsi="Arial" w:cs="Arial"/>
          <w:color w:val="0D0D0D" w:themeColor="text1" w:themeTint="F2"/>
          <w:w w:val="115"/>
        </w:rPr>
        <w:t>the</w:t>
      </w:r>
      <w:r w:rsidR="007D27AC" w:rsidRPr="007257AA">
        <w:rPr>
          <w:rFonts w:ascii="Arial" w:hAnsi="Arial" w:cs="Arial"/>
          <w:color w:val="0D0D0D" w:themeColor="text1" w:themeTint="F2"/>
          <w:spacing w:val="-4"/>
          <w:w w:val="115"/>
        </w:rPr>
        <w:t xml:space="preserve"> </w:t>
      </w:r>
      <w:r w:rsidR="007D27AC" w:rsidRPr="007257AA">
        <w:rPr>
          <w:rFonts w:ascii="Arial" w:hAnsi="Arial" w:cs="Arial"/>
          <w:color w:val="0D0D0D" w:themeColor="text1" w:themeTint="F2"/>
          <w:w w:val="115"/>
        </w:rPr>
        <w:t>entity</w:t>
      </w:r>
      <w:r w:rsidR="007D27AC" w:rsidRPr="007257AA">
        <w:rPr>
          <w:rFonts w:ascii="Arial" w:hAnsi="Arial" w:cs="Arial"/>
          <w:color w:val="0D0D0D" w:themeColor="text1" w:themeTint="F2"/>
          <w:spacing w:val="-3"/>
          <w:w w:val="115"/>
        </w:rPr>
        <w:t xml:space="preserve"> </w:t>
      </w:r>
      <w:r w:rsidR="007D27AC" w:rsidRPr="007257AA">
        <w:rPr>
          <w:rFonts w:ascii="Arial" w:hAnsi="Arial" w:cs="Arial"/>
          <w:color w:val="0D0D0D" w:themeColor="text1" w:themeTint="F2"/>
          <w:w w:val="115"/>
        </w:rPr>
        <w:t>shall:</w:t>
      </w:r>
    </w:p>
    <w:p w14:paraId="3ED4B2D0" w14:textId="77777777" w:rsidR="007D27AC" w:rsidRPr="007257AA" w:rsidRDefault="007D27AC" w:rsidP="00A82814">
      <w:pPr>
        <w:tabs>
          <w:tab w:val="left" w:pos="2487"/>
        </w:tabs>
        <w:spacing w:line="276" w:lineRule="auto"/>
        <w:ind w:right="-23"/>
        <w:jc w:val="both"/>
        <w:rPr>
          <w:rFonts w:ascii="Arial" w:hAnsi="Arial" w:cs="Arial"/>
          <w:color w:val="0D0D0D" w:themeColor="text1" w:themeTint="F2"/>
        </w:rPr>
      </w:pPr>
      <w:proofErr w:type="gramStart"/>
      <w:r w:rsidRPr="007257AA">
        <w:rPr>
          <w:rFonts w:ascii="Arial" w:hAnsi="Arial" w:cs="Arial"/>
          <w:color w:val="0D0D0D" w:themeColor="text1" w:themeTint="F2"/>
          <w:w w:val="115"/>
        </w:rPr>
        <w:t>a)describe</w:t>
      </w:r>
      <w:proofErr w:type="gramEnd"/>
      <w:r w:rsidRPr="007257AA">
        <w:rPr>
          <w:rFonts w:ascii="Arial" w:hAnsi="Arial" w:cs="Arial"/>
          <w:color w:val="0D0D0D" w:themeColor="text1" w:themeTint="F2"/>
          <w:w w:val="115"/>
        </w:rPr>
        <w:t xml:space="preserve"> climate-related risks and opportunities that could reasonably</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be</w:t>
      </w:r>
      <w:r w:rsidRPr="007257AA">
        <w:rPr>
          <w:rFonts w:ascii="Arial" w:hAnsi="Arial" w:cs="Arial"/>
          <w:color w:val="0D0D0D" w:themeColor="text1" w:themeTint="F2"/>
          <w:spacing w:val="-5"/>
          <w:w w:val="115"/>
        </w:rPr>
        <w:t xml:space="preserve"> </w:t>
      </w:r>
      <w:r w:rsidRPr="007257AA">
        <w:rPr>
          <w:rFonts w:ascii="Arial" w:hAnsi="Arial" w:cs="Arial"/>
          <w:color w:val="0D0D0D" w:themeColor="text1" w:themeTint="F2"/>
          <w:w w:val="115"/>
        </w:rPr>
        <w:t>expected</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to</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affect</w:t>
      </w:r>
      <w:r w:rsidRPr="007257AA">
        <w:rPr>
          <w:rFonts w:ascii="Arial" w:hAnsi="Arial" w:cs="Arial"/>
          <w:color w:val="0D0D0D" w:themeColor="text1" w:themeTint="F2"/>
          <w:spacing w:val="-5"/>
          <w:w w:val="115"/>
        </w:rPr>
        <w:t xml:space="preserve"> </w:t>
      </w:r>
      <w:r w:rsidRPr="007257AA">
        <w:rPr>
          <w:rFonts w:ascii="Arial" w:hAnsi="Arial" w:cs="Arial"/>
          <w:color w:val="0D0D0D" w:themeColor="text1" w:themeTint="F2"/>
          <w:w w:val="115"/>
        </w:rPr>
        <w:t>the</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entity</w:t>
      </w:r>
      <w:r w:rsidRPr="007257AA">
        <w:rPr>
          <w:rFonts w:ascii="Arial" w:hAnsi="Arial" w:cs="Arial"/>
          <w:b/>
          <w:color w:val="0D0D0D" w:themeColor="text1" w:themeTint="F2"/>
          <w:w w:val="115"/>
        </w:rPr>
        <w:t>’</w:t>
      </w:r>
      <w:r w:rsidRPr="007257AA">
        <w:rPr>
          <w:rFonts w:ascii="Arial" w:hAnsi="Arial" w:cs="Arial"/>
          <w:color w:val="0D0D0D" w:themeColor="text1" w:themeTint="F2"/>
          <w:w w:val="115"/>
        </w:rPr>
        <w:t>s</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0"/>
        </w:rPr>
        <w:t>performance, prospects and cash flows, over the short, medium or long term</w:t>
      </w:r>
    </w:p>
    <w:p w14:paraId="00DCB759" w14:textId="77777777" w:rsidR="007D27AC" w:rsidRPr="007257AA" w:rsidRDefault="007D27AC" w:rsidP="00A82814">
      <w:pPr>
        <w:tabs>
          <w:tab w:val="left" w:pos="2487"/>
        </w:tabs>
        <w:spacing w:before="119" w:line="276" w:lineRule="auto"/>
        <w:ind w:right="-23"/>
        <w:jc w:val="both"/>
        <w:rPr>
          <w:rFonts w:ascii="Arial" w:hAnsi="Arial" w:cs="Arial"/>
          <w:color w:val="0D0D0D" w:themeColor="text1" w:themeTint="F2"/>
        </w:rPr>
      </w:pPr>
      <w:proofErr w:type="gramStart"/>
      <w:r w:rsidRPr="007257AA">
        <w:rPr>
          <w:rFonts w:ascii="Arial" w:hAnsi="Arial" w:cs="Arial"/>
          <w:color w:val="0D0D0D" w:themeColor="text1" w:themeTint="F2"/>
          <w:w w:val="115"/>
        </w:rPr>
        <w:t>b)explain</w:t>
      </w:r>
      <w:proofErr w:type="gramEnd"/>
      <w:r w:rsidRPr="007257AA">
        <w:rPr>
          <w:rFonts w:ascii="Arial" w:hAnsi="Arial" w:cs="Arial"/>
          <w:color w:val="0D0D0D" w:themeColor="text1" w:themeTint="F2"/>
          <w:w w:val="115"/>
        </w:rPr>
        <w:t>, for each climate-related risk the entity has identified, whether</w:t>
      </w:r>
      <w:r w:rsidRPr="007257AA">
        <w:rPr>
          <w:rFonts w:ascii="Arial" w:hAnsi="Arial" w:cs="Arial"/>
          <w:color w:val="0D0D0D" w:themeColor="text1" w:themeTint="F2"/>
          <w:spacing w:val="-46"/>
          <w:w w:val="115"/>
        </w:rPr>
        <w:t xml:space="preserve"> </w:t>
      </w:r>
      <w:r w:rsidRPr="007257AA">
        <w:rPr>
          <w:rFonts w:ascii="Arial" w:hAnsi="Arial" w:cs="Arial"/>
          <w:color w:val="0D0D0D" w:themeColor="text1" w:themeTint="F2"/>
          <w:w w:val="115"/>
        </w:rPr>
        <w:t>the entity considers the risk to be a climate-related physical risk or</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climate-related</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transition</w:t>
      </w:r>
      <w:r w:rsidRPr="007257AA">
        <w:rPr>
          <w:rFonts w:ascii="Arial" w:hAnsi="Arial" w:cs="Arial"/>
          <w:color w:val="0D0D0D" w:themeColor="text1" w:themeTint="F2"/>
          <w:spacing w:val="-3"/>
          <w:w w:val="115"/>
        </w:rPr>
        <w:t xml:space="preserve"> </w:t>
      </w:r>
      <w:r w:rsidRPr="007257AA">
        <w:rPr>
          <w:rFonts w:ascii="Arial" w:hAnsi="Arial" w:cs="Arial"/>
          <w:color w:val="0D0D0D" w:themeColor="text1" w:themeTint="F2"/>
          <w:w w:val="115"/>
        </w:rPr>
        <w:t>risk;</w:t>
      </w:r>
    </w:p>
    <w:p w14:paraId="2E728662" w14:textId="77777777" w:rsidR="007D27AC" w:rsidRPr="007257AA" w:rsidRDefault="007D27AC" w:rsidP="00A82814">
      <w:pPr>
        <w:tabs>
          <w:tab w:val="left" w:pos="2487"/>
        </w:tabs>
        <w:spacing w:line="276" w:lineRule="auto"/>
        <w:ind w:right="-23"/>
        <w:jc w:val="both"/>
        <w:rPr>
          <w:rFonts w:ascii="Arial" w:hAnsi="Arial" w:cs="Arial"/>
          <w:color w:val="0D0D0D" w:themeColor="text1" w:themeTint="F2"/>
        </w:rPr>
      </w:pPr>
      <w:r w:rsidRPr="007257AA">
        <w:rPr>
          <w:rFonts w:ascii="Arial" w:hAnsi="Arial" w:cs="Arial"/>
          <w:color w:val="0D0D0D" w:themeColor="text1" w:themeTint="F2"/>
          <w:w w:val="115"/>
        </w:rPr>
        <w:t>c)specify, for each climate-related risk and opportunity the entity has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identified, over which time horizons</w:t>
      </w:r>
      <w:r w:rsidRPr="007257AA">
        <w:rPr>
          <w:rFonts w:ascii="Arial" w:hAnsi="Arial" w:cs="Arial"/>
          <w:b/>
          <w:color w:val="0D0D0D" w:themeColor="text1" w:themeTint="F2"/>
          <w:w w:val="115"/>
        </w:rPr>
        <w:t>—</w:t>
      </w:r>
      <w:r w:rsidRPr="007257AA">
        <w:rPr>
          <w:rFonts w:ascii="Arial" w:hAnsi="Arial" w:cs="Arial"/>
          <w:color w:val="0D0D0D" w:themeColor="text1" w:themeTint="F2"/>
          <w:w w:val="115"/>
        </w:rPr>
        <w:t>short, medium or long term</w:t>
      </w:r>
      <w:r w:rsidRPr="007257AA">
        <w:rPr>
          <w:rFonts w:ascii="Arial" w:hAnsi="Arial" w:cs="Arial"/>
          <w:b/>
          <w:color w:val="0D0D0D" w:themeColor="text1" w:themeTint="F2"/>
          <w:w w:val="115"/>
        </w:rPr>
        <w:t>—</w:t>
      </w:r>
      <w:r w:rsidRPr="007257AA">
        <w:rPr>
          <w:rFonts w:ascii="Arial" w:hAnsi="Arial" w:cs="Arial"/>
          <w:b/>
          <w:color w:val="0D0D0D" w:themeColor="text1" w:themeTint="F2"/>
          <w:spacing w:val="1"/>
          <w:w w:val="115"/>
        </w:rPr>
        <w:t xml:space="preserve"> </w:t>
      </w:r>
      <w:r w:rsidRPr="007257AA">
        <w:rPr>
          <w:rFonts w:ascii="Arial" w:hAnsi="Arial" w:cs="Arial"/>
          <w:color w:val="0D0D0D" w:themeColor="text1" w:themeTint="F2"/>
          <w:w w:val="115"/>
        </w:rPr>
        <w:t>the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effects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of</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each</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climate-related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risk</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and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opportunity</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could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reasonably</w:t>
      </w:r>
      <w:r w:rsidRPr="007257AA">
        <w:rPr>
          <w:rFonts w:ascii="Arial" w:hAnsi="Arial" w:cs="Arial"/>
          <w:color w:val="0D0D0D" w:themeColor="text1" w:themeTint="F2"/>
          <w:spacing w:val="-5"/>
          <w:w w:val="115"/>
        </w:rPr>
        <w:t xml:space="preserve"> </w:t>
      </w:r>
      <w:r w:rsidRPr="007257AA">
        <w:rPr>
          <w:rFonts w:ascii="Arial" w:hAnsi="Arial" w:cs="Arial"/>
          <w:color w:val="0D0D0D" w:themeColor="text1" w:themeTint="F2"/>
          <w:w w:val="115"/>
        </w:rPr>
        <w:t>be</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expected</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to</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occur;</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and</w:t>
      </w:r>
    </w:p>
    <w:p w14:paraId="7A9A2827" w14:textId="77777777" w:rsidR="007D27AC" w:rsidRPr="007257AA" w:rsidRDefault="007D27AC" w:rsidP="00A82814">
      <w:pPr>
        <w:tabs>
          <w:tab w:val="left" w:pos="2487"/>
        </w:tabs>
        <w:spacing w:line="276" w:lineRule="auto"/>
        <w:ind w:right="-23"/>
        <w:jc w:val="both"/>
        <w:rPr>
          <w:rFonts w:ascii="Arial" w:hAnsi="Arial" w:cs="Arial"/>
          <w:color w:val="0D0D0D" w:themeColor="text1" w:themeTint="F2"/>
        </w:rPr>
      </w:pPr>
      <w:r w:rsidRPr="007257AA">
        <w:rPr>
          <w:rFonts w:ascii="Arial" w:hAnsi="Arial" w:cs="Arial"/>
          <w:color w:val="0D0D0D" w:themeColor="text1" w:themeTint="F2"/>
          <w:w w:val="115"/>
        </w:rPr>
        <w:t xml:space="preserve">d)explain how the entity defines </w:t>
      </w:r>
      <w:r w:rsidRPr="007257AA">
        <w:rPr>
          <w:rFonts w:ascii="Arial" w:hAnsi="Arial" w:cs="Arial"/>
          <w:b/>
          <w:color w:val="0D0D0D" w:themeColor="text1" w:themeTint="F2"/>
          <w:w w:val="115"/>
        </w:rPr>
        <w:t>‘</w:t>
      </w:r>
      <w:r w:rsidRPr="007257AA">
        <w:rPr>
          <w:rFonts w:ascii="Arial" w:hAnsi="Arial" w:cs="Arial"/>
          <w:color w:val="0D0D0D" w:themeColor="text1" w:themeTint="F2"/>
          <w:w w:val="115"/>
        </w:rPr>
        <w:t>short term</w:t>
      </w:r>
      <w:r w:rsidRPr="007257AA">
        <w:rPr>
          <w:rFonts w:ascii="Arial" w:hAnsi="Arial" w:cs="Arial"/>
          <w:b/>
          <w:color w:val="0D0D0D" w:themeColor="text1" w:themeTint="F2"/>
          <w:w w:val="115"/>
        </w:rPr>
        <w:t>’</w:t>
      </w:r>
      <w:r w:rsidRPr="007257AA">
        <w:rPr>
          <w:rFonts w:ascii="Arial" w:hAnsi="Arial" w:cs="Arial"/>
          <w:color w:val="0D0D0D" w:themeColor="text1" w:themeTint="F2"/>
          <w:w w:val="115"/>
        </w:rPr>
        <w:t xml:space="preserve">, </w:t>
      </w:r>
      <w:r w:rsidRPr="007257AA">
        <w:rPr>
          <w:rFonts w:ascii="Arial" w:hAnsi="Arial" w:cs="Arial"/>
          <w:b/>
          <w:color w:val="0D0D0D" w:themeColor="text1" w:themeTint="F2"/>
          <w:w w:val="115"/>
        </w:rPr>
        <w:t>‘</w:t>
      </w:r>
      <w:r w:rsidRPr="007257AA">
        <w:rPr>
          <w:rFonts w:ascii="Arial" w:hAnsi="Arial" w:cs="Arial"/>
          <w:color w:val="0D0D0D" w:themeColor="text1" w:themeTint="F2"/>
          <w:w w:val="115"/>
        </w:rPr>
        <w:t>medium term</w:t>
      </w:r>
      <w:r w:rsidRPr="007257AA">
        <w:rPr>
          <w:rFonts w:ascii="Arial" w:hAnsi="Arial" w:cs="Arial"/>
          <w:b/>
          <w:color w:val="0D0D0D" w:themeColor="text1" w:themeTint="F2"/>
          <w:w w:val="115"/>
        </w:rPr>
        <w:t xml:space="preserve">’ </w:t>
      </w:r>
      <w:r w:rsidRPr="007257AA">
        <w:rPr>
          <w:rFonts w:ascii="Arial" w:hAnsi="Arial" w:cs="Arial"/>
          <w:color w:val="0D0D0D" w:themeColor="text1" w:themeTint="F2"/>
          <w:w w:val="115"/>
        </w:rPr>
        <w:t xml:space="preserve">and </w:t>
      </w:r>
      <w:r w:rsidRPr="007257AA">
        <w:rPr>
          <w:rFonts w:ascii="Arial" w:hAnsi="Arial" w:cs="Arial"/>
          <w:b/>
          <w:color w:val="0D0D0D" w:themeColor="text1" w:themeTint="F2"/>
          <w:w w:val="115"/>
        </w:rPr>
        <w:t>‘</w:t>
      </w:r>
      <w:r w:rsidRPr="007257AA">
        <w:rPr>
          <w:rFonts w:ascii="Arial" w:hAnsi="Arial" w:cs="Arial"/>
          <w:color w:val="0D0D0D" w:themeColor="text1" w:themeTint="F2"/>
          <w:w w:val="115"/>
        </w:rPr>
        <w:t>long</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term</w:t>
      </w:r>
      <w:r w:rsidRPr="007257AA">
        <w:rPr>
          <w:rFonts w:ascii="Arial" w:hAnsi="Arial" w:cs="Arial"/>
          <w:b/>
          <w:color w:val="0D0D0D" w:themeColor="text1" w:themeTint="F2"/>
          <w:w w:val="115"/>
        </w:rPr>
        <w:t xml:space="preserve">’ </w:t>
      </w:r>
      <w:r w:rsidRPr="007257AA">
        <w:rPr>
          <w:rFonts w:ascii="Arial" w:hAnsi="Arial" w:cs="Arial"/>
          <w:color w:val="0D0D0D" w:themeColor="text1" w:themeTint="F2"/>
          <w:w w:val="115"/>
        </w:rPr>
        <w:t>and how these definitions are linked to the planning horizons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used</w:t>
      </w:r>
      <w:r w:rsidRPr="007257AA">
        <w:rPr>
          <w:rFonts w:ascii="Arial" w:hAnsi="Arial" w:cs="Arial"/>
          <w:color w:val="0D0D0D" w:themeColor="text1" w:themeTint="F2"/>
          <w:spacing w:val="-5"/>
          <w:w w:val="115"/>
        </w:rPr>
        <w:t xml:space="preserve"> </w:t>
      </w:r>
      <w:r w:rsidRPr="007257AA">
        <w:rPr>
          <w:rFonts w:ascii="Arial" w:hAnsi="Arial" w:cs="Arial"/>
          <w:color w:val="0D0D0D" w:themeColor="text1" w:themeTint="F2"/>
          <w:w w:val="115"/>
        </w:rPr>
        <w:t>by</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the</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entity</w:t>
      </w:r>
      <w:r w:rsidRPr="007257AA">
        <w:rPr>
          <w:rFonts w:ascii="Arial" w:hAnsi="Arial" w:cs="Arial"/>
          <w:color w:val="0D0D0D" w:themeColor="text1" w:themeTint="F2"/>
          <w:spacing w:val="-5"/>
          <w:w w:val="115"/>
        </w:rPr>
        <w:t xml:space="preserve"> </w:t>
      </w:r>
      <w:r w:rsidRPr="007257AA">
        <w:rPr>
          <w:rFonts w:ascii="Arial" w:hAnsi="Arial" w:cs="Arial"/>
          <w:color w:val="0D0D0D" w:themeColor="text1" w:themeTint="F2"/>
          <w:w w:val="115"/>
        </w:rPr>
        <w:t>for</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strategic</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decision-making.</w:t>
      </w:r>
      <w:r w:rsidR="008B3709" w:rsidRPr="007257AA">
        <w:rPr>
          <w:rFonts w:ascii="Arial" w:hAnsi="Arial" w:cs="Arial"/>
          <w:color w:val="0D0D0D" w:themeColor="text1" w:themeTint="F2"/>
          <w:w w:val="115"/>
        </w:rPr>
        <w:t xml:space="preserve"> </w:t>
      </w:r>
    </w:p>
    <w:p w14:paraId="0703619C" w14:textId="59677B70" w:rsidR="00CA4D72" w:rsidRPr="007257AA" w:rsidRDefault="009C37CC" w:rsidP="00A82814">
      <w:pPr>
        <w:tabs>
          <w:tab w:val="left" w:pos="1409"/>
          <w:tab w:val="left" w:pos="1410"/>
        </w:tabs>
        <w:spacing w:before="88" w:line="276" w:lineRule="auto"/>
        <w:ind w:right="-23"/>
        <w:jc w:val="both"/>
        <w:rPr>
          <w:rFonts w:ascii="Arial" w:hAnsi="Arial" w:cs="Arial"/>
          <w:color w:val="0D0D0D" w:themeColor="text1" w:themeTint="F2"/>
          <w:w w:val="115"/>
        </w:rPr>
      </w:pPr>
      <w:r>
        <w:rPr>
          <w:rFonts w:ascii="Arial" w:hAnsi="Arial" w:cs="Arial"/>
          <w:b/>
          <w:color w:val="0D0D0D" w:themeColor="text1" w:themeTint="F2"/>
          <w:w w:val="115"/>
        </w:rPr>
        <w:t>1.5</w:t>
      </w:r>
      <w:r w:rsidR="008B3709" w:rsidRPr="007257AA">
        <w:rPr>
          <w:rFonts w:ascii="Arial" w:hAnsi="Arial" w:cs="Arial"/>
          <w:color w:val="0D0D0D" w:themeColor="text1" w:themeTint="F2"/>
          <w:w w:val="115"/>
        </w:rPr>
        <w:t xml:space="preserve"> In</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identifying</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the</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climate-related</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risks</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and</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opportunities</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that</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could</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reasonably be expected to affect an entity</w:t>
      </w:r>
      <w:r w:rsidR="008B3709" w:rsidRPr="007257AA">
        <w:rPr>
          <w:rFonts w:ascii="Arial" w:hAnsi="Arial" w:cs="Arial"/>
          <w:b/>
          <w:color w:val="0D0D0D" w:themeColor="text1" w:themeTint="F2"/>
          <w:w w:val="115"/>
        </w:rPr>
        <w:t>’</w:t>
      </w:r>
      <w:r w:rsidR="008B3709" w:rsidRPr="007257AA">
        <w:rPr>
          <w:rFonts w:ascii="Arial" w:hAnsi="Arial" w:cs="Arial"/>
          <w:color w:val="0D0D0D" w:themeColor="text1" w:themeTint="F2"/>
          <w:w w:val="115"/>
        </w:rPr>
        <w:t>s prospects, the entity shall use all</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reasonable and supportable information that is available to the entity at the</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reporting date without undue cost or effort, including information about past</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events,</w:t>
      </w:r>
      <w:r w:rsidR="008B3709" w:rsidRPr="007257AA">
        <w:rPr>
          <w:rFonts w:ascii="Arial" w:hAnsi="Arial" w:cs="Arial"/>
          <w:color w:val="0D0D0D" w:themeColor="text1" w:themeTint="F2"/>
          <w:spacing w:val="-4"/>
          <w:w w:val="115"/>
        </w:rPr>
        <w:t xml:space="preserve"> </w:t>
      </w:r>
      <w:r w:rsidR="008B3709" w:rsidRPr="007257AA">
        <w:rPr>
          <w:rFonts w:ascii="Arial" w:hAnsi="Arial" w:cs="Arial"/>
          <w:color w:val="0D0D0D" w:themeColor="text1" w:themeTint="F2"/>
          <w:w w:val="115"/>
        </w:rPr>
        <w:t>current</w:t>
      </w:r>
      <w:r w:rsidR="008B3709" w:rsidRPr="007257AA">
        <w:rPr>
          <w:rFonts w:ascii="Arial" w:hAnsi="Arial" w:cs="Arial"/>
          <w:color w:val="0D0D0D" w:themeColor="text1" w:themeTint="F2"/>
          <w:spacing w:val="-3"/>
          <w:w w:val="115"/>
        </w:rPr>
        <w:t xml:space="preserve"> </w:t>
      </w:r>
      <w:r w:rsidR="008B3709" w:rsidRPr="007257AA">
        <w:rPr>
          <w:rFonts w:ascii="Arial" w:hAnsi="Arial" w:cs="Arial"/>
          <w:color w:val="0D0D0D" w:themeColor="text1" w:themeTint="F2"/>
          <w:w w:val="115"/>
        </w:rPr>
        <w:t>conditions</w:t>
      </w:r>
      <w:r w:rsidR="008B3709" w:rsidRPr="007257AA">
        <w:rPr>
          <w:rFonts w:ascii="Arial" w:hAnsi="Arial" w:cs="Arial"/>
          <w:color w:val="0D0D0D" w:themeColor="text1" w:themeTint="F2"/>
          <w:spacing w:val="-4"/>
          <w:w w:val="115"/>
        </w:rPr>
        <w:t xml:space="preserve"> </w:t>
      </w:r>
      <w:r w:rsidR="008B3709" w:rsidRPr="007257AA">
        <w:rPr>
          <w:rFonts w:ascii="Arial" w:hAnsi="Arial" w:cs="Arial"/>
          <w:color w:val="0D0D0D" w:themeColor="text1" w:themeTint="F2"/>
          <w:w w:val="115"/>
        </w:rPr>
        <w:t>and</w:t>
      </w:r>
      <w:r w:rsidR="008B3709" w:rsidRPr="007257AA">
        <w:rPr>
          <w:rFonts w:ascii="Arial" w:hAnsi="Arial" w:cs="Arial"/>
          <w:color w:val="0D0D0D" w:themeColor="text1" w:themeTint="F2"/>
          <w:spacing w:val="-3"/>
          <w:w w:val="115"/>
        </w:rPr>
        <w:t xml:space="preserve"> </w:t>
      </w:r>
      <w:r w:rsidR="008B3709" w:rsidRPr="007257AA">
        <w:rPr>
          <w:rFonts w:ascii="Arial" w:hAnsi="Arial" w:cs="Arial"/>
          <w:color w:val="0D0D0D" w:themeColor="text1" w:themeTint="F2"/>
          <w:w w:val="115"/>
        </w:rPr>
        <w:t>forecasts</w:t>
      </w:r>
      <w:r w:rsidR="008B3709" w:rsidRPr="007257AA">
        <w:rPr>
          <w:rFonts w:ascii="Arial" w:hAnsi="Arial" w:cs="Arial"/>
          <w:color w:val="0D0D0D" w:themeColor="text1" w:themeTint="F2"/>
          <w:spacing w:val="-4"/>
          <w:w w:val="115"/>
        </w:rPr>
        <w:t xml:space="preserve"> </w:t>
      </w:r>
      <w:r w:rsidR="008B3709" w:rsidRPr="007257AA">
        <w:rPr>
          <w:rFonts w:ascii="Arial" w:hAnsi="Arial" w:cs="Arial"/>
          <w:color w:val="0D0D0D" w:themeColor="text1" w:themeTint="F2"/>
          <w:w w:val="115"/>
        </w:rPr>
        <w:t>of</w:t>
      </w:r>
      <w:r w:rsidR="008B3709" w:rsidRPr="007257AA">
        <w:rPr>
          <w:rFonts w:ascii="Arial" w:hAnsi="Arial" w:cs="Arial"/>
          <w:color w:val="0D0D0D" w:themeColor="text1" w:themeTint="F2"/>
          <w:spacing w:val="-3"/>
          <w:w w:val="115"/>
        </w:rPr>
        <w:t xml:space="preserve"> </w:t>
      </w:r>
      <w:r w:rsidR="008B3709" w:rsidRPr="007257AA">
        <w:rPr>
          <w:rFonts w:ascii="Arial" w:hAnsi="Arial" w:cs="Arial"/>
          <w:color w:val="0D0D0D" w:themeColor="text1" w:themeTint="F2"/>
          <w:w w:val="115"/>
        </w:rPr>
        <w:t>future</w:t>
      </w:r>
      <w:r w:rsidR="008B3709" w:rsidRPr="007257AA">
        <w:rPr>
          <w:rFonts w:ascii="Arial" w:hAnsi="Arial" w:cs="Arial"/>
          <w:color w:val="0D0D0D" w:themeColor="text1" w:themeTint="F2"/>
          <w:spacing w:val="-4"/>
          <w:w w:val="115"/>
        </w:rPr>
        <w:t xml:space="preserve"> </w:t>
      </w:r>
      <w:r w:rsidR="008B3709" w:rsidRPr="007257AA">
        <w:rPr>
          <w:rFonts w:ascii="Arial" w:hAnsi="Arial" w:cs="Arial"/>
          <w:color w:val="0D0D0D" w:themeColor="text1" w:themeTint="F2"/>
          <w:w w:val="115"/>
        </w:rPr>
        <w:t>conditions.</w:t>
      </w:r>
      <w:r w:rsidR="00CA4D72" w:rsidRPr="007257AA">
        <w:rPr>
          <w:rFonts w:ascii="Arial" w:hAnsi="Arial" w:cs="Arial"/>
          <w:color w:val="0D0D0D" w:themeColor="text1" w:themeTint="F2"/>
          <w:w w:val="115"/>
        </w:rPr>
        <w:t xml:space="preserve"> </w:t>
      </w:r>
    </w:p>
    <w:p w14:paraId="27C45C17" w14:textId="39866821" w:rsidR="008B3709" w:rsidRPr="007257AA" w:rsidRDefault="009C37CC" w:rsidP="00A82814">
      <w:pPr>
        <w:tabs>
          <w:tab w:val="left" w:pos="1409"/>
          <w:tab w:val="left" w:pos="1410"/>
        </w:tabs>
        <w:spacing w:before="88" w:line="276" w:lineRule="auto"/>
        <w:ind w:right="-23"/>
        <w:jc w:val="both"/>
        <w:rPr>
          <w:rFonts w:ascii="Arial" w:hAnsi="Arial" w:cs="Arial"/>
          <w:color w:val="0D0D0D" w:themeColor="text1" w:themeTint="F2"/>
          <w:w w:val="115"/>
        </w:rPr>
      </w:pPr>
      <w:r>
        <w:rPr>
          <w:rFonts w:ascii="Arial" w:hAnsi="Arial" w:cs="Arial"/>
          <w:b/>
          <w:color w:val="0D0D0D" w:themeColor="text1" w:themeTint="F2"/>
          <w:w w:val="115"/>
        </w:rPr>
        <w:t>1.6</w:t>
      </w:r>
      <w:r w:rsidR="008B3709" w:rsidRPr="007257AA">
        <w:rPr>
          <w:rFonts w:ascii="Arial" w:hAnsi="Arial" w:cs="Arial"/>
          <w:color w:val="0D0D0D" w:themeColor="text1" w:themeTint="F2"/>
          <w:w w:val="115"/>
        </w:rPr>
        <w:t xml:space="preserve"> an entity should use climate-related scenario analysis to</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assess its climate resilience, using an approach that is commensurate with its</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circumstances. The entity is required to use an approach to climate-related</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scenario analysis that enables it to consider all reasonable and supportable</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information that is available to the entity at the reporting date without undue</w:t>
      </w:r>
      <w:r w:rsidR="008B3709" w:rsidRPr="007257AA">
        <w:rPr>
          <w:rFonts w:ascii="Arial" w:hAnsi="Arial" w:cs="Arial"/>
          <w:color w:val="0D0D0D" w:themeColor="text1" w:themeTint="F2"/>
          <w:spacing w:val="1"/>
          <w:w w:val="115"/>
        </w:rPr>
        <w:t xml:space="preserve"> </w:t>
      </w:r>
      <w:r w:rsidR="008B3709" w:rsidRPr="007257AA">
        <w:rPr>
          <w:rFonts w:ascii="Arial" w:hAnsi="Arial" w:cs="Arial"/>
          <w:color w:val="0D0D0D" w:themeColor="text1" w:themeTint="F2"/>
          <w:w w:val="115"/>
        </w:rPr>
        <w:t>cost or effort.</w:t>
      </w:r>
    </w:p>
    <w:p w14:paraId="330D9D99" w14:textId="0E88A68F" w:rsidR="008B3709" w:rsidRPr="007257AA" w:rsidRDefault="009C37CC" w:rsidP="00A82814">
      <w:pPr>
        <w:pStyle w:val="BodyText"/>
        <w:tabs>
          <w:tab w:val="left" w:pos="1409"/>
        </w:tabs>
        <w:spacing w:before="128" w:line="276" w:lineRule="auto"/>
        <w:ind w:right="-23"/>
        <w:jc w:val="both"/>
        <w:rPr>
          <w:rFonts w:ascii="Arial" w:hAnsi="Arial" w:cs="Arial"/>
          <w:color w:val="0D0D0D" w:themeColor="text1" w:themeTint="F2"/>
          <w:w w:val="115"/>
          <w:sz w:val="22"/>
          <w:szCs w:val="22"/>
        </w:rPr>
      </w:pPr>
      <w:r>
        <w:rPr>
          <w:rFonts w:ascii="Arial" w:hAnsi="Arial" w:cs="Arial"/>
          <w:b/>
          <w:color w:val="0D0D0D" w:themeColor="text1" w:themeTint="F2"/>
          <w:w w:val="115"/>
          <w:sz w:val="22"/>
          <w:szCs w:val="22"/>
        </w:rPr>
        <w:t>1.7</w:t>
      </w:r>
      <w:r w:rsidR="008B3709" w:rsidRPr="007257AA">
        <w:rPr>
          <w:rFonts w:ascii="Arial" w:hAnsi="Arial" w:cs="Arial"/>
          <w:color w:val="0D0D0D" w:themeColor="text1" w:themeTint="F2"/>
          <w:w w:val="115"/>
          <w:sz w:val="22"/>
          <w:szCs w:val="22"/>
        </w:rPr>
        <w:t xml:space="preserve"> An entity shall use an approach to climate-related scenario analysis that is</w:t>
      </w:r>
      <w:r w:rsidR="008B3709" w:rsidRPr="007257AA">
        <w:rPr>
          <w:rFonts w:ascii="Arial" w:hAnsi="Arial" w:cs="Arial"/>
          <w:color w:val="0D0D0D" w:themeColor="text1" w:themeTint="F2"/>
          <w:spacing w:val="1"/>
          <w:w w:val="115"/>
          <w:sz w:val="22"/>
          <w:szCs w:val="22"/>
        </w:rPr>
        <w:t xml:space="preserve"> </w:t>
      </w:r>
      <w:r w:rsidR="008B3709" w:rsidRPr="007257AA">
        <w:rPr>
          <w:rFonts w:ascii="Arial" w:hAnsi="Arial" w:cs="Arial"/>
          <w:color w:val="0D0D0D" w:themeColor="text1" w:themeTint="F2"/>
          <w:w w:val="115"/>
          <w:sz w:val="22"/>
          <w:szCs w:val="22"/>
        </w:rPr>
        <w:t>commensurate with its circumstances as at the time the entity carries out its</w:t>
      </w:r>
      <w:r w:rsidR="008B3709" w:rsidRPr="007257AA">
        <w:rPr>
          <w:rFonts w:ascii="Arial" w:hAnsi="Arial" w:cs="Arial"/>
          <w:color w:val="0D0D0D" w:themeColor="text1" w:themeTint="F2"/>
          <w:spacing w:val="1"/>
          <w:w w:val="115"/>
          <w:sz w:val="22"/>
          <w:szCs w:val="22"/>
        </w:rPr>
        <w:t xml:space="preserve"> </w:t>
      </w:r>
      <w:r w:rsidR="008B3709" w:rsidRPr="007257AA">
        <w:rPr>
          <w:rFonts w:ascii="Arial" w:hAnsi="Arial" w:cs="Arial"/>
          <w:color w:val="0D0D0D" w:themeColor="text1" w:themeTint="F2"/>
          <w:w w:val="115"/>
          <w:sz w:val="22"/>
          <w:szCs w:val="22"/>
        </w:rPr>
        <w:t>climate-related</w:t>
      </w:r>
      <w:r w:rsidR="008B3709" w:rsidRPr="007257AA">
        <w:rPr>
          <w:rFonts w:ascii="Arial" w:hAnsi="Arial" w:cs="Arial"/>
          <w:color w:val="0D0D0D" w:themeColor="text1" w:themeTint="F2"/>
          <w:spacing w:val="1"/>
          <w:w w:val="115"/>
          <w:sz w:val="22"/>
          <w:szCs w:val="22"/>
        </w:rPr>
        <w:t xml:space="preserve"> </w:t>
      </w:r>
      <w:r w:rsidR="008B3709" w:rsidRPr="007257AA">
        <w:rPr>
          <w:rFonts w:ascii="Arial" w:hAnsi="Arial" w:cs="Arial"/>
          <w:color w:val="0D0D0D" w:themeColor="text1" w:themeTint="F2"/>
          <w:w w:val="115"/>
          <w:sz w:val="22"/>
          <w:szCs w:val="22"/>
        </w:rPr>
        <w:t>scenario</w:t>
      </w:r>
      <w:r w:rsidR="008B3709" w:rsidRPr="007257AA">
        <w:rPr>
          <w:rFonts w:ascii="Arial" w:hAnsi="Arial" w:cs="Arial"/>
          <w:color w:val="0D0D0D" w:themeColor="text1" w:themeTint="F2"/>
          <w:spacing w:val="1"/>
          <w:w w:val="115"/>
          <w:sz w:val="22"/>
          <w:szCs w:val="22"/>
        </w:rPr>
        <w:t xml:space="preserve"> </w:t>
      </w:r>
      <w:r w:rsidR="008B3709" w:rsidRPr="007257AA">
        <w:rPr>
          <w:rFonts w:ascii="Arial" w:hAnsi="Arial" w:cs="Arial"/>
          <w:color w:val="0D0D0D" w:themeColor="text1" w:themeTint="F2"/>
          <w:w w:val="115"/>
          <w:sz w:val="22"/>
          <w:szCs w:val="22"/>
        </w:rPr>
        <w:t>analysis</w:t>
      </w:r>
      <w:r w:rsidR="008B3709" w:rsidRPr="007257AA">
        <w:rPr>
          <w:rFonts w:ascii="Arial" w:hAnsi="Arial" w:cs="Arial"/>
          <w:color w:val="0D0D0D" w:themeColor="text1" w:themeTint="F2"/>
          <w:spacing w:val="1"/>
          <w:w w:val="115"/>
          <w:sz w:val="22"/>
          <w:szCs w:val="22"/>
        </w:rPr>
        <w:t xml:space="preserve">. </w:t>
      </w:r>
      <w:r w:rsidR="008B3709" w:rsidRPr="007257AA">
        <w:rPr>
          <w:rFonts w:ascii="Arial" w:hAnsi="Arial" w:cs="Arial"/>
          <w:color w:val="0D0D0D" w:themeColor="text1" w:themeTint="F2"/>
          <w:w w:val="115"/>
          <w:sz w:val="22"/>
          <w:szCs w:val="22"/>
        </w:rPr>
        <w:t>To</w:t>
      </w:r>
      <w:r w:rsidR="008B3709" w:rsidRPr="007257AA">
        <w:rPr>
          <w:rFonts w:ascii="Arial" w:hAnsi="Arial" w:cs="Arial"/>
          <w:color w:val="0D0D0D" w:themeColor="text1" w:themeTint="F2"/>
          <w:spacing w:val="1"/>
          <w:w w:val="115"/>
          <w:sz w:val="22"/>
          <w:szCs w:val="22"/>
        </w:rPr>
        <w:t xml:space="preserve"> </w:t>
      </w:r>
      <w:r w:rsidR="008B3709" w:rsidRPr="007257AA">
        <w:rPr>
          <w:rFonts w:ascii="Arial" w:hAnsi="Arial" w:cs="Arial"/>
          <w:color w:val="0D0D0D" w:themeColor="text1" w:themeTint="F2"/>
          <w:w w:val="115"/>
          <w:sz w:val="22"/>
          <w:szCs w:val="22"/>
        </w:rPr>
        <w:t>assess</w:t>
      </w:r>
      <w:r w:rsidR="008B3709" w:rsidRPr="007257AA">
        <w:rPr>
          <w:rFonts w:ascii="Arial" w:hAnsi="Arial" w:cs="Arial"/>
          <w:color w:val="0D0D0D" w:themeColor="text1" w:themeTint="F2"/>
          <w:spacing w:val="1"/>
          <w:w w:val="115"/>
          <w:sz w:val="22"/>
          <w:szCs w:val="22"/>
        </w:rPr>
        <w:t xml:space="preserve"> </w:t>
      </w:r>
      <w:r w:rsidR="008B3709" w:rsidRPr="007257AA">
        <w:rPr>
          <w:rFonts w:ascii="Arial" w:hAnsi="Arial" w:cs="Arial"/>
          <w:color w:val="0D0D0D" w:themeColor="text1" w:themeTint="F2"/>
          <w:w w:val="115"/>
          <w:sz w:val="22"/>
          <w:szCs w:val="22"/>
        </w:rPr>
        <w:t>its</w:t>
      </w:r>
      <w:r w:rsidR="008B3709" w:rsidRPr="007257AA">
        <w:rPr>
          <w:rFonts w:ascii="Arial" w:hAnsi="Arial" w:cs="Arial"/>
          <w:color w:val="0D0D0D" w:themeColor="text1" w:themeTint="F2"/>
          <w:spacing w:val="1"/>
          <w:w w:val="115"/>
          <w:sz w:val="22"/>
          <w:szCs w:val="22"/>
        </w:rPr>
        <w:t xml:space="preserve"> </w:t>
      </w:r>
      <w:r w:rsidR="008B3709" w:rsidRPr="007257AA">
        <w:rPr>
          <w:rFonts w:ascii="Arial" w:hAnsi="Arial" w:cs="Arial"/>
          <w:color w:val="0D0D0D" w:themeColor="text1" w:themeTint="F2"/>
          <w:w w:val="115"/>
          <w:sz w:val="22"/>
          <w:szCs w:val="22"/>
        </w:rPr>
        <w:t>circumstances</w:t>
      </w:r>
      <w:r w:rsidR="008B3709" w:rsidRPr="007257AA">
        <w:rPr>
          <w:rFonts w:ascii="Arial" w:hAnsi="Arial" w:cs="Arial"/>
          <w:color w:val="0D0D0D" w:themeColor="text1" w:themeTint="F2"/>
          <w:spacing w:val="-4"/>
          <w:w w:val="115"/>
          <w:sz w:val="22"/>
          <w:szCs w:val="22"/>
        </w:rPr>
        <w:t xml:space="preserve"> </w:t>
      </w:r>
      <w:r w:rsidR="008B3709" w:rsidRPr="007257AA">
        <w:rPr>
          <w:rFonts w:ascii="Arial" w:hAnsi="Arial" w:cs="Arial"/>
          <w:color w:val="0D0D0D" w:themeColor="text1" w:themeTint="F2"/>
          <w:w w:val="115"/>
          <w:sz w:val="22"/>
          <w:szCs w:val="22"/>
        </w:rPr>
        <w:t>the</w:t>
      </w:r>
      <w:r w:rsidR="008B3709" w:rsidRPr="007257AA">
        <w:rPr>
          <w:rFonts w:ascii="Arial" w:hAnsi="Arial" w:cs="Arial"/>
          <w:color w:val="0D0D0D" w:themeColor="text1" w:themeTint="F2"/>
          <w:spacing w:val="-3"/>
          <w:w w:val="115"/>
          <w:sz w:val="22"/>
          <w:szCs w:val="22"/>
        </w:rPr>
        <w:t xml:space="preserve"> </w:t>
      </w:r>
      <w:r w:rsidR="008B3709" w:rsidRPr="007257AA">
        <w:rPr>
          <w:rFonts w:ascii="Arial" w:hAnsi="Arial" w:cs="Arial"/>
          <w:color w:val="0D0D0D" w:themeColor="text1" w:themeTint="F2"/>
          <w:w w:val="115"/>
          <w:sz w:val="22"/>
          <w:szCs w:val="22"/>
        </w:rPr>
        <w:t>entity</w:t>
      </w:r>
      <w:r w:rsidR="008B3709" w:rsidRPr="007257AA">
        <w:rPr>
          <w:rFonts w:ascii="Arial" w:hAnsi="Arial" w:cs="Arial"/>
          <w:color w:val="0D0D0D" w:themeColor="text1" w:themeTint="F2"/>
          <w:spacing w:val="-4"/>
          <w:w w:val="115"/>
          <w:sz w:val="22"/>
          <w:szCs w:val="22"/>
        </w:rPr>
        <w:t xml:space="preserve"> </w:t>
      </w:r>
      <w:r w:rsidR="008B3709" w:rsidRPr="007257AA">
        <w:rPr>
          <w:rFonts w:ascii="Arial" w:hAnsi="Arial" w:cs="Arial"/>
          <w:color w:val="0D0D0D" w:themeColor="text1" w:themeTint="F2"/>
          <w:w w:val="115"/>
          <w:sz w:val="22"/>
          <w:szCs w:val="22"/>
        </w:rPr>
        <w:t>shall</w:t>
      </w:r>
      <w:r w:rsidR="008B3709" w:rsidRPr="007257AA">
        <w:rPr>
          <w:rFonts w:ascii="Arial" w:hAnsi="Arial" w:cs="Arial"/>
          <w:color w:val="0D0D0D" w:themeColor="text1" w:themeTint="F2"/>
          <w:spacing w:val="-3"/>
          <w:w w:val="115"/>
          <w:sz w:val="22"/>
          <w:szCs w:val="22"/>
        </w:rPr>
        <w:t xml:space="preserve"> </w:t>
      </w:r>
      <w:r w:rsidR="008B3709" w:rsidRPr="007257AA">
        <w:rPr>
          <w:rFonts w:ascii="Arial" w:hAnsi="Arial" w:cs="Arial"/>
          <w:color w:val="0D0D0D" w:themeColor="text1" w:themeTint="F2"/>
          <w:w w:val="115"/>
          <w:sz w:val="22"/>
          <w:szCs w:val="22"/>
        </w:rPr>
        <w:t>consider:</w:t>
      </w:r>
    </w:p>
    <w:p w14:paraId="2C63B5C0" w14:textId="77777777" w:rsidR="008B3709" w:rsidRPr="007257AA" w:rsidRDefault="008B3709" w:rsidP="00A82814">
      <w:pPr>
        <w:tabs>
          <w:tab w:val="left" w:pos="1977"/>
        </w:tabs>
        <w:spacing w:line="276" w:lineRule="auto"/>
        <w:ind w:right="-23"/>
        <w:jc w:val="both"/>
        <w:rPr>
          <w:rFonts w:ascii="Arial" w:eastAsia="Times New Roman" w:hAnsi="Arial" w:cs="Arial"/>
          <w:color w:val="0D0D0D" w:themeColor="text1" w:themeTint="F2"/>
          <w:lang w:val="en-US"/>
        </w:rPr>
      </w:pPr>
    </w:p>
    <w:p w14:paraId="08403EF3" w14:textId="77777777" w:rsidR="008B3709" w:rsidRPr="007257AA" w:rsidRDefault="008B3709" w:rsidP="00A82814">
      <w:pPr>
        <w:pStyle w:val="ListParagraph"/>
        <w:numPr>
          <w:ilvl w:val="0"/>
          <w:numId w:val="3"/>
        </w:numPr>
        <w:tabs>
          <w:tab w:val="left" w:pos="1977"/>
        </w:tabs>
        <w:spacing w:line="276" w:lineRule="auto"/>
        <w:ind w:right="-23"/>
        <w:rPr>
          <w:rFonts w:ascii="Arial" w:hAnsi="Arial" w:cs="Arial"/>
          <w:color w:val="0D0D0D" w:themeColor="text1" w:themeTint="F2"/>
        </w:rPr>
      </w:pPr>
      <w:r w:rsidRPr="007257AA">
        <w:rPr>
          <w:rFonts w:ascii="Arial" w:hAnsi="Arial" w:cs="Arial"/>
          <w:color w:val="0D0D0D" w:themeColor="text1" w:themeTint="F2"/>
          <w:w w:val="115"/>
        </w:rPr>
        <w:t>the entity</w:t>
      </w:r>
      <w:r w:rsidRPr="007257AA">
        <w:rPr>
          <w:rFonts w:ascii="Arial" w:hAnsi="Arial" w:cs="Arial"/>
          <w:b/>
          <w:color w:val="0D0D0D" w:themeColor="text1" w:themeTint="F2"/>
          <w:w w:val="115"/>
        </w:rPr>
        <w:t>’</w:t>
      </w:r>
      <w:r w:rsidRPr="007257AA">
        <w:rPr>
          <w:rFonts w:ascii="Arial" w:hAnsi="Arial" w:cs="Arial"/>
          <w:color w:val="0D0D0D" w:themeColor="text1" w:themeTint="F2"/>
          <w:w w:val="115"/>
        </w:rPr>
        <w:t>s exposure to climate-related risks and opportunities ,and</w:t>
      </w:r>
    </w:p>
    <w:p w14:paraId="23BBAC99" w14:textId="77777777" w:rsidR="008B3709" w:rsidRPr="007257AA" w:rsidRDefault="008B3709" w:rsidP="00A82814">
      <w:pPr>
        <w:pStyle w:val="ListParagraph"/>
        <w:numPr>
          <w:ilvl w:val="0"/>
          <w:numId w:val="3"/>
        </w:numPr>
        <w:tabs>
          <w:tab w:val="left" w:pos="1409"/>
          <w:tab w:val="left" w:pos="1410"/>
        </w:tabs>
        <w:spacing w:before="88" w:line="276" w:lineRule="auto"/>
        <w:ind w:right="-23"/>
        <w:rPr>
          <w:rFonts w:ascii="Arial" w:hAnsi="Arial" w:cs="Arial"/>
          <w:color w:val="0D0D0D" w:themeColor="text1" w:themeTint="F2"/>
          <w:w w:val="115"/>
        </w:rPr>
      </w:pPr>
      <w:r w:rsidRPr="007257AA">
        <w:rPr>
          <w:rFonts w:ascii="Arial" w:hAnsi="Arial" w:cs="Arial"/>
          <w:color w:val="0D0D0D" w:themeColor="text1" w:themeTint="F2"/>
          <w:w w:val="115"/>
        </w:rPr>
        <w:t>the skills, capabilities and resources available to the entity for the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climate-related</w:t>
      </w:r>
      <w:r w:rsidRPr="007257AA">
        <w:rPr>
          <w:rFonts w:ascii="Arial" w:hAnsi="Arial" w:cs="Arial"/>
          <w:color w:val="0D0D0D" w:themeColor="text1" w:themeTint="F2"/>
          <w:spacing w:val="-10"/>
          <w:w w:val="115"/>
        </w:rPr>
        <w:t xml:space="preserve"> </w:t>
      </w:r>
      <w:r w:rsidRPr="007257AA">
        <w:rPr>
          <w:rFonts w:ascii="Arial" w:hAnsi="Arial" w:cs="Arial"/>
          <w:color w:val="0D0D0D" w:themeColor="text1" w:themeTint="F2"/>
          <w:w w:val="115"/>
        </w:rPr>
        <w:t>scenario</w:t>
      </w:r>
      <w:r w:rsidRPr="007257AA">
        <w:rPr>
          <w:rFonts w:ascii="Arial" w:hAnsi="Arial" w:cs="Arial"/>
          <w:color w:val="0D0D0D" w:themeColor="text1" w:themeTint="F2"/>
          <w:spacing w:val="-9"/>
          <w:w w:val="115"/>
        </w:rPr>
        <w:t xml:space="preserve"> </w:t>
      </w:r>
      <w:r w:rsidRPr="007257AA">
        <w:rPr>
          <w:rFonts w:ascii="Arial" w:hAnsi="Arial" w:cs="Arial"/>
          <w:color w:val="0D0D0D" w:themeColor="text1" w:themeTint="F2"/>
          <w:w w:val="115"/>
        </w:rPr>
        <w:t>analysis</w:t>
      </w:r>
    </w:p>
    <w:p w14:paraId="71D92586" w14:textId="2CE57E69" w:rsidR="008B3709" w:rsidRPr="007257AA" w:rsidRDefault="009C37CC" w:rsidP="00A82814">
      <w:pPr>
        <w:tabs>
          <w:tab w:val="left" w:pos="1409"/>
          <w:tab w:val="left" w:pos="1410"/>
        </w:tabs>
        <w:spacing w:before="88" w:line="276" w:lineRule="auto"/>
        <w:ind w:right="-23"/>
        <w:jc w:val="both"/>
        <w:rPr>
          <w:rFonts w:ascii="Arial" w:hAnsi="Arial" w:cs="Arial"/>
          <w:color w:val="0D0D0D" w:themeColor="text1" w:themeTint="F2"/>
        </w:rPr>
      </w:pPr>
      <w:r>
        <w:rPr>
          <w:rFonts w:ascii="Arial" w:hAnsi="Arial" w:cs="Arial"/>
          <w:b/>
          <w:color w:val="0D0D0D" w:themeColor="text1" w:themeTint="F2"/>
          <w:w w:val="115"/>
        </w:rPr>
        <w:t>1.8</w:t>
      </w:r>
      <w:r w:rsidR="00CA4D72" w:rsidRPr="007257AA">
        <w:rPr>
          <w:rFonts w:ascii="Arial" w:hAnsi="Arial" w:cs="Arial"/>
          <w:color w:val="0D0D0D" w:themeColor="text1" w:themeTint="F2"/>
          <w:w w:val="115"/>
        </w:rPr>
        <w:t xml:space="preserve"> Climate-related</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scenario</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analysis</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can</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be</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resource</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intensive</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and</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might</w:t>
      </w:r>
      <w:r w:rsidR="00CA4D72" w:rsidRPr="007257AA">
        <w:rPr>
          <w:rFonts w:ascii="Arial" w:hAnsi="Arial" w:cs="Arial"/>
          <w:b/>
          <w:color w:val="0D0D0D" w:themeColor="text1" w:themeTint="F2"/>
          <w:w w:val="115"/>
        </w:rPr>
        <w:t>—</w:t>
      </w:r>
      <w:r w:rsidR="00CA4D72" w:rsidRPr="007257AA">
        <w:rPr>
          <w:rFonts w:ascii="Arial" w:hAnsi="Arial" w:cs="Arial"/>
          <w:b/>
          <w:color w:val="0D0D0D" w:themeColor="text1" w:themeTint="F2"/>
          <w:spacing w:val="-52"/>
          <w:w w:val="115"/>
        </w:rPr>
        <w:t xml:space="preserve"> </w:t>
      </w:r>
      <w:r w:rsidR="00CA4D72" w:rsidRPr="007257AA">
        <w:rPr>
          <w:rFonts w:ascii="Arial" w:hAnsi="Arial" w:cs="Arial"/>
          <w:color w:val="0D0D0D" w:themeColor="text1" w:themeTint="F2"/>
          <w:w w:val="115"/>
        </w:rPr>
        <w:t>through</w:t>
      </w:r>
      <w:r w:rsidR="00CA4D72" w:rsidRPr="007257AA">
        <w:rPr>
          <w:rFonts w:ascii="Arial" w:hAnsi="Arial" w:cs="Arial"/>
          <w:color w:val="0D0D0D" w:themeColor="text1" w:themeTint="F2"/>
          <w:spacing w:val="-8"/>
          <w:w w:val="115"/>
        </w:rPr>
        <w:t xml:space="preserve"> </w:t>
      </w:r>
      <w:r w:rsidR="00CA4D72" w:rsidRPr="007257AA">
        <w:rPr>
          <w:rFonts w:ascii="Arial" w:hAnsi="Arial" w:cs="Arial"/>
          <w:color w:val="0D0D0D" w:themeColor="text1" w:themeTint="F2"/>
          <w:w w:val="115"/>
        </w:rPr>
        <w:t>an</w:t>
      </w:r>
      <w:r w:rsidR="00CA4D72" w:rsidRPr="007257AA">
        <w:rPr>
          <w:rFonts w:ascii="Arial" w:hAnsi="Arial" w:cs="Arial"/>
          <w:color w:val="0D0D0D" w:themeColor="text1" w:themeTint="F2"/>
          <w:spacing w:val="-7"/>
          <w:w w:val="115"/>
        </w:rPr>
        <w:t xml:space="preserve"> </w:t>
      </w:r>
      <w:r w:rsidR="00CA4D72" w:rsidRPr="007257AA">
        <w:rPr>
          <w:rFonts w:ascii="Arial" w:hAnsi="Arial" w:cs="Arial"/>
          <w:color w:val="0D0D0D" w:themeColor="text1" w:themeTint="F2"/>
          <w:w w:val="115"/>
        </w:rPr>
        <w:t>iterative</w:t>
      </w:r>
      <w:r w:rsidR="00CA4D72" w:rsidRPr="007257AA">
        <w:rPr>
          <w:rFonts w:ascii="Arial" w:hAnsi="Arial" w:cs="Arial"/>
          <w:color w:val="0D0D0D" w:themeColor="text1" w:themeTint="F2"/>
          <w:spacing w:val="-7"/>
          <w:w w:val="115"/>
        </w:rPr>
        <w:t xml:space="preserve"> </w:t>
      </w:r>
      <w:r w:rsidR="00CA4D72" w:rsidRPr="007257AA">
        <w:rPr>
          <w:rFonts w:ascii="Arial" w:hAnsi="Arial" w:cs="Arial"/>
          <w:color w:val="0D0D0D" w:themeColor="text1" w:themeTint="F2"/>
          <w:w w:val="115"/>
        </w:rPr>
        <w:t>learning</w:t>
      </w:r>
      <w:r w:rsidR="00CA4D72" w:rsidRPr="007257AA">
        <w:rPr>
          <w:rFonts w:ascii="Arial" w:hAnsi="Arial" w:cs="Arial"/>
          <w:color w:val="0D0D0D" w:themeColor="text1" w:themeTint="F2"/>
          <w:spacing w:val="-7"/>
          <w:w w:val="115"/>
        </w:rPr>
        <w:t xml:space="preserve"> </w:t>
      </w:r>
      <w:r w:rsidR="00CA4D72" w:rsidRPr="007257AA">
        <w:rPr>
          <w:rFonts w:ascii="Arial" w:hAnsi="Arial" w:cs="Arial"/>
          <w:color w:val="0D0D0D" w:themeColor="text1" w:themeTint="F2"/>
          <w:w w:val="115"/>
        </w:rPr>
        <w:t>process</w:t>
      </w:r>
      <w:r w:rsidR="00CA4D72" w:rsidRPr="007257AA">
        <w:rPr>
          <w:rFonts w:ascii="Arial" w:hAnsi="Arial" w:cs="Arial"/>
          <w:b/>
          <w:color w:val="0D0D0D" w:themeColor="text1" w:themeTint="F2"/>
          <w:w w:val="115"/>
        </w:rPr>
        <w:t>—</w:t>
      </w:r>
      <w:r w:rsidR="00CA4D72" w:rsidRPr="007257AA">
        <w:rPr>
          <w:rFonts w:ascii="Arial" w:hAnsi="Arial" w:cs="Arial"/>
          <w:color w:val="0D0D0D" w:themeColor="text1" w:themeTint="F2"/>
          <w:w w:val="115"/>
        </w:rPr>
        <w:t>be</w:t>
      </w:r>
      <w:r w:rsidR="00CA4D72" w:rsidRPr="007257AA">
        <w:rPr>
          <w:rFonts w:ascii="Arial" w:hAnsi="Arial" w:cs="Arial"/>
          <w:color w:val="0D0D0D" w:themeColor="text1" w:themeTint="F2"/>
          <w:spacing w:val="-8"/>
          <w:w w:val="115"/>
        </w:rPr>
        <w:t xml:space="preserve"> </w:t>
      </w:r>
      <w:r w:rsidR="00CA4D72" w:rsidRPr="007257AA">
        <w:rPr>
          <w:rFonts w:ascii="Arial" w:hAnsi="Arial" w:cs="Arial"/>
          <w:color w:val="0D0D0D" w:themeColor="text1" w:themeTint="F2"/>
          <w:w w:val="115"/>
        </w:rPr>
        <w:t>developed</w:t>
      </w:r>
      <w:r w:rsidR="00CA4D72" w:rsidRPr="007257AA">
        <w:rPr>
          <w:rFonts w:ascii="Arial" w:hAnsi="Arial" w:cs="Arial"/>
          <w:color w:val="0D0D0D" w:themeColor="text1" w:themeTint="F2"/>
          <w:spacing w:val="-7"/>
          <w:w w:val="115"/>
        </w:rPr>
        <w:t xml:space="preserve"> </w:t>
      </w:r>
      <w:r w:rsidR="00CA4D72" w:rsidRPr="007257AA">
        <w:rPr>
          <w:rFonts w:ascii="Arial" w:hAnsi="Arial" w:cs="Arial"/>
          <w:color w:val="0D0D0D" w:themeColor="text1" w:themeTint="F2"/>
          <w:w w:val="115"/>
        </w:rPr>
        <w:t>and</w:t>
      </w:r>
      <w:r w:rsidR="00CA4D72" w:rsidRPr="007257AA">
        <w:rPr>
          <w:rFonts w:ascii="Arial" w:hAnsi="Arial" w:cs="Arial"/>
          <w:color w:val="0D0D0D" w:themeColor="text1" w:themeTint="F2"/>
          <w:spacing w:val="-7"/>
          <w:w w:val="115"/>
        </w:rPr>
        <w:t xml:space="preserve"> </w:t>
      </w:r>
      <w:r w:rsidR="00CA4D72" w:rsidRPr="007257AA">
        <w:rPr>
          <w:rFonts w:ascii="Arial" w:hAnsi="Arial" w:cs="Arial"/>
          <w:color w:val="0D0D0D" w:themeColor="text1" w:themeTint="F2"/>
          <w:w w:val="115"/>
        </w:rPr>
        <w:t>refined</w:t>
      </w:r>
      <w:r w:rsidR="00CA4D72" w:rsidRPr="007257AA">
        <w:rPr>
          <w:rFonts w:ascii="Arial" w:hAnsi="Arial" w:cs="Arial"/>
          <w:color w:val="0D0D0D" w:themeColor="text1" w:themeTint="F2"/>
          <w:spacing w:val="-7"/>
          <w:w w:val="115"/>
        </w:rPr>
        <w:t xml:space="preserve"> </w:t>
      </w:r>
      <w:r w:rsidR="00CA4D72" w:rsidRPr="007257AA">
        <w:rPr>
          <w:rFonts w:ascii="Arial" w:hAnsi="Arial" w:cs="Arial"/>
          <w:color w:val="0D0D0D" w:themeColor="text1" w:themeTint="F2"/>
          <w:w w:val="115"/>
        </w:rPr>
        <w:t>over</w:t>
      </w:r>
      <w:r w:rsidR="00CA4D72" w:rsidRPr="007257AA">
        <w:rPr>
          <w:rFonts w:ascii="Arial" w:hAnsi="Arial" w:cs="Arial"/>
          <w:color w:val="0D0D0D" w:themeColor="text1" w:themeTint="F2"/>
          <w:spacing w:val="-8"/>
          <w:w w:val="115"/>
        </w:rPr>
        <w:t xml:space="preserve"> </w:t>
      </w:r>
      <w:r w:rsidR="00CA4D72" w:rsidRPr="007257AA">
        <w:rPr>
          <w:rFonts w:ascii="Arial" w:hAnsi="Arial" w:cs="Arial"/>
          <w:color w:val="0D0D0D" w:themeColor="text1" w:themeTint="F2"/>
          <w:w w:val="115"/>
        </w:rPr>
        <w:t>multiple</w:t>
      </w:r>
      <w:r w:rsidR="00CA4D72" w:rsidRPr="007257AA">
        <w:rPr>
          <w:rFonts w:ascii="Arial" w:hAnsi="Arial" w:cs="Arial"/>
          <w:color w:val="0D0D0D" w:themeColor="text1" w:themeTint="F2"/>
          <w:spacing w:val="-46"/>
          <w:w w:val="115"/>
        </w:rPr>
        <w:t xml:space="preserve"> </w:t>
      </w:r>
      <w:r w:rsidR="00CA4D72" w:rsidRPr="007257AA">
        <w:rPr>
          <w:rFonts w:ascii="Arial" w:hAnsi="Arial" w:cs="Arial"/>
          <w:color w:val="0D0D0D" w:themeColor="text1" w:themeTint="F2"/>
          <w:w w:val="115"/>
        </w:rPr>
        <w:t>planning</w:t>
      </w:r>
      <w:r w:rsidR="00CA4D72" w:rsidRPr="007257AA">
        <w:rPr>
          <w:rFonts w:ascii="Arial" w:hAnsi="Arial" w:cs="Arial"/>
          <w:color w:val="0D0D0D" w:themeColor="text1" w:themeTint="F2"/>
          <w:spacing w:val="-8"/>
          <w:w w:val="115"/>
        </w:rPr>
        <w:t xml:space="preserve"> </w:t>
      </w:r>
      <w:r w:rsidR="00CA4D72" w:rsidRPr="007257AA">
        <w:rPr>
          <w:rFonts w:ascii="Arial" w:hAnsi="Arial" w:cs="Arial"/>
          <w:color w:val="0D0D0D" w:themeColor="text1" w:themeTint="F2"/>
          <w:w w:val="115"/>
        </w:rPr>
        <w:t>cycles.</w:t>
      </w:r>
      <w:r w:rsidR="00CA4D72" w:rsidRPr="007257AA">
        <w:rPr>
          <w:rFonts w:ascii="Arial" w:hAnsi="Arial" w:cs="Arial"/>
          <w:color w:val="0D0D0D" w:themeColor="text1" w:themeTint="F2"/>
          <w:spacing w:val="-8"/>
          <w:w w:val="115"/>
        </w:rPr>
        <w:t xml:space="preserve"> </w:t>
      </w:r>
      <w:r w:rsidR="00CA4D72" w:rsidRPr="007257AA">
        <w:rPr>
          <w:rFonts w:ascii="Arial" w:hAnsi="Arial" w:cs="Arial"/>
          <w:color w:val="0D0D0D" w:themeColor="text1" w:themeTint="F2"/>
          <w:w w:val="115"/>
        </w:rPr>
        <w:t>As</w:t>
      </w:r>
      <w:r w:rsidR="00CA4D72" w:rsidRPr="007257AA">
        <w:rPr>
          <w:rFonts w:ascii="Arial" w:hAnsi="Arial" w:cs="Arial"/>
          <w:color w:val="0D0D0D" w:themeColor="text1" w:themeTint="F2"/>
          <w:spacing w:val="-8"/>
          <w:w w:val="115"/>
        </w:rPr>
        <w:t xml:space="preserve"> </w:t>
      </w:r>
      <w:r w:rsidR="00CA4D72" w:rsidRPr="007257AA">
        <w:rPr>
          <w:rFonts w:ascii="Arial" w:hAnsi="Arial" w:cs="Arial"/>
          <w:color w:val="0D0D0D" w:themeColor="text1" w:themeTint="F2"/>
          <w:w w:val="115"/>
        </w:rPr>
        <w:t>an</w:t>
      </w:r>
      <w:r w:rsidR="00CA4D72" w:rsidRPr="007257AA">
        <w:rPr>
          <w:rFonts w:ascii="Arial" w:hAnsi="Arial" w:cs="Arial"/>
          <w:color w:val="0D0D0D" w:themeColor="text1" w:themeTint="F2"/>
          <w:spacing w:val="-8"/>
          <w:w w:val="115"/>
        </w:rPr>
        <w:t xml:space="preserve"> </w:t>
      </w:r>
      <w:r w:rsidR="00CA4D72" w:rsidRPr="007257AA">
        <w:rPr>
          <w:rFonts w:ascii="Arial" w:hAnsi="Arial" w:cs="Arial"/>
          <w:color w:val="0D0D0D" w:themeColor="text1" w:themeTint="F2"/>
          <w:w w:val="115"/>
        </w:rPr>
        <w:t>entity</w:t>
      </w:r>
      <w:r w:rsidR="00CA4D72" w:rsidRPr="007257AA">
        <w:rPr>
          <w:rFonts w:ascii="Arial" w:hAnsi="Arial" w:cs="Arial"/>
          <w:color w:val="0D0D0D" w:themeColor="text1" w:themeTint="F2"/>
          <w:spacing w:val="-8"/>
          <w:w w:val="115"/>
        </w:rPr>
        <w:t xml:space="preserve"> </w:t>
      </w:r>
      <w:r w:rsidR="00CA4D72" w:rsidRPr="007257AA">
        <w:rPr>
          <w:rFonts w:ascii="Arial" w:hAnsi="Arial" w:cs="Arial"/>
          <w:color w:val="0D0D0D" w:themeColor="text1" w:themeTint="F2"/>
          <w:w w:val="115"/>
        </w:rPr>
        <w:t>repeats</w:t>
      </w:r>
      <w:r w:rsidR="00CA4D72" w:rsidRPr="007257AA">
        <w:rPr>
          <w:rFonts w:ascii="Arial" w:hAnsi="Arial" w:cs="Arial"/>
          <w:color w:val="0D0D0D" w:themeColor="text1" w:themeTint="F2"/>
          <w:spacing w:val="-7"/>
          <w:w w:val="115"/>
        </w:rPr>
        <w:t xml:space="preserve"> </w:t>
      </w:r>
      <w:r w:rsidR="00CA4D72" w:rsidRPr="007257AA">
        <w:rPr>
          <w:rFonts w:ascii="Arial" w:hAnsi="Arial" w:cs="Arial"/>
          <w:color w:val="0D0D0D" w:themeColor="text1" w:themeTint="F2"/>
          <w:w w:val="115"/>
        </w:rPr>
        <w:t>the</w:t>
      </w:r>
      <w:r w:rsidR="00CA4D72" w:rsidRPr="007257AA">
        <w:rPr>
          <w:rFonts w:ascii="Arial" w:hAnsi="Arial" w:cs="Arial"/>
          <w:color w:val="0D0D0D" w:themeColor="text1" w:themeTint="F2"/>
          <w:spacing w:val="-8"/>
          <w:w w:val="115"/>
        </w:rPr>
        <w:t xml:space="preserve"> </w:t>
      </w:r>
      <w:r w:rsidR="00CA4D72" w:rsidRPr="007257AA">
        <w:rPr>
          <w:rFonts w:ascii="Arial" w:hAnsi="Arial" w:cs="Arial"/>
          <w:color w:val="0D0D0D" w:themeColor="text1" w:themeTint="F2"/>
          <w:w w:val="115"/>
        </w:rPr>
        <w:t>climate-related</w:t>
      </w:r>
      <w:r w:rsidR="00CA4D72" w:rsidRPr="007257AA">
        <w:rPr>
          <w:rFonts w:ascii="Arial" w:hAnsi="Arial" w:cs="Arial"/>
          <w:color w:val="0D0D0D" w:themeColor="text1" w:themeTint="F2"/>
          <w:spacing w:val="-8"/>
          <w:w w:val="115"/>
        </w:rPr>
        <w:t xml:space="preserve"> </w:t>
      </w:r>
      <w:r w:rsidR="00CA4D72" w:rsidRPr="007257AA">
        <w:rPr>
          <w:rFonts w:ascii="Arial" w:hAnsi="Arial" w:cs="Arial"/>
          <w:color w:val="0D0D0D" w:themeColor="text1" w:themeTint="F2"/>
          <w:w w:val="115"/>
        </w:rPr>
        <w:t>scenario</w:t>
      </w:r>
      <w:r w:rsidR="00CA4D72" w:rsidRPr="007257AA">
        <w:rPr>
          <w:rFonts w:ascii="Arial" w:hAnsi="Arial" w:cs="Arial"/>
          <w:color w:val="0D0D0D" w:themeColor="text1" w:themeTint="F2"/>
          <w:spacing w:val="-8"/>
          <w:w w:val="115"/>
        </w:rPr>
        <w:t xml:space="preserve"> </w:t>
      </w:r>
      <w:r w:rsidR="00CA4D72" w:rsidRPr="007257AA">
        <w:rPr>
          <w:rFonts w:ascii="Arial" w:hAnsi="Arial" w:cs="Arial"/>
          <w:color w:val="0D0D0D" w:themeColor="text1" w:themeTint="F2"/>
          <w:w w:val="115"/>
        </w:rPr>
        <w:t>analysis,</w:t>
      </w:r>
      <w:r w:rsidR="00CA4D72" w:rsidRPr="007257AA">
        <w:rPr>
          <w:rFonts w:ascii="Arial" w:hAnsi="Arial" w:cs="Arial"/>
          <w:color w:val="0D0D0D" w:themeColor="text1" w:themeTint="F2"/>
          <w:spacing w:val="-8"/>
          <w:w w:val="115"/>
        </w:rPr>
        <w:t xml:space="preserve"> </w:t>
      </w:r>
      <w:r w:rsidR="00CA4D72" w:rsidRPr="007257AA">
        <w:rPr>
          <w:rFonts w:ascii="Arial" w:hAnsi="Arial" w:cs="Arial"/>
          <w:color w:val="0D0D0D" w:themeColor="text1" w:themeTint="F2"/>
          <w:w w:val="115"/>
        </w:rPr>
        <w:t>it</w:t>
      </w:r>
      <w:r w:rsidR="00CA4D72" w:rsidRPr="007257AA">
        <w:rPr>
          <w:rFonts w:ascii="Arial" w:hAnsi="Arial" w:cs="Arial"/>
          <w:color w:val="0D0D0D" w:themeColor="text1" w:themeTint="F2"/>
          <w:spacing w:val="-8"/>
          <w:w w:val="115"/>
        </w:rPr>
        <w:t xml:space="preserve"> </w:t>
      </w:r>
      <w:r w:rsidR="00CA4D72" w:rsidRPr="007257AA">
        <w:rPr>
          <w:rFonts w:ascii="Arial" w:hAnsi="Arial" w:cs="Arial"/>
          <w:color w:val="0D0D0D" w:themeColor="text1" w:themeTint="F2"/>
          <w:w w:val="115"/>
        </w:rPr>
        <w:t>is</w:t>
      </w:r>
      <w:r w:rsidR="00CA4D72" w:rsidRPr="007257AA">
        <w:rPr>
          <w:rFonts w:ascii="Arial" w:hAnsi="Arial" w:cs="Arial"/>
          <w:color w:val="0D0D0D" w:themeColor="text1" w:themeTint="F2"/>
          <w:spacing w:val="-46"/>
          <w:w w:val="115"/>
        </w:rPr>
        <w:t xml:space="preserve"> </w:t>
      </w:r>
      <w:r w:rsidR="00CA4D72" w:rsidRPr="007257AA">
        <w:rPr>
          <w:rFonts w:ascii="Arial" w:hAnsi="Arial" w:cs="Arial"/>
          <w:color w:val="0D0D0D" w:themeColor="text1" w:themeTint="F2"/>
          <w:w w:val="115"/>
        </w:rPr>
        <w:t>likely</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to</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develop</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skills</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and</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capabilities</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that</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will</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enable</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the</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entity</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to</w:t>
      </w:r>
      <w:r w:rsidR="00CA4D72" w:rsidRPr="007257AA">
        <w:rPr>
          <w:rFonts w:ascii="Arial" w:hAnsi="Arial" w:cs="Arial"/>
          <w:color w:val="0D0D0D" w:themeColor="text1" w:themeTint="F2"/>
          <w:spacing w:val="1"/>
          <w:w w:val="115"/>
        </w:rPr>
        <w:t xml:space="preserve"> </w:t>
      </w:r>
      <w:r w:rsidR="00CA4D72" w:rsidRPr="007257AA">
        <w:rPr>
          <w:rFonts w:ascii="Arial" w:hAnsi="Arial" w:cs="Arial"/>
          <w:color w:val="0D0D0D" w:themeColor="text1" w:themeTint="F2"/>
          <w:w w:val="115"/>
        </w:rPr>
        <w:t xml:space="preserve">strengthen its approach to climate-related scenario analysis over time </w:t>
      </w:r>
    </w:p>
    <w:p w14:paraId="32816B82" w14:textId="77777777" w:rsidR="00CA4D72" w:rsidRPr="007257AA" w:rsidRDefault="00CA4D72" w:rsidP="00A82814">
      <w:pPr>
        <w:spacing w:before="65" w:line="276" w:lineRule="auto"/>
        <w:ind w:right="-23"/>
        <w:jc w:val="both"/>
        <w:rPr>
          <w:rFonts w:ascii="Arial" w:hAnsi="Arial" w:cs="Arial"/>
          <w:b/>
          <w:color w:val="0D0D0D" w:themeColor="text1" w:themeTint="F2"/>
        </w:rPr>
      </w:pPr>
      <w:r w:rsidRPr="007257AA">
        <w:rPr>
          <w:rFonts w:ascii="Arial" w:hAnsi="Arial" w:cs="Arial"/>
          <w:b/>
          <w:color w:val="0D0D0D" w:themeColor="text1" w:themeTint="F2"/>
        </w:rPr>
        <w:t>2. Determining</w:t>
      </w:r>
      <w:r w:rsidRPr="007257AA">
        <w:rPr>
          <w:rFonts w:ascii="Arial" w:hAnsi="Arial" w:cs="Arial"/>
          <w:b/>
          <w:color w:val="0D0D0D" w:themeColor="text1" w:themeTint="F2"/>
          <w:spacing w:val="-5"/>
        </w:rPr>
        <w:t xml:space="preserve"> </w:t>
      </w:r>
      <w:r w:rsidRPr="007257AA">
        <w:rPr>
          <w:rFonts w:ascii="Arial" w:hAnsi="Arial" w:cs="Arial"/>
          <w:b/>
          <w:color w:val="0D0D0D" w:themeColor="text1" w:themeTint="F2"/>
        </w:rPr>
        <w:t>the</w:t>
      </w:r>
      <w:r w:rsidRPr="007257AA">
        <w:rPr>
          <w:rFonts w:ascii="Arial" w:hAnsi="Arial" w:cs="Arial"/>
          <w:b/>
          <w:color w:val="0D0D0D" w:themeColor="text1" w:themeTint="F2"/>
          <w:spacing w:val="-4"/>
        </w:rPr>
        <w:t xml:space="preserve"> </w:t>
      </w:r>
      <w:r w:rsidRPr="007257AA">
        <w:rPr>
          <w:rFonts w:ascii="Arial" w:hAnsi="Arial" w:cs="Arial"/>
          <w:b/>
          <w:color w:val="0D0D0D" w:themeColor="text1" w:themeTint="F2"/>
        </w:rPr>
        <w:t>appropriate</w:t>
      </w:r>
      <w:r w:rsidRPr="007257AA">
        <w:rPr>
          <w:rFonts w:ascii="Arial" w:hAnsi="Arial" w:cs="Arial"/>
          <w:b/>
          <w:color w:val="0D0D0D" w:themeColor="text1" w:themeTint="F2"/>
          <w:spacing w:val="-4"/>
        </w:rPr>
        <w:t xml:space="preserve"> </w:t>
      </w:r>
      <w:r w:rsidRPr="007257AA">
        <w:rPr>
          <w:rFonts w:ascii="Arial" w:hAnsi="Arial" w:cs="Arial"/>
          <w:b/>
          <w:color w:val="0D0D0D" w:themeColor="text1" w:themeTint="F2"/>
        </w:rPr>
        <w:t>approach</w:t>
      </w:r>
    </w:p>
    <w:p w14:paraId="2A062E5F" w14:textId="77777777" w:rsidR="00CA4D72" w:rsidRPr="007257AA" w:rsidRDefault="00CA4D72" w:rsidP="00A82814">
      <w:pPr>
        <w:pStyle w:val="Heading1"/>
        <w:spacing w:line="276" w:lineRule="auto"/>
        <w:ind w:right="-23"/>
        <w:jc w:val="both"/>
        <w:rPr>
          <w:rFonts w:ascii="Arial" w:eastAsia="Arial Unicode MS" w:hAnsi="Arial" w:cs="Arial"/>
          <w:color w:val="0D0D0D" w:themeColor="text1" w:themeTint="F2"/>
          <w:w w:val="115"/>
          <w:sz w:val="22"/>
          <w:szCs w:val="22"/>
        </w:rPr>
      </w:pPr>
      <w:r w:rsidRPr="007257AA">
        <w:rPr>
          <w:rFonts w:ascii="Arial" w:hAnsi="Arial" w:cs="Arial"/>
          <w:b/>
          <w:color w:val="0D0D0D" w:themeColor="text1" w:themeTint="F2"/>
          <w:w w:val="115"/>
          <w:sz w:val="22"/>
          <w:szCs w:val="22"/>
        </w:rPr>
        <w:lastRenderedPageBreak/>
        <w:t>2.1</w:t>
      </w:r>
      <w:r w:rsidRPr="007257AA">
        <w:rPr>
          <w:rFonts w:ascii="Arial" w:eastAsia="Arial Unicode MS" w:hAnsi="Arial" w:cs="Arial"/>
          <w:b/>
          <w:color w:val="0D0D0D" w:themeColor="text1" w:themeTint="F2"/>
          <w:w w:val="110"/>
          <w:sz w:val="22"/>
          <w:szCs w:val="22"/>
        </w:rPr>
        <w:t xml:space="preserve"> </w:t>
      </w:r>
      <w:r w:rsidRPr="007257AA">
        <w:rPr>
          <w:rFonts w:ascii="Arial" w:eastAsia="Arial Unicode MS" w:hAnsi="Arial" w:cs="Arial"/>
          <w:color w:val="0D0D0D" w:themeColor="text1" w:themeTint="F2"/>
          <w:w w:val="110"/>
          <w:sz w:val="22"/>
          <w:szCs w:val="22"/>
        </w:rPr>
        <w:t xml:space="preserve">An entity shall use an approach for disclosure of climate risk - related information that is appropriate and in line with the context and circumstances prevailing at the time the entity provides sustainability- related Information. </w:t>
      </w:r>
      <w:r w:rsidRPr="007257AA">
        <w:rPr>
          <w:rFonts w:ascii="Arial" w:eastAsia="Arial Unicode MS" w:hAnsi="Arial" w:cs="Arial"/>
          <w:color w:val="0D0D0D" w:themeColor="text1" w:themeTint="F2"/>
          <w:spacing w:val="1"/>
          <w:w w:val="115"/>
          <w:sz w:val="22"/>
          <w:szCs w:val="22"/>
        </w:rPr>
        <w:t xml:space="preserve">Context and </w:t>
      </w:r>
      <w:r w:rsidRPr="007257AA">
        <w:rPr>
          <w:rFonts w:ascii="Arial" w:eastAsia="Arial Unicode MS" w:hAnsi="Arial" w:cs="Arial"/>
          <w:color w:val="0D0D0D" w:themeColor="text1" w:themeTint="F2"/>
          <w:w w:val="115"/>
          <w:sz w:val="22"/>
          <w:szCs w:val="22"/>
        </w:rPr>
        <w:t xml:space="preserve">circumstances may be assessed based on consideration of the following </w:t>
      </w:r>
      <w:proofErr w:type="gramStart"/>
      <w:r w:rsidRPr="007257AA">
        <w:rPr>
          <w:rFonts w:ascii="Arial" w:eastAsia="Arial Unicode MS" w:hAnsi="Arial" w:cs="Arial"/>
          <w:color w:val="0D0D0D" w:themeColor="text1" w:themeTint="F2"/>
          <w:w w:val="115"/>
          <w:sz w:val="22"/>
          <w:szCs w:val="22"/>
        </w:rPr>
        <w:t>factors :</w:t>
      </w:r>
      <w:proofErr w:type="gramEnd"/>
      <w:r w:rsidRPr="007257AA">
        <w:rPr>
          <w:rFonts w:ascii="Arial" w:eastAsia="Arial Unicode MS" w:hAnsi="Arial" w:cs="Arial"/>
          <w:color w:val="0D0D0D" w:themeColor="text1" w:themeTint="F2"/>
          <w:w w:val="115"/>
          <w:sz w:val="22"/>
          <w:szCs w:val="22"/>
        </w:rPr>
        <w:t xml:space="preserve"> </w:t>
      </w:r>
      <w:r w:rsidRPr="007257AA">
        <w:rPr>
          <w:rFonts w:ascii="Arial" w:eastAsia="Arial Unicode MS" w:hAnsi="Arial" w:cs="Arial"/>
          <w:color w:val="0D0D0D" w:themeColor="text1" w:themeTint="F2"/>
          <w:spacing w:val="-4"/>
          <w:w w:val="115"/>
          <w:sz w:val="22"/>
          <w:szCs w:val="22"/>
        </w:rPr>
        <w:t xml:space="preserve"> </w:t>
      </w:r>
    </w:p>
    <w:p w14:paraId="4A2DCBAD" w14:textId="77777777" w:rsidR="00CA4D72" w:rsidRPr="007257AA" w:rsidRDefault="00CA4D72" w:rsidP="00A82814">
      <w:pPr>
        <w:pStyle w:val="ListParagraph"/>
        <w:numPr>
          <w:ilvl w:val="0"/>
          <w:numId w:val="6"/>
        </w:numPr>
        <w:spacing w:line="276" w:lineRule="auto"/>
        <w:ind w:right="-23"/>
        <w:rPr>
          <w:rFonts w:ascii="Arial" w:eastAsia="Arial Unicode MS" w:hAnsi="Arial" w:cs="Arial"/>
          <w:color w:val="0D0D0D" w:themeColor="text1" w:themeTint="F2"/>
          <w:w w:val="115"/>
        </w:rPr>
      </w:pPr>
      <w:r w:rsidRPr="007257AA">
        <w:rPr>
          <w:rFonts w:ascii="Arial" w:eastAsia="Arial Unicode MS" w:hAnsi="Arial" w:cs="Arial"/>
          <w:color w:val="0D0D0D" w:themeColor="text1" w:themeTint="F2"/>
          <w:w w:val="115"/>
        </w:rPr>
        <w:t xml:space="preserve">The susceptibility of the entity with regard to climate </w:t>
      </w:r>
      <w:r w:rsidRPr="007257AA">
        <w:rPr>
          <w:rFonts w:ascii="Arial" w:eastAsia="Arial Unicode MS" w:hAnsi="Arial" w:cs="Arial"/>
          <w:color w:val="0D0D0D" w:themeColor="text1" w:themeTint="F2"/>
        </w:rPr>
        <w:t xml:space="preserve">- </w:t>
      </w:r>
      <w:r w:rsidRPr="007257AA">
        <w:rPr>
          <w:rFonts w:ascii="Arial" w:eastAsia="Arial Unicode MS" w:hAnsi="Arial" w:cs="Arial"/>
          <w:color w:val="0D0D0D" w:themeColor="text1" w:themeTint="F2"/>
          <w:w w:val="110"/>
        </w:rPr>
        <w:t xml:space="preserve">related risks </w:t>
      </w:r>
      <w:r w:rsidRPr="007257AA">
        <w:rPr>
          <w:rFonts w:ascii="Arial" w:eastAsia="Arial Unicode MS" w:hAnsi="Arial" w:cs="Arial"/>
          <w:color w:val="0D0D0D" w:themeColor="text1" w:themeTint="F2"/>
          <w:w w:val="115"/>
        </w:rPr>
        <w:t>and opportunities.</w:t>
      </w:r>
    </w:p>
    <w:p w14:paraId="59EB8B88" w14:textId="77777777" w:rsidR="00CA4D72" w:rsidRPr="007257AA" w:rsidRDefault="00CA4D72" w:rsidP="00A82814">
      <w:pPr>
        <w:pStyle w:val="ListParagraph"/>
        <w:numPr>
          <w:ilvl w:val="0"/>
          <w:numId w:val="6"/>
        </w:numPr>
        <w:spacing w:line="276" w:lineRule="auto"/>
        <w:ind w:right="-23"/>
        <w:rPr>
          <w:rFonts w:ascii="Arial" w:eastAsia="Arial Unicode MS" w:hAnsi="Arial" w:cs="Arial"/>
          <w:color w:val="0D0D0D" w:themeColor="text1" w:themeTint="F2"/>
          <w:w w:val="115"/>
          <w:lang w:val="en-IN"/>
        </w:rPr>
      </w:pPr>
      <w:r w:rsidRPr="007257AA">
        <w:rPr>
          <w:rFonts w:ascii="Arial" w:eastAsia="Arial Unicode MS" w:hAnsi="Arial" w:cs="Arial"/>
          <w:color w:val="0D0D0D" w:themeColor="text1" w:themeTint="F2"/>
        </w:rPr>
        <w:t xml:space="preserve">The availability of necessary skills and resources </w:t>
      </w:r>
      <w:r w:rsidRPr="007257AA">
        <w:rPr>
          <w:rFonts w:ascii="Arial" w:eastAsia="Arial Unicode MS" w:hAnsi="Arial" w:cs="Arial"/>
          <w:color w:val="0D0D0D" w:themeColor="text1" w:themeTint="F2"/>
          <w:w w:val="115"/>
        </w:rPr>
        <w:t>for providing climate risk - related disclosures.</w:t>
      </w:r>
    </w:p>
    <w:p w14:paraId="3C54B886" w14:textId="1E40F157" w:rsidR="00CA4D72" w:rsidRPr="007257AA" w:rsidRDefault="00CA4D72" w:rsidP="00A82814">
      <w:pPr>
        <w:pStyle w:val="BodyText"/>
        <w:spacing w:before="138" w:line="276" w:lineRule="auto"/>
        <w:ind w:right="-23"/>
        <w:jc w:val="both"/>
        <w:rPr>
          <w:rFonts w:ascii="Arial" w:hAnsi="Arial" w:cs="Arial"/>
          <w:color w:val="0D0D0D" w:themeColor="text1" w:themeTint="F2"/>
          <w:sz w:val="22"/>
          <w:szCs w:val="22"/>
        </w:rPr>
      </w:pPr>
      <w:r w:rsidRPr="007257AA">
        <w:rPr>
          <w:rFonts w:ascii="Arial" w:hAnsi="Arial" w:cs="Arial"/>
          <w:color w:val="0D0D0D" w:themeColor="text1" w:themeTint="F2"/>
          <w:w w:val="115"/>
          <w:sz w:val="22"/>
          <w:szCs w:val="22"/>
        </w:rPr>
        <w:t xml:space="preserve"> </w:t>
      </w:r>
      <w:r w:rsidRPr="007257AA">
        <w:rPr>
          <w:rFonts w:ascii="Arial" w:hAnsi="Arial" w:cs="Arial"/>
          <w:b/>
          <w:color w:val="0D0D0D" w:themeColor="text1" w:themeTint="F2"/>
          <w:w w:val="115"/>
          <w:sz w:val="22"/>
          <w:szCs w:val="22"/>
        </w:rPr>
        <w:t>2.2</w:t>
      </w:r>
      <w:r w:rsidRPr="007257AA">
        <w:rPr>
          <w:rFonts w:ascii="Arial" w:hAnsi="Arial" w:cs="Arial"/>
          <w:color w:val="0D0D0D" w:themeColor="text1" w:themeTint="F2"/>
          <w:w w:val="115"/>
          <w:sz w:val="22"/>
          <w:szCs w:val="22"/>
        </w:rPr>
        <w:t xml:space="preserve"> An entity shall determine an approach to climate-related scenario analysis</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that enables it to consider all reasonable and supportable information that is</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available to the entity at the reporting date without undue cost or effort. The</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determination of the approach shall be informed by the assessments of the</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entity</w:t>
      </w:r>
      <w:r w:rsidRPr="007257AA">
        <w:rPr>
          <w:rFonts w:ascii="Arial" w:hAnsi="Arial" w:cs="Arial"/>
          <w:b/>
          <w:color w:val="0D0D0D" w:themeColor="text1" w:themeTint="F2"/>
          <w:w w:val="115"/>
          <w:sz w:val="22"/>
          <w:szCs w:val="22"/>
        </w:rPr>
        <w:t>’</w:t>
      </w:r>
      <w:r w:rsidRPr="007257AA">
        <w:rPr>
          <w:rFonts w:ascii="Arial" w:hAnsi="Arial" w:cs="Arial"/>
          <w:color w:val="0D0D0D" w:themeColor="text1" w:themeTint="F2"/>
          <w:w w:val="115"/>
          <w:sz w:val="22"/>
          <w:szCs w:val="22"/>
        </w:rPr>
        <w:t>s exposure to climate-relat</w:t>
      </w:r>
      <w:r w:rsidR="0012009C">
        <w:rPr>
          <w:rFonts w:ascii="Arial" w:hAnsi="Arial" w:cs="Arial"/>
          <w:color w:val="0D0D0D" w:themeColor="text1" w:themeTint="F2"/>
          <w:w w:val="115"/>
          <w:sz w:val="22"/>
          <w:szCs w:val="22"/>
        </w:rPr>
        <w:t xml:space="preserve">ed risks and opportunities </w:t>
      </w:r>
      <w:r w:rsidRPr="007257AA">
        <w:rPr>
          <w:rFonts w:ascii="Arial" w:hAnsi="Arial" w:cs="Arial"/>
          <w:color w:val="0D0D0D" w:themeColor="text1" w:themeTint="F2"/>
          <w:w w:val="115"/>
          <w:sz w:val="22"/>
          <w:szCs w:val="22"/>
        </w:rPr>
        <w:t>and its available skills, capabilities and resources.</w:t>
      </w:r>
      <w:r w:rsidRPr="007257AA">
        <w:rPr>
          <w:rFonts w:ascii="Arial" w:hAnsi="Arial" w:cs="Arial"/>
          <w:color w:val="0D0D0D" w:themeColor="text1" w:themeTint="F2"/>
          <w:spacing w:val="-7"/>
          <w:w w:val="115"/>
          <w:sz w:val="22"/>
          <w:szCs w:val="22"/>
        </w:rPr>
        <w:t xml:space="preserve"> </w:t>
      </w:r>
      <w:r w:rsidRPr="007257AA">
        <w:rPr>
          <w:rFonts w:ascii="Arial" w:hAnsi="Arial" w:cs="Arial"/>
          <w:color w:val="0D0D0D" w:themeColor="text1" w:themeTint="F2"/>
          <w:w w:val="115"/>
          <w:sz w:val="22"/>
          <w:szCs w:val="22"/>
        </w:rPr>
        <w:t>Making</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such</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a</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determination</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involves:</w:t>
      </w:r>
    </w:p>
    <w:p w14:paraId="1937B789" w14:textId="77777777" w:rsidR="00CA4D72" w:rsidRPr="007257AA" w:rsidRDefault="00CA4D72" w:rsidP="00A82814">
      <w:pPr>
        <w:pStyle w:val="ListParagraph"/>
        <w:numPr>
          <w:ilvl w:val="0"/>
          <w:numId w:val="5"/>
        </w:numPr>
        <w:tabs>
          <w:tab w:val="left" w:pos="1092"/>
        </w:tabs>
        <w:spacing w:before="116" w:line="276" w:lineRule="auto"/>
        <w:ind w:right="-23"/>
        <w:rPr>
          <w:rFonts w:ascii="Arial" w:hAnsi="Arial" w:cs="Arial"/>
          <w:color w:val="0D0D0D" w:themeColor="text1" w:themeTint="F2"/>
        </w:rPr>
      </w:pPr>
      <w:r w:rsidRPr="007257AA">
        <w:rPr>
          <w:rFonts w:ascii="Arial" w:hAnsi="Arial" w:cs="Arial"/>
          <w:color w:val="0D0D0D" w:themeColor="text1" w:themeTint="F2"/>
          <w:w w:val="115"/>
        </w:rPr>
        <w:t>selecting</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inputs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to</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the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climate-related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scenario</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analysis, and</w:t>
      </w:r>
    </w:p>
    <w:p w14:paraId="0988C7DB" w14:textId="77777777" w:rsidR="00CA4D72" w:rsidRPr="007257AA" w:rsidRDefault="00CA4D72" w:rsidP="00A82814">
      <w:pPr>
        <w:pStyle w:val="ListParagraph"/>
        <w:numPr>
          <w:ilvl w:val="0"/>
          <w:numId w:val="5"/>
        </w:numPr>
        <w:spacing w:line="276" w:lineRule="auto"/>
        <w:ind w:right="-23"/>
        <w:rPr>
          <w:rFonts w:ascii="Arial" w:hAnsi="Arial" w:cs="Arial"/>
          <w:color w:val="0D0D0D" w:themeColor="text1" w:themeTint="F2"/>
          <w:w w:val="115"/>
        </w:rPr>
      </w:pPr>
      <w:r w:rsidRPr="007257AA">
        <w:rPr>
          <w:rFonts w:ascii="Arial" w:hAnsi="Arial" w:cs="Arial"/>
          <w:color w:val="0D0D0D" w:themeColor="text1" w:themeTint="F2"/>
          <w:w w:val="115"/>
        </w:rPr>
        <w:t>making analytical choices about how to carry out the climate-related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scenario</w:t>
      </w:r>
      <w:r w:rsidRPr="007257AA">
        <w:rPr>
          <w:rFonts w:ascii="Arial" w:hAnsi="Arial" w:cs="Arial"/>
          <w:color w:val="0D0D0D" w:themeColor="text1" w:themeTint="F2"/>
          <w:spacing w:val="-7"/>
          <w:w w:val="115"/>
        </w:rPr>
        <w:t xml:space="preserve"> </w:t>
      </w:r>
      <w:r w:rsidRPr="007257AA">
        <w:rPr>
          <w:rFonts w:ascii="Arial" w:hAnsi="Arial" w:cs="Arial"/>
          <w:color w:val="0D0D0D" w:themeColor="text1" w:themeTint="F2"/>
          <w:w w:val="115"/>
        </w:rPr>
        <w:t xml:space="preserve">analysis </w:t>
      </w:r>
    </w:p>
    <w:p w14:paraId="5F67E22A" w14:textId="77777777" w:rsidR="00CA4D72" w:rsidRPr="007257AA" w:rsidRDefault="00CA4D72" w:rsidP="00A82814">
      <w:pPr>
        <w:spacing w:line="276" w:lineRule="auto"/>
        <w:ind w:right="-23"/>
        <w:jc w:val="both"/>
        <w:rPr>
          <w:rFonts w:ascii="Arial" w:hAnsi="Arial" w:cs="Arial"/>
          <w:color w:val="0D0D0D" w:themeColor="text1" w:themeTint="F2"/>
          <w:w w:val="115"/>
        </w:rPr>
      </w:pPr>
      <w:r w:rsidRPr="007257AA">
        <w:rPr>
          <w:rFonts w:ascii="Arial" w:hAnsi="Arial" w:cs="Arial"/>
          <w:b/>
          <w:color w:val="0D0D0D" w:themeColor="text1" w:themeTint="F2"/>
          <w:w w:val="115"/>
        </w:rPr>
        <w:t>2.3</w:t>
      </w:r>
      <w:r w:rsidRPr="007257AA">
        <w:rPr>
          <w:rFonts w:ascii="Arial" w:hAnsi="Arial" w:cs="Arial"/>
          <w:color w:val="0D0D0D" w:themeColor="text1" w:themeTint="F2"/>
          <w:w w:val="115"/>
        </w:rPr>
        <w:t xml:space="preserve"> An entity will need to use judgement to determine the mix of inputs and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analytical choices that will enable the entity to consider all reasonable and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supportable information that is available to the entity at the reporting date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without</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undue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cost</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or</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effort.</w:t>
      </w:r>
    </w:p>
    <w:p w14:paraId="2F5C5BA5" w14:textId="77777777" w:rsidR="00775497" w:rsidRPr="007257AA" w:rsidRDefault="00775497" w:rsidP="00A82814">
      <w:pPr>
        <w:spacing w:line="276" w:lineRule="auto"/>
        <w:ind w:right="-23"/>
        <w:jc w:val="both"/>
        <w:rPr>
          <w:rFonts w:ascii="Arial" w:hAnsi="Arial" w:cs="Arial"/>
          <w:color w:val="0D0D0D" w:themeColor="text1" w:themeTint="F2"/>
          <w:w w:val="115"/>
        </w:rPr>
      </w:pPr>
      <w:r w:rsidRPr="007257AA">
        <w:rPr>
          <w:rFonts w:ascii="Arial" w:hAnsi="Arial" w:cs="Arial"/>
          <w:b/>
          <w:color w:val="0D0D0D" w:themeColor="text1" w:themeTint="F2"/>
          <w:w w:val="115"/>
        </w:rPr>
        <w:t>2.4</w:t>
      </w:r>
      <w:r w:rsidRPr="007257AA">
        <w:rPr>
          <w:rFonts w:ascii="Arial" w:hAnsi="Arial" w:cs="Arial"/>
          <w:color w:val="0D0D0D" w:themeColor="text1" w:themeTint="F2"/>
          <w:w w:val="115"/>
        </w:rPr>
        <w:t xml:space="preserve"> the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entity</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might</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carry</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out</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its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climate-related scenario analysis in line with its strategic planning cycle,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including a multi-year strategic planning cycle (for example, every three to</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five years).</w:t>
      </w:r>
    </w:p>
    <w:p w14:paraId="0534A27C" w14:textId="77777777" w:rsidR="00CA4D72" w:rsidRPr="007257AA" w:rsidRDefault="00775497" w:rsidP="00A82814">
      <w:pPr>
        <w:pStyle w:val="Heading3"/>
        <w:spacing w:line="276" w:lineRule="auto"/>
        <w:ind w:right="-23"/>
        <w:jc w:val="both"/>
        <w:rPr>
          <w:rFonts w:ascii="Arial" w:hAnsi="Arial" w:cs="Arial"/>
          <w:b/>
          <w:color w:val="0D0D0D" w:themeColor="text1" w:themeTint="F2"/>
          <w:sz w:val="22"/>
          <w:szCs w:val="22"/>
        </w:rPr>
      </w:pPr>
      <w:r w:rsidRPr="007257AA">
        <w:rPr>
          <w:rFonts w:ascii="Arial" w:hAnsi="Arial" w:cs="Arial"/>
          <w:b/>
          <w:color w:val="0D0D0D" w:themeColor="text1" w:themeTint="F2"/>
          <w:w w:val="115"/>
          <w:sz w:val="22"/>
          <w:szCs w:val="22"/>
        </w:rPr>
        <w:t>2.5</w:t>
      </w:r>
      <w:r w:rsidR="00CA4D72" w:rsidRPr="007257AA">
        <w:rPr>
          <w:rFonts w:ascii="Arial" w:hAnsi="Arial" w:cs="Arial"/>
          <w:b/>
          <w:color w:val="0D0D0D" w:themeColor="text1" w:themeTint="F2"/>
          <w:w w:val="115"/>
          <w:sz w:val="22"/>
          <w:szCs w:val="22"/>
        </w:rPr>
        <w:t xml:space="preserve"> </w:t>
      </w:r>
      <w:r w:rsidR="00CA4D72" w:rsidRPr="007257AA">
        <w:rPr>
          <w:rFonts w:ascii="Arial" w:hAnsi="Arial" w:cs="Arial"/>
          <w:b/>
          <w:color w:val="0D0D0D" w:themeColor="text1" w:themeTint="F2"/>
          <w:sz w:val="22"/>
          <w:szCs w:val="22"/>
        </w:rPr>
        <w:t>Selecting inputs</w:t>
      </w:r>
    </w:p>
    <w:p w14:paraId="4F4A24D8" w14:textId="77777777" w:rsidR="00CA4D72" w:rsidRPr="007257AA" w:rsidRDefault="00775497" w:rsidP="00A82814">
      <w:pPr>
        <w:pStyle w:val="BodyText"/>
        <w:spacing w:before="137" w:line="276" w:lineRule="auto"/>
        <w:ind w:right="-23"/>
        <w:jc w:val="both"/>
        <w:rPr>
          <w:rFonts w:ascii="Arial" w:hAnsi="Arial" w:cs="Arial"/>
          <w:color w:val="0D0D0D" w:themeColor="text1" w:themeTint="F2"/>
          <w:w w:val="115"/>
          <w:sz w:val="22"/>
          <w:szCs w:val="22"/>
        </w:rPr>
      </w:pPr>
      <w:r w:rsidRPr="007257AA">
        <w:rPr>
          <w:rFonts w:ascii="Arial" w:hAnsi="Arial" w:cs="Arial"/>
          <w:b/>
          <w:color w:val="0D0D0D" w:themeColor="text1" w:themeTint="F2"/>
          <w:w w:val="115"/>
          <w:sz w:val="22"/>
          <w:szCs w:val="22"/>
        </w:rPr>
        <w:t>2.5</w:t>
      </w:r>
      <w:r w:rsidR="00CA4D72" w:rsidRPr="007257AA">
        <w:rPr>
          <w:rFonts w:ascii="Arial" w:hAnsi="Arial" w:cs="Arial"/>
          <w:b/>
          <w:color w:val="0D0D0D" w:themeColor="text1" w:themeTint="F2"/>
          <w:w w:val="115"/>
          <w:sz w:val="22"/>
          <w:szCs w:val="22"/>
        </w:rPr>
        <w:t>.1</w:t>
      </w:r>
      <w:r w:rsidR="00CA4D72" w:rsidRPr="007257AA">
        <w:rPr>
          <w:rFonts w:ascii="Arial" w:hAnsi="Arial" w:cs="Arial"/>
          <w:color w:val="0D0D0D" w:themeColor="text1" w:themeTint="F2"/>
          <w:w w:val="115"/>
          <w:sz w:val="22"/>
          <w:szCs w:val="22"/>
        </w:rPr>
        <w:t xml:space="preserve"> When</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an</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entity</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selects</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the</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inputs</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to</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use</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in</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its</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climate-related</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scenario</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analysis,</w:t>
      </w:r>
      <w:r w:rsidR="00CA4D72" w:rsidRPr="007257AA">
        <w:rPr>
          <w:rFonts w:ascii="Arial" w:hAnsi="Arial" w:cs="Arial"/>
          <w:color w:val="0D0D0D" w:themeColor="text1" w:themeTint="F2"/>
          <w:spacing w:val="7"/>
          <w:w w:val="115"/>
          <w:sz w:val="22"/>
          <w:szCs w:val="22"/>
        </w:rPr>
        <w:t xml:space="preserve"> </w:t>
      </w:r>
      <w:r w:rsidR="00CA4D72" w:rsidRPr="007257AA">
        <w:rPr>
          <w:rFonts w:ascii="Arial" w:hAnsi="Arial" w:cs="Arial"/>
          <w:color w:val="0D0D0D" w:themeColor="text1" w:themeTint="F2"/>
          <w:w w:val="115"/>
          <w:sz w:val="22"/>
          <w:szCs w:val="22"/>
        </w:rPr>
        <w:t>the</w:t>
      </w:r>
      <w:r w:rsidR="00CA4D72" w:rsidRPr="007257AA">
        <w:rPr>
          <w:rFonts w:ascii="Arial" w:hAnsi="Arial" w:cs="Arial"/>
          <w:color w:val="0D0D0D" w:themeColor="text1" w:themeTint="F2"/>
          <w:spacing w:val="7"/>
          <w:w w:val="115"/>
          <w:sz w:val="22"/>
          <w:szCs w:val="22"/>
        </w:rPr>
        <w:t xml:space="preserve"> </w:t>
      </w:r>
      <w:r w:rsidR="00CA4D72" w:rsidRPr="007257AA">
        <w:rPr>
          <w:rFonts w:ascii="Arial" w:hAnsi="Arial" w:cs="Arial"/>
          <w:color w:val="0D0D0D" w:themeColor="text1" w:themeTint="F2"/>
          <w:w w:val="115"/>
          <w:sz w:val="22"/>
          <w:szCs w:val="22"/>
        </w:rPr>
        <w:t>entity</w:t>
      </w:r>
      <w:r w:rsidR="00CA4D72" w:rsidRPr="007257AA">
        <w:rPr>
          <w:rFonts w:ascii="Arial" w:hAnsi="Arial" w:cs="Arial"/>
          <w:color w:val="0D0D0D" w:themeColor="text1" w:themeTint="F2"/>
          <w:spacing w:val="8"/>
          <w:w w:val="115"/>
          <w:sz w:val="22"/>
          <w:szCs w:val="22"/>
        </w:rPr>
        <w:t xml:space="preserve"> </w:t>
      </w:r>
      <w:r w:rsidR="00CA4D72" w:rsidRPr="007257AA">
        <w:rPr>
          <w:rFonts w:ascii="Arial" w:hAnsi="Arial" w:cs="Arial"/>
          <w:color w:val="0D0D0D" w:themeColor="text1" w:themeTint="F2"/>
          <w:w w:val="115"/>
          <w:sz w:val="22"/>
          <w:szCs w:val="22"/>
        </w:rPr>
        <w:t>shall</w:t>
      </w:r>
      <w:r w:rsidR="00CA4D72" w:rsidRPr="007257AA">
        <w:rPr>
          <w:rFonts w:ascii="Arial" w:hAnsi="Arial" w:cs="Arial"/>
          <w:color w:val="0D0D0D" w:themeColor="text1" w:themeTint="F2"/>
          <w:spacing w:val="7"/>
          <w:w w:val="115"/>
          <w:sz w:val="22"/>
          <w:szCs w:val="22"/>
        </w:rPr>
        <w:t xml:space="preserve"> </w:t>
      </w:r>
      <w:r w:rsidR="00CA4D72" w:rsidRPr="007257AA">
        <w:rPr>
          <w:rFonts w:ascii="Arial" w:hAnsi="Arial" w:cs="Arial"/>
          <w:color w:val="0D0D0D" w:themeColor="text1" w:themeTint="F2"/>
          <w:w w:val="115"/>
          <w:sz w:val="22"/>
          <w:szCs w:val="22"/>
        </w:rPr>
        <w:t>consider</w:t>
      </w:r>
      <w:r w:rsidR="00CA4D72" w:rsidRPr="007257AA">
        <w:rPr>
          <w:rFonts w:ascii="Arial" w:hAnsi="Arial" w:cs="Arial"/>
          <w:color w:val="0D0D0D" w:themeColor="text1" w:themeTint="F2"/>
          <w:spacing w:val="8"/>
          <w:w w:val="115"/>
          <w:sz w:val="22"/>
          <w:szCs w:val="22"/>
        </w:rPr>
        <w:t xml:space="preserve"> </w:t>
      </w:r>
      <w:r w:rsidR="00CA4D72" w:rsidRPr="007257AA">
        <w:rPr>
          <w:rFonts w:ascii="Arial" w:hAnsi="Arial" w:cs="Arial"/>
          <w:color w:val="0D0D0D" w:themeColor="text1" w:themeTint="F2"/>
          <w:w w:val="115"/>
          <w:sz w:val="22"/>
          <w:szCs w:val="22"/>
        </w:rPr>
        <w:t>all</w:t>
      </w:r>
      <w:r w:rsidR="00CA4D72" w:rsidRPr="007257AA">
        <w:rPr>
          <w:rFonts w:ascii="Arial" w:hAnsi="Arial" w:cs="Arial"/>
          <w:color w:val="0D0D0D" w:themeColor="text1" w:themeTint="F2"/>
          <w:spacing w:val="7"/>
          <w:w w:val="115"/>
          <w:sz w:val="22"/>
          <w:szCs w:val="22"/>
        </w:rPr>
        <w:t xml:space="preserve"> </w:t>
      </w:r>
      <w:r w:rsidR="00CA4D72" w:rsidRPr="007257AA">
        <w:rPr>
          <w:rFonts w:ascii="Arial" w:hAnsi="Arial" w:cs="Arial"/>
          <w:color w:val="0D0D0D" w:themeColor="text1" w:themeTint="F2"/>
          <w:w w:val="115"/>
          <w:sz w:val="22"/>
          <w:szCs w:val="22"/>
        </w:rPr>
        <w:t>reasonable</w:t>
      </w:r>
      <w:r w:rsidR="00CA4D72" w:rsidRPr="007257AA">
        <w:rPr>
          <w:rFonts w:ascii="Arial" w:hAnsi="Arial" w:cs="Arial"/>
          <w:color w:val="0D0D0D" w:themeColor="text1" w:themeTint="F2"/>
          <w:spacing w:val="7"/>
          <w:w w:val="115"/>
          <w:sz w:val="22"/>
          <w:szCs w:val="22"/>
        </w:rPr>
        <w:t xml:space="preserve"> </w:t>
      </w:r>
      <w:r w:rsidR="00CA4D72" w:rsidRPr="007257AA">
        <w:rPr>
          <w:rFonts w:ascii="Arial" w:hAnsi="Arial" w:cs="Arial"/>
          <w:color w:val="0D0D0D" w:themeColor="text1" w:themeTint="F2"/>
          <w:w w:val="115"/>
          <w:sz w:val="22"/>
          <w:szCs w:val="22"/>
        </w:rPr>
        <w:t>and</w:t>
      </w:r>
      <w:r w:rsidR="00CA4D72" w:rsidRPr="007257AA">
        <w:rPr>
          <w:rFonts w:ascii="Arial" w:hAnsi="Arial" w:cs="Arial"/>
          <w:color w:val="0D0D0D" w:themeColor="text1" w:themeTint="F2"/>
          <w:spacing w:val="8"/>
          <w:w w:val="115"/>
          <w:sz w:val="22"/>
          <w:szCs w:val="22"/>
        </w:rPr>
        <w:t xml:space="preserve"> </w:t>
      </w:r>
      <w:r w:rsidR="00CA4D72" w:rsidRPr="007257AA">
        <w:rPr>
          <w:rFonts w:ascii="Arial" w:hAnsi="Arial" w:cs="Arial"/>
          <w:color w:val="0D0D0D" w:themeColor="text1" w:themeTint="F2"/>
          <w:w w:val="115"/>
          <w:sz w:val="22"/>
          <w:szCs w:val="22"/>
        </w:rPr>
        <w:t>supportable</w:t>
      </w:r>
      <w:r w:rsidR="00CA4D72" w:rsidRPr="007257AA">
        <w:rPr>
          <w:rFonts w:ascii="Arial" w:hAnsi="Arial" w:cs="Arial"/>
          <w:color w:val="0D0D0D" w:themeColor="text1" w:themeTint="F2"/>
          <w:spacing w:val="7"/>
          <w:w w:val="115"/>
          <w:sz w:val="22"/>
          <w:szCs w:val="22"/>
        </w:rPr>
        <w:t xml:space="preserve"> </w:t>
      </w:r>
      <w:r w:rsidR="00CA4D72" w:rsidRPr="007257AA">
        <w:rPr>
          <w:rFonts w:ascii="Arial" w:hAnsi="Arial" w:cs="Arial"/>
          <w:color w:val="0D0D0D" w:themeColor="text1" w:themeTint="F2"/>
          <w:w w:val="115"/>
          <w:sz w:val="22"/>
          <w:szCs w:val="22"/>
        </w:rPr>
        <w:t xml:space="preserve">information—including scenarios, variables and other inputs which may be quantitative or </w:t>
      </w:r>
      <w:proofErr w:type="gramStart"/>
      <w:r w:rsidR="00CA4D72" w:rsidRPr="007257AA">
        <w:rPr>
          <w:rFonts w:ascii="Arial" w:hAnsi="Arial" w:cs="Arial"/>
          <w:color w:val="0D0D0D" w:themeColor="text1" w:themeTint="F2"/>
          <w:w w:val="115"/>
          <w:sz w:val="22"/>
          <w:szCs w:val="22"/>
        </w:rPr>
        <w:t>qualitative ,available</w:t>
      </w:r>
      <w:proofErr w:type="gramEnd"/>
      <w:r w:rsidR="00CA4D72" w:rsidRPr="007257AA">
        <w:rPr>
          <w:rFonts w:ascii="Arial" w:hAnsi="Arial" w:cs="Arial"/>
          <w:color w:val="0D0D0D" w:themeColor="text1" w:themeTint="F2"/>
          <w:w w:val="115"/>
          <w:sz w:val="22"/>
          <w:szCs w:val="22"/>
        </w:rPr>
        <w:t xml:space="preserve"> to the entity at</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the reporting date without undue cost or effort.</w:t>
      </w:r>
    </w:p>
    <w:p w14:paraId="6A745C57" w14:textId="77777777" w:rsidR="00CA4D72" w:rsidRPr="007257AA" w:rsidRDefault="00775497" w:rsidP="00A82814">
      <w:pPr>
        <w:pStyle w:val="BodyText"/>
        <w:spacing w:before="137" w:line="276" w:lineRule="auto"/>
        <w:ind w:right="-23"/>
        <w:jc w:val="both"/>
        <w:rPr>
          <w:rFonts w:ascii="Arial" w:hAnsi="Arial" w:cs="Arial"/>
          <w:color w:val="0D0D0D" w:themeColor="text1" w:themeTint="F2"/>
          <w:w w:val="115"/>
          <w:sz w:val="22"/>
          <w:szCs w:val="22"/>
        </w:rPr>
      </w:pPr>
      <w:r w:rsidRPr="007257AA">
        <w:rPr>
          <w:rFonts w:ascii="Arial" w:hAnsi="Arial" w:cs="Arial"/>
          <w:b/>
          <w:color w:val="0D0D0D" w:themeColor="text1" w:themeTint="F2"/>
          <w:w w:val="115"/>
          <w:sz w:val="22"/>
          <w:szCs w:val="22"/>
        </w:rPr>
        <w:t>2.5</w:t>
      </w:r>
      <w:r w:rsidR="00CA4D72" w:rsidRPr="007257AA">
        <w:rPr>
          <w:rFonts w:ascii="Arial" w:hAnsi="Arial" w:cs="Arial"/>
          <w:b/>
          <w:color w:val="0D0D0D" w:themeColor="text1" w:themeTint="F2"/>
          <w:w w:val="115"/>
          <w:sz w:val="22"/>
          <w:szCs w:val="22"/>
        </w:rPr>
        <w:t>.2</w:t>
      </w:r>
      <w:r w:rsidR="00CA4D72" w:rsidRPr="007257AA">
        <w:rPr>
          <w:rFonts w:ascii="Arial" w:hAnsi="Arial" w:cs="Arial"/>
          <w:color w:val="0D0D0D" w:themeColor="text1" w:themeTint="F2"/>
          <w:w w:val="115"/>
          <w:sz w:val="22"/>
          <w:szCs w:val="22"/>
        </w:rPr>
        <w:t xml:space="preserve"> In considering whether the selected inputs are reasonable and supportable, an</w:t>
      </w:r>
      <w:r w:rsidR="00CA4D72" w:rsidRPr="007257AA">
        <w:rPr>
          <w:rFonts w:ascii="Arial" w:hAnsi="Arial" w:cs="Arial"/>
          <w:color w:val="0D0D0D" w:themeColor="text1" w:themeTint="F2"/>
          <w:spacing w:val="-46"/>
          <w:w w:val="115"/>
          <w:sz w:val="22"/>
          <w:szCs w:val="22"/>
        </w:rPr>
        <w:t xml:space="preserve"> </w:t>
      </w:r>
      <w:r w:rsidR="00CA4D72" w:rsidRPr="007257AA">
        <w:rPr>
          <w:rFonts w:ascii="Arial" w:hAnsi="Arial" w:cs="Arial"/>
          <w:color w:val="0D0D0D" w:themeColor="text1" w:themeTint="F2"/>
          <w:w w:val="115"/>
          <w:sz w:val="22"/>
          <w:szCs w:val="22"/>
        </w:rPr>
        <w:t>entity shall consider the objective of ISS 1 which requires the entity</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 xml:space="preserve">to disclose information that enables stakeholders to understand the impact </w:t>
      </w:r>
      <w:proofErr w:type="gramStart"/>
      <w:r w:rsidR="00CA4D72" w:rsidRPr="007257AA">
        <w:rPr>
          <w:rFonts w:ascii="Arial" w:hAnsi="Arial" w:cs="Arial"/>
          <w:color w:val="0D0D0D" w:themeColor="text1" w:themeTint="F2"/>
          <w:w w:val="115"/>
          <w:sz w:val="22"/>
          <w:szCs w:val="22"/>
        </w:rPr>
        <w:t>and  resilience</w:t>
      </w:r>
      <w:proofErr w:type="gramEnd"/>
      <w:r w:rsidR="00CA4D72" w:rsidRPr="007257AA">
        <w:rPr>
          <w:rFonts w:ascii="Arial" w:hAnsi="Arial" w:cs="Arial"/>
          <w:color w:val="0D0D0D" w:themeColor="text1" w:themeTint="F2"/>
          <w:w w:val="115"/>
          <w:sz w:val="22"/>
          <w:szCs w:val="22"/>
        </w:rPr>
        <w:t xml:space="preserve"> of the entity’s strategy and business model to</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climate-related</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changes,</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developments</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and</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uncertainties,</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taking</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into</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consideration the entity’s identified climate-related risks and opportunities.</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This means that the inputs to the entity’s climate-related scenario analysis</w:t>
      </w:r>
      <w:r w:rsidR="00CA4D72" w:rsidRPr="007257AA">
        <w:rPr>
          <w:rFonts w:ascii="Arial" w:hAnsi="Arial" w:cs="Arial"/>
          <w:color w:val="0D0D0D" w:themeColor="text1" w:themeTint="F2"/>
          <w:spacing w:val="1"/>
          <w:w w:val="115"/>
          <w:sz w:val="22"/>
          <w:szCs w:val="22"/>
        </w:rPr>
        <w:t xml:space="preserve"> </w:t>
      </w:r>
      <w:r w:rsidR="00CA4D72" w:rsidRPr="007257AA">
        <w:rPr>
          <w:rFonts w:ascii="Arial" w:hAnsi="Arial" w:cs="Arial"/>
          <w:color w:val="0D0D0D" w:themeColor="text1" w:themeTint="F2"/>
          <w:w w:val="115"/>
          <w:sz w:val="22"/>
          <w:szCs w:val="22"/>
        </w:rPr>
        <w:t>shall be relevant to the entity’s circumstances,</w:t>
      </w:r>
    </w:p>
    <w:p w14:paraId="0D0768B3" w14:textId="77777777" w:rsidR="00B514DB" w:rsidRPr="007257AA" w:rsidRDefault="00775497" w:rsidP="00A82814">
      <w:pPr>
        <w:pStyle w:val="BodyText"/>
        <w:spacing w:before="194" w:line="276" w:lineRule="auto"/>
        <w:ind w:right="-23"/>
        <w:jc w:val="both"/>
        <w:rPr>
          <w:rFonts w:ascii="Arial" w:hAnsi="Arial" w:cs="Arial"/>
          <w:b/>
          <w:color w:val="0D0D0D" w:themeColor="text1" w:themeTint="F2"/>
          <w:w w:val="110"/>
          <w:sz w:val="22"/>
          <w:szCs w:val="22"/>
        </w:rPr>
      </w:pPr>
      <w:r w:rsidRPr="007257AA">
        <w:rPr>
          <w:rFonts w:ascii="Arial" w:eastAsiaTheme="majorEastAsia" w:hAnsi="Arial" w:cs="Arial"/>
          <w:b/>
          <w:color w:val="0D0D0D" w:themeColor="text1" w:themeTint="F2"/>
          <w:sz w:val="22"/>
          <w:szCs w:val="22"/>
          <w:lang w:val="en-IN"/>
        </w:rPr>
        <w:t>2.6</w:t>
      </w:r>
      <w:r w:rsidR="00B514DB" w:rsidRPr="007257AA">
        <w:rPr>
          <w:rFonts w:ascii="Arial" w:eastAsiaTheme="majorEastAsia" w:hAnsi="Arial" w:cs="Arial"/>
          <w:b/>
          <w:color w:val="0D0D0D" w:themeColor="text1" w:themeTint="F2"/>
          <w:sz w:val="22"/>
          <w:szCs w:val="22"/>
          <w:lang w:val="en-IN"/>
        </w:rPr>
        <w:t xml:space="preserve"> Assessing Impacts</w:t>
      </w:r>
      <w:r w:rsidR="00B514DB" w:rsidRPr="007257AA">
        <w:rPr>
          <w:rFonts w:ascii="Arial" w:hAnsi="Arial" w:cs="Arial"/>
          <w:b/>
          <w:color w:val="0D0D0D" w:themeColor="text1" w:themeTint="F2"/>
          <w:w w:val="110"/>
          <w:sz w:val="22"/>
          <w:szCs w:val="22"/>
        </w:rPr>
        <w:t xml:space="preserve"> </w:t>
      </w:r>
    </w:p>
    <w:p w14:paraId="70484E80" w14:textId="77777777" w:rsidR="00B514DB" w:rsidRPr="007257AA" w:rsidRDefault="00775497" w:rsidP="00A82814">
      <w:pPr>
        <w:pStyle w:val="BodyText"/>
        <w:spacing w:before="194" w:line="276" w:lineRule="auto"/>
        <w:ind w:right="-23"/>
        <w:jc w:val="both"/>
        <w:rPr>
          <w:rFonts w:ascii="Arial" w:eastAsia="Arial Unicode MS" w:hAnsi="Arial" w:cs="Arial"/>
          <w:color w:val="0D0D0D" w:themeColor="text1" w:themeTint="F2"/>
          <w:sz w:val="22"/>
          <w:szCs w:val="22"/>
          <w:lang w:eastAsia="en-IN"/>
        </w:rPr>
      </w:pPr>
      <w:r w:rsidRPr="007257AA">
        <w:rPr>
          <w:rFonts w:ascii="Arial" w:hAnsi="Arial" w:cs="Arial"/>
          <w:color w:val="0D0D0D" w:themeColor="text1" w:themeTint="F2"/>
          <w:w w:val="110"/>
          <w:sz w:val="22"/>
          <w:szCs w:val="22"/>
        </w:rPr>
        <w:t xml:space="preserve"> </w:t>
      </w:r>
      <w:r w:rsidR="00B514DB" w:rsidRPr="007257AA">
        <w:rPr>
          <w:rFonts w:ascii="Arial" w:eastAsia="Arial Unicode MS" w:hAnsi="Arial" w:cs="Arial"/>
          <w:color w:val="0D0D0D" w:themeColor="text1" w:themeTint="F2"/>
          <w:sz w:val="22"/>
          <w:szCs w:val="22"/>
        </w:rPr>
        <w:t xml:space="preserve">Each type of climate risk exposure shall be treated as distinct. </w:t>
      </w:r>
      <w:r w:rsidR="00B514DB" w:rsidRPr="007257AA">
        <w:rPr>
          <w:rFonts w:ascii="Arial" w:eastAsia="Arial Unicode MS" w:hAnsi="Arial" w:cs="Arial"/>
          <w:color w:val="0D0D0D" w:themeColor="text1" w:themeTint="F2"/>
          <w:sz w:val="22"/>
          <w:szCs w:val="22"/>
          <w:lang w:eastAsia="en-IN"/>
        </w:rPr>
        <w:t>The process for determining material climate risk exposure shall be as under:</w:t>
      </w:r>
    </w:p>
    <w:p w14:paraId="20F87C8A" w14:textId="77777777" w:rsidR="00B514DB" w:rsidRPr="007257AA" w:rsidRDefault="00B514DB" w:rsidP="00A82814">
      <w:pPr>
        <w:pStyle w:val="ListParagraph"/>
        <w:numPr>
          <w:ilvl w:val="0"/>
          <w:numId w:val="8"/>
        </w:numPr>
        <w:shd w:val="clear" w:color="auto" w:fill="FFFFFF"/>
        <w:spacing w:line="276" w:lineRule="auto"/>
        <w:ind w:right="-23"/>
        <w:rPr>
          <w:rFonts w:ascii="Arial" w:eastAsia="Arial Unicode MS" w:hAnsi="Arial" w:cs="Arial"/>
          <w:color w:val="0D0D0D" w:themeColor="text1" w:themeTint="F2"/>
          <w:lang w:eastAsia="en-IN"/>
        </w:rPr>
      </w:pPr>
      <w:r w:rsidRPr="007257AA">
        <w:rPr>
          <w:rFonts w:ascii="Arial" w:eastAsia="Arial Unicode MS" w:hAnsi="Arial" w:cs="Arial"/>
          <w:color w:val="0D0D0D" w:themeColor="text1" w:themeTint="F2"/>
          <w:lang w:eastAsia="en-IN"/>
        </w:rPr>
        <w:lastRenderedPageBreak/>
        <w:t>Understand the entity’s context and circumstances.</w:t>
      </w:r>
    </w:p>
    <w:p w14:paraId="77CE6D4E" w14:textId="77777777" w:rsidR="00B514DB" w:rsidRPr="007257AA" w:rsidRDefault="00B514DB" w:rsidP="00A82814">
      <w:pPr>
        <w:pStyle w:val="ListParagraph"/>
        <w:numPr>
          <w:ilvl w:val="0"/>
          <w:numId w:val="8"/>
        </w:numPr>
        <w:shd w:val="clear" w:color="auto" w:fill="FFFFFF"/>
        <w:spacing w:line="276" w:lineRule="auto"/>
        <w:ind w:right="-23"/>
        <w:rPr>
          <w:rFonts w:ascii="Arial" w:eastAsia="Arial Unicode MS" w:hAnsi="Arial" w:cs="Arial"/>
          <w:color w:val="0D0D0D" w:themeColor="text1" w:themeTint="F2"/>
          <w:lang w:eastAsia="en-IN"/>
        </w:rPr>
      </w:pPr>
      <w:r w:rsidRPr="007257AA">
        <w:rPr>
          <w:rFonts w:ascii="Arial" w:eastAsia="Arial Unicode MS" w:hAnsi="Arial" w:cs="Arial"/>
          <w:color w:val="0D0D0D" w:themeColor="text1" w:themeTint="F2"/>
          <w:lang w:eastAsia="en-IN"/>
        </w:rPr>
        <w:t>Identify actual and potential risks and their likely impacts.</w:t>
      </w:r>
    </w:p>
    <w:p w14:paraId="45444BDC" w14:textId="77777777" w:rsidR="00B514DB" w:rsidRPr="007257AA" w:rsidRDefault="00B514DB" w:rsidP="00A82814">
      <w:pPr>
        <w:pStyle w:val="ListParagraph"/>
        <w:numPr>
          <w:ilvl w:val="0"/>
          <w:numId w:val="8"/>
        </w:numPr>
        <w:shd w:val="clear" w:color="auto" w:fill="FFFFFF"/>
        <w:spacing w:line="276" w:lineRule="auto"/>
        <w:ind w:right="-23"/>
        <w:rPr>
          <w:rFonts w:ascii="Arial" w:eastAsia="Arial Unicode MS" w:hAnsi="Arial" w:cs="Arial"/>
          <w:color w:val="0D0D0D" w:themeColor="text1" w:themeTint="F2"/>
          <w:lang w:eastAsia="en-IN"/>
        </w:rPr>
      </w:pPr>
      <w:r w:rsidRPr="007257AA">
        <w:rPr>
          <w:rFonts w:ascii="Arial" w:eastAsia="Arial Unicode MS" w:hAnsi="Arial" w:cs="Arial"/>
          <w:color w:val="0D0D0D" w:themeColor="text1" w:themeTint="F2"/>
          <w:lang w:eastAsia="en-IN"/>
        </w:rPr>
        <w:t>Assess the significance of the risks and their impact.</w:t>
      </w:r>
    </w:p>
    <w:p w14:paraId="681F20F1" w14:textId="77777777" w:rsidR="00B514DB" w:rsidRPr="007257AA" w:rsidRDefault="00B514DB" w:rsidP="00A82814">
      <w:pPr>
        <w:pStyle w:val="ListParagraph"/>
        <w:numPr>
          <w:ilvl w:val="0"/>
          <w:numId w:val="8"/>
        </w:numPr>
        <w:shd w:val="clear" w:color="auto" w:fill="FFFFFF"/>
        <w:spacing w:line="276" w:lineRule="auto"/>
        <w:ind w:right="-23"/>
        <w:rPr>
          <w:rFonts w:ascii="Arial" w:eastAsia="Arial Unicode MS" w:hAnsi="Arial" w:cs="Arial"/>
          <w:color w:val="0D0D0D" w:themeColor="text1" w:themeTint="F2"/>
          <w:lang w:eastAsia="en-IN"/>
        </w:rPr>
      </w:pPr>
      <w:r w:rsidRPr="007257AA">
        <w:rPr>
          <w:rFonts w:ascii="Arial" w:eastAsia="Arial Unicode MS" w:hAnsi="Arial" w:cs="Arial"/>
          <w:color w:val="0D0D0D" w:themeColor="text1" w:themeTint="F2"/>
          <w:lang w:eastAsia="en-IN"/>
        </w:rPr>
        <w:t xml:space="preserve">Prioritize the most significant risks and their impacts for climate risk reporting.  </w:t>
      </w:r>
    </w:p>
    <w:p w14:paraId="0D3FBE95" w14:textId="77777777" w:rsidR="00775497" w:rsidRPr="007257AA" w:rsidRDefault="00775497" w:rsidP="00A82814">
      <w:pPr>
        <w:spacing w:line="276" w:lineRule="auto"/>
        <w:ind w:right="-23"/>
        <w:jc w:val="both"/>
        <w:rPr>
          <w:rFonts w:ascii="Arial" w:eastAsia="Arial Unicode MS" w:hAnsi="Arial" w:cs="Arial"/>
          <w:color w:val="0D0D0D" w:themeColor="text1" w:themeTint="F2"/>
          <w:lang w:eastAsia="en-IN"/>
        </w:rPr>
      </w:pPr>
    </w:p>
    <w:p w14:paraId="60FD9334" w14:textId="252D68AE" w:rsidR="00F22986" w:rsidRPr="007257AA" w:rsidRDefault="009C37CC" w:rsidP="00A82814">
      <w:pPr>
        <w:spacing w:before="120" w:after="240" w:line="276" w:lineRule="auto"/>
        <w:ind w:right="-23"/>
        <w:jc w:val="both"/>
        <w:rPr>
          <w:rFonts w:ascii="Arial" w:eastAsia="Times New Roman" w:hAnsi="Arial" w:cs="Arial"/>
          <w:color w:val="0D0D0D" w:themeColor="text1" w:themeTint="F2"/>
          <w:spacing w:val="6"/>
          <w:lang w:eastAsia="en-IN"/>
        </w:rPr>
      </w:pPr>
      <w:r w:rsidRPr="009C37CC">
        <w:rPr>
          <w:rFonts w:ascii="Arial" w:eastAsia="Times New Roman" w:hAnsi="Arial" w:cs="Arial"/>
          <w:b/>
          <w:color w:val="0D0D0D" w:themeColor="text1" w:themeTint="F2"/>
          <w:spacing w:val="6"/>
          <w:lang w:eastAsia="en-IN"/>
        </w:rPr>
        <w:t>2.6.1</w:t>
      </w:r>
      <w:r>
        <w:rPr>
          <w:rFonts w:ascii="Arial" w:eastAsia="Times New Roman" w:hAnsi="Arial" w:cs="Arial"/>
          <w:color w:val="0D0D0D" w:themeColor="text1" w:themeTint="F2"/>
          <w:spacing w:val="6"/>
          <w:lang w:eastAsia="en-IN"/>
        </w:rPr>
        <w:t xml:space="preserve"> </w:t>
      </w:r>
      <w:r w:rsidR="00F22986" w:rsidRPr="007257AA">
        <w:rPr>
          <w:rFonts w:ascii="Arial" w:eastAsia="Times New Roman" w:hAnsi="Arial" w:cs="Arial"/>
          <w:color w:val="0D0D0D" w:themeColor="text1" w:themeTint="F2"/>
          <w:spacing w:val="6"/>
          <w:lang w:eastAsia="en-IN"/>
        </w:rPr>
        <w:t xml:space="preserve">Climate </w:t>
      </w:r>
      <w:proofErr w:type="gramStart"/>
      <w:r w:rsidR="00F22986" w:rsidRPr="007257AA">
        <w:rPr>
          <w:rFonts w:ascii="Arial" w:eastAsia="Times New Roman" w:hAnsi="Arial" w:cs="Arial"/>
          <w:color w:val="0D0D0D" w:themeColor="text1" w:themeTint="F2"/>
          <w:spacing w:val="6"/>
          <w:lang w:eastAsia="en-IN"/>
        </w:rPr>
        <w:t>related  metrics</w:t>
      </w:r>
      <w:proofErr w:type="gramEnd"/>
      <w:r w:rsidR="00F22986" w:rsidRPr="007257AA">
        <w:rPr>
          <w:rFonts w:ascii="Arial" w:eastAsia="Times New Roman" w:hAnsi="Arial" w:cs="Arial"/>
          <w:color w:val="0D0D0D" w:themeColor="text1" w:themeTint="F2"/>
          <w:spacing w:val="6"/>
          <w:lang w:eastAsia="en-IN"/>
        </w:rPr>
        <w:t xml:space="preserve"> : cover a wide range of activities impacting climate, waste, and energy use.</w:t>
      </w:r>
      <w:r w:rsidRPr="007257AA">
        <w:rPr>
          <w:rFonts w:ascii="Arial" w:eastAsia="Times New Roman" w:hAnsi="Arial" w:cs="Arial"/>
          <w:color w:val="0D0D0D" w:themeColor="text1" w:themeTint="F2"/>
          <w:spacing w:val="6"/>
          <w:lang w:eastAsia="en-IN"/>
        </w:rPr>
        <w:t xml:space="preserve"> </w:t>
      </w:r>
      <w:r w:rsidR="00F22986" w:rsidRPr="007257AA">
        <w:rPr>
          <w:rFonts w:ascii="Arial" w:eastAsia="Times New Roman" w:hAnsi="Arial" w:cs="Arial"/>
          <w:color w:val="0D0D0D" w:themeColor="text1" w:themeTint="F2"/>
          <w:spacing w:val="6"/>
          <w:lang w:eastAsia="en-IN"/>
        </w:rPr>
        <w:t>Climate related KPIs include:</w:t>
      </w:r>
    </w:p>
    <w:p w14:paraId="7B052A99" w14:textId="77777777" w:rsidR="00F22986"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Fonts w:ascii="Arial" w:eastAsia="Times New Roman" w:hAnsi="Arial" w:cs="Arial"/>
          <w:color w:val="0D0D0D" w:themeColor="text1" w:themeTint="F2"/>
          <w:spacing w:val="5"/>
          <w:lang w:eastAsia="en-IN"/>
        </w:rPr>
        <w:t xml:space="preserve">CO2 emissions reduction in </w:t>
      </w:r>
      <w:proofErr w:type="spellStart"/>
      <w:r w:rsidRPr="007257AA">
        <w:rPr>
          <w:rFonts w:ascii="Arial" w:eastAsia="Times New Roman" w:hAnsi="Arial" w:cs="Arial"/>
          <w:color w:val="0D0D0D" w:themeColor="text1" w:themeTint="F2"/>
          <w:spacing w:val="5"/>
          <w:lang w:eastAsia="en-IN"/>
        </w:rPr>
        <w:t>kt</w:t>
      </w:r>
      <w:proofErr w:type="spellEnd"/>
    </w:p>
    <w:p w14:paraId="10402154" w14:textId="77777777" w:rsidR="00F22986"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Fonts w:ascii="Arial" w:eastAsia="Times New Roman" w:hAnsi="Arial" w:cs="Arial"/>
          <w:color w:val="0D0D0D" w:themeColor="text1" w:themeTint="F2"/>
          <w:spacing w:val="5"/>
          <w:lang w:eastAsia="en-IN"/>
        </w:rPr>
        <w:t>Energy consumption in kWh</w:t>
      </w:r>
    </w:p>
    <w:p w14:paraId="074B3CCE" w14:textId="77777777" w:rsidR="00F22986"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Fonts w:ascii="Arial" w:eastAsia="Times New Roman" w:hAnsi="Arial" w:cs="Arial"/>
          <w:color w:val="0D0D0D" w:themeColor="text1" w:themeTint="F2"/>
          <w:spacing w:val="5"/>
          <w:lang w:eastAsia="en-IN"/>
        </w:rPr>
        <w:t>Water usage in metric tons</w:t>
      </w:r>
    </w:p>
    <w:p w14:paraId="6C686188" w14:textId="77777777" w:rsidR="00F22986"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Fonts w:ascii="Arial" w:eastAsia="Times New Roman" w:hAnsi="Arial" w:cs="Arial"/>
          <w:color w:val="0D0D0D" w:themeColor="text1" w:themeTint="F2"/>
          <w:spacing w:val="5"/>
          <w:lang w:eastAsia="en-IN"/>
        </w:rPr>
        <w:t>Waste reduction in cubic meters</w:t>
      </w:r>
    </w:p>
    <w:p w14:paraId="7B728F2C" w14:textId="77777777" w:rsidR="00F22986"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Fonts w:ascii="Arial" w:eastAsia="Times New Roman" w:hAnsi="Arial" w:cs="Arial"/>
          <w:color w:val="0D0D0D" w:themeColor="text1" w:themeTint="F2"/>
          <w:spacing w:val="5"/>
          <w:lang w:eastAsia="en-IN"/>
        </w:rPr>
        <w:t>Plastic reduction in metric tons</w:t>
      </w:r>
    </w:p>
    <w:p w14:paraId="74EB730F" w14:textId="77777777" w:rsidR="00F22986"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Fonts w:ascii="Arial" w:eastAsia="Times New Roman" w:hAnsi="Arial" w:cs="Arial"/>
          <w:color w:val="0D0D0D" w:themeColor="text1" w:themeTint="F2"/>
          <w:spacing w:val="5"/>
          <w:lang w:eastAsia="en-IN"/>
        </w:rPr>
        <w:t>Material efficiency in material input per unit of service (MIPS)</w:t>
      </w:r>
    </w:p>
    <w:p w14:paraId="07A9EBD5" w14:textId="77777777" w:rsidR="00F22986"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Fonts w:ascii="Arial" w:eastAsia="Times New Roman" w:hAnsi="Arial" w:cs="Arial"/>
          <w:color w:val="0D0D0D" w:themeColor="text1" w:themeTint="F2"/>
          <w:spacing w:val="5"/>
          <w:lang w:eastAsia="en-IN"/>
        </w:rPr>
        <w:t>Noise pollution in decibels</w:t>
      </w:r>
    </w:p>
    <w:p w14:paraId="1CC8F4B7" w14:textId="77777777" w:rsidR="00F22986"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Fonts w:ascii="Arial" w:eastAsia="Times New Roman" w:hAnsi="Arial" w:cs="Arial"/>
          <w:color w:val="0D0D0D" w:themeColor="text1" w:themeTint="F2"/>
          <w:spacing w:val="5"/>
          <w:lang w:eastAsia="en-IN"/>
        </w:rPr>
        <w:t>Compliance with chemical safety requirements</w:t>
      </w:r>
    </w:p>
    <w:p w14:paraId="6460DC02" w14:textId="77777777" w:rsidR="00F22986"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Fonts w:ascii="Arial" w:eastAsia="Times New Roman" w:hAnsi="Arial" w:cs="Arial"/>
          <w:color w:val="0D0D0D" w:themeColor="text1" w:themeTint="F2"/>
          <w:spacing w:val="5"/>
          <w:lang w:eastAsia="en-IN"/>
        </w:rPr>
        <w:t>Compliance with environmental standards</w:t>
      </w:r>
    </w:p>
    <w:p w14:paraId="72E51629" w14:textId="77777777" w:rsidR="00F22986"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Fonts w:ascii="Arial" w:eastAsia="Times New Roman" w:hAnsi="Arial" w:cs="Arial"/>
          <w:color w:val="0D0D0D" w:themeColor="text1" w:themeTint="F2"/>
          <w:spacing w:val="5"/>
          <w:lang w:eastAsia="en-IN"/>
        </w:rPr>
        <w:t>Number of suppliers audited against environmental standards</w:t>
      </w:r>
    </w:p>
    <w:p w14:paraId="59901024" w14:textId="77777777" w:rsidR="00D90C3E"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Style w:val="Strong"/>
          <w:rFonts w:ascii="Arial" w:hAnsi="Arial" w:cs="Arial"/>
          <w:b w:val="0"/>
          <w:color w:val="0D0D0D" w:themeColor="text1" w:themeTint="F2"/>
        </w:rPr>
        <w:t>Greenhouse Gas (GHG) emissions</w:t>
      </w:r>
      <w:r w:rsidRPr="007257AA">
        <w:rPr>
          <w:rFonts w:ascii="Arial" w:hAnsi="Arial" w:cs="Arial"/>
          <w:b/>
          <w:color w:val="0D0D0D" w:themeColor="text1" w:themeTint="F2"/>
        </w:rPr>
        <w:t>:</w:t>
      </w:r>
      <w:r w:rsidRPr="007257AA">
        <w:rPr>
          <w:rFonts w:ascii="Arial" w:hAnsi="Arial" w:cs="Arial"/>
          <w:color w:val="0D0D0D" w:themeColor="text1" w:themeTint="F2"/>
        </w:rPr>
        <w:t xml:space="preserve"> A company may report on its </w:t>
      </w:r>
      <w:hyperlink r:id="rId7" w:history="1">
        <w:r w:rsidRPr="007257AA">
          <w:rPr>
            <w:rStyle w:val="Hyperlink"/>
            <w:rFonts w:ascii="Arial" w:hAnsi="Arial" w:cs="Arial"/>
            <w:color w:val="0D0D0D" w:themeColor="text1" w:themeTint="F2"/>
            <w:u w:val="none"/>
          </w:rPr>
          <w:t>Scope 1, Scope 2, and Scope 3 emissions</w:t>
        </w:r>
      </w:hyperlink>
      <w:r w:rsidRPr="007257AA">
        <w:rPr>
          <w:rFonts w:ascii="Arial" w:hAnsi="Arial" w:cs="Arial"/>
          <w:color w:val="0D0D0D" w:themeColor="text1" w:themeTint="F2"/>
        </w:rPr>
        <w:t>, measured in metric tons of CO2 equivalent (CO2e). </w:t>
      </w:r>
    </w:p>
    <w:p w14:paraId="06C808A1" w14:textId="77777777" w:rsidR="00D90C3E"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Style w:val="Strong"/>
          <w:rFonts w:ascii="Arial" w:hAnsi="Arial" w:cs="Arial"/>
          <w:b w:val="0"/>
          <w:color w:val="0D0D0D" w:themeColor="text1" w:themeTint="F2"/>
        </w:rPr>
        <w:t>Energy consumption</w:t>
      </w:r>
      <w:r w:rsidRPr="007257AA">
        <w:rPr>
          <w:rFonts w:ascii="Arial" w:hAnsi="Arial" w:cs="Arial"/>
          <w:b/>
          <w:color w:val="0D0D0D" w:themeColor="text1" w:themeTint="F2"/>
        </w:rPr>
        <w:t>:</w:t>
      </w:r>
      <w:r w:rsidRPr="007257AA">
        <w:rPr>
          <w:rFonts w:ascii="Arial" w:hAnsi="Arial" w:cs="Arial"/>
          <w:color w:val="0D0D0D" w:themeColor="text1" w:themeTint="F2"/>
        </w:rPr>
        <w:t xml:space="preserve"> Total energy usage is measured in megawatt-hours (MWh) or gigajoules (GJ). It can be further divided into renewable vs. non-renewable energy usage.</w:t>
      </w:r>
    </w:p>
    <w:p w14:paraId="42FFA9E8" w14:textId="77777777" w:rsidR="00D90C3E"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Style w:val="Strong"/>
          <w:rFonts w:ascii="Arial" w:hAnsi="Arial" w:cs="Arial"/>
          <w:b w:val="0"/>
          <w:color w:val="0D0D0D" w:themeColor="text1" w:themeTint="F2"/>
        </w:rPr>
        <w:t>Water usage</w:t>
      </w:r>
      <w:r w:rsidRPr="007257AA">
        <w:rPr>
          <w:rFonts w:ascii="Arial" w:hAnsi="Arial" w:cs="Arial"/>
          <w:b/>
          <w:color w:val="0D0D0D" w:themeColor="text1" w:themeTint="F2"/>
        </w:rPr>
        <w:t>:</w:t>
      </w:r>
      <w:r w:rsidRPr="007257AA">
        <w:rPr>
          <w:rFonts w:ascii="Arial" w:hAnsi="Arial" w:cs="Arial"/>
          <w:color w:val="0D0D0D" w:themeColor="text1" w:themeTint="F2"/>
        </w:rPr>
        <w:t xml:space="preserve"> This metric typically measures the total amount of water a company withdraws, consumes, or discharges.</w:t>
      </w:r>
    </w:p>
    <w:p w14:paraId="65260391" w14:textId="77777777" w:rsidR="00D90C3E" w:rsidRPr="007257AA" w:rsidRDefault="00F22986" w:rsidP="00A82814">
      <w:pPr>
        <w:numPr>
          <w:ilvl w:val="0"/>
          <w:numId w:val="12"/>
        </w:numPr>
        <w:spacing w:after="0" w:line="276" w:lineRule="auto"/>
        <w:ind w:left="0" w:right="-23"/>
        <w:jc w:val="both"/>
        <w:rPr>
          <w:rFonts w:ascii="Arial" w:eastAsia="Times New Roman" w:hAnsi="Arial" w:cs="Arial"/>
          <w:color w:val="0D0D0D" w:themeColor="text1" w:themeTint="F2"/>
          <w:spacing w:val="5"/>
          <w:lang w:eastAsia="en-IN"/>
        </w:rPr>
      </w:pPr>
      <w:r w:rsidRPr="007257AA">
        <w:rPr>
          <w:rStyle w:val="Strong"/>
          <w:rFonts w:ascii="Arial" w:hAnsi="Arial" w:cs="Arial"/>
          <w:b w:val="0"/>
          <w:color w:val="0D0D0D" w:themeColor="text1" w:themeTint="F2"/>
        </w:rPr>
        <w:t>Waste management</w:t>
      </w:r>
      <w:r w:rsidRPr="007257AA">
        <w:rPr>
          <w:rFonts w:ascii="Arial" w:hAnsi="Arial" w:cs="Arial"/>
          <w:b/>
          <w:color w:val="0D0D0D" w:themeColor="text1" w:themeTint="F2"/>
        </w:rPr>
        <w:t>:</w:t>
      </w:r>
      <w:r w:rsidRPr="007257AA">
        <w:rPr>
          <w:rFonts w:ascii="Arial" w:hAnsi="Arial" w:cs="Arial"/>
          <w:color w:val="0D0D0D" w:themeColor="text1" w:themeTint="F2"/>
        </w:rPr>
        <w:t xml:space="preserve"> The amount of waste generated, diverted from landfills, or recycled, reported in metric tons.</w:t>
      </w:r>
    </w:p>
    <w:p w14:paraId="7E63CD27" w14:textId="77777777" w:rsidR="00F22986" w:rsidRPr="007257AA" w:rsidRDefault="00F22986" w:rsidP="00A82814">
      <w:pPr>
        <w:spacing w:after="0" w:line="276" w:lineRule="auto"/>
        <w:ind w:right="-23"/>
        <w:jc w:val="both"/>
        <w:rPr>
          <w:rFonts w:ascii="Arial" w:eastAsia="Times New Roman" w:hAnsi="Arial" w:cs="Arial"/>
          <w:color w:val="0D0D0D" w:themeColor="text1" w:themeTint="F2"/>
          <w:spacing w:val="5"/>
          <w:lang w:eastAsia="en-IN"/>
        </w:rPr>
      </w:pPr>
      <w:r w:rsidRPr="007257AA">
        <w:rPr>
          <w:rFonts w:ascii="Arial" w:hAnsi="Arial" w:cs="Arial"/>
          <w:color w:val="0D0D0D" w:themeColor="text1" w:themeTint="F2"/>
        </w:rPr>
        <w:t>.</w:t>
      </w:r>
    </w:p>
    <w:tbl>
      <w:tblPr>
        <w:tblW w:w="8640" w:type="dxa"/>
        <w:tblInd w:w="7" w:type="dxa"/>
        <w:tblLayout w:type="fixed"/>
        <w:tblCellMar>
          <w:left w:w="0" w:type="dxa"/>
          <w:right w:w="0" w:type="dxa"/>
        </w:tblCellMar>
        <w:tblLook w:val="01E0" w:firstRow="1" w:lastRow="1" w:firstColumn="1" w:lastColumn="1" w:noHBand="0" w:noVBand="0"/>
      </w:tblPr>
      <w:tblGrid>
        <w:gridCol w:w="8640"/>
      </w:tblGrid>
      <w:tr w:rsidR="00D90C3E" w:rsidRPr="007257AA" w14:paraId="0A959809" w14:textId="77777777" w:rsidTr="00F94A7E">
        <w:trPr>
          <w:trHeight w:val="1878"/>
        </w:trPr>
        <w:tc>
          <w:tcPr>
            <w:tcW w:w="8640" w:type="dxa"/>
            <w:tcBorders>
              <w:top w:val="single" w:sz="4" w:space="0" w:color="000000"/>
            </w:tcBorders>
            <w:shd w:val="clear" w:color="auto" w:fill="auto"/>
          </w:tcPr>
          <w:p w14:paraId="1CB26480" w14:textId="5A15A8D6" w:rsidR="00D90C3E" w:rsidRPr="007257AA" w:rsidRDefault="009C37CC" w:rsidP="00A82814">
            <w:pPr>
              <w:pStyle w:val="TableParagraph"/>
              <w:spacing w:before="81" w:line="276" w:lineRule="auto"/>
              <w:ind w:right="-23"/>
              <w:jc w:val="both"/>
              <w:rPr>
                <w:rFonts w:ascii="Arial" w:hAnsi="Arial" w:cs="Arial"/>
                <w:color w:val="0D0D0D" w:themeColor="text1" w:themeTint="F2"/>
              </w:rPr>
            </w:pPr>
            <w:r w:rsidRPr="009C37CC">
              <w:rPr>
                <w:rFonts w:ascii="Arial" w:hAnsi="Arial" w:cs="Arial"/>
                <w:b/>
                <w:color w:val="0D0D0D" w:themeColor="text1" w:themeTint="F2"/>
                <w:w w:val="105"/>
              </w:rPr>
              <w:t>2.6.2</w:t>
            </w:r>
            <w:r>
              <w:rPr>
                <w:rFonts w:ascii="Arial" w:hAnsi="Arial" w:cs="Arial"/>
                <w:color w:val="0D0D0D" w:themeColor="text1" w:themeTint="F2"/>
                <w:w w:val="105"/>
              </w:rPr>
              <w:t xml:space="preserve"> </w:t>
            </w:r>
            <w:r w:rsidR="00D90C3E" w:rsidRPr="007257AA">
              <w:rPr>
                <w:rFonts w:ascii="Arial" w:hAnsi="Arial" w:cs="Arial"/>
                <w:color w:val="0D0D0D" w:themeColor="text1" w:themeTint="F2"/>
                <w:w w:val="105"/>
              </w:rPr>
              <w:t>Entities should discuss how</w:t>
            </w:r>
            <w:r w:rsidR="00D90C3E" w:rsidRPr="007257AA">
              <w:rPr>
                <w:rFonts w:ascii="Arial" w:hAnsi="Arial" w:cs="Arial"/>
                <w:color w:val="0D0D0D" w:themeColor="text1" w:themeTint="F2"/>
                <w:spacing w:val="1"/>
                <w:w w:val="105"/>
              </w:rPr>
              <w:t xml:space="preserve"> </w:t>
            </w:r>
            <w:r w:rsidR="00D90C3E" w:rsidRPr="007257AA">
              <w:rPr>
                <w:rFonts w:ascii="Arial" w:hAnsi="Arial" w:cs="Arial"/>
                <w:color w:val="0D0D0D" w:themeColor="text1" w:themeTint="F2"/>
                <w:w w:val="105"/>
              </w:rPr>
              <w:t>identified</w:t>
            </w:r>
            <w:r w:rsidR="00D90C3E" w:rsidRPr="007257AA">
              <w:rPr>
                <w:rFonts w:ascii="Arial" w:hAnsi="Arial" w:cs="Arial"/>
                <w:color w:val="0D0D0D" w:themeColor="text1" w:themeTint="F2"/>
                <w:spacing w:val="-5"/>
                <w:w w:val="105"/>
              </w:rPr>
              <w:t xml:space="preserve"> </w:t>
            </w:r>
            <w:r w:rsidR="00D90C3E" w:rsidRPr="007257AA">
              <w:rPr>
                <w:rFonts w:ascii="Arial" w:hAnsi="Arial" w:cs="Arial"/>
                <w:color w:val="0D0D0D" w:themeColor="text1" w:themeTint="F2"/>
                <w:w w:val="105"/>
              </w:rPr>
              <w:t>climate-related</w:t>
            </w:r>
            <w:r w:rsidR="00D90C3E" w:rsidRPr="007257AA">
              <w:rPr>
                <w:rFonts w:ascii="Arial" w:hAnsi="Arial" w:cs="Arial"/>
                <w:color w:val="0D0D0D" w:themeColor="text1" w:themeTint="F2"/>
                <w:spacing w:val="-5"/>
                <w:w w:val="105"/>
              </w:rPr>
              <w:t xml:space="preserve"> </w:t>
            </w:r>
            <w:r w:rsidR="00D90C3E" w:rsidRPr="007257AA">
              <w:rPr>
                <w:rFonts w:ascii="Arial" w:hAnsi="Arial" w:cs="Arial"/>
                <w:color w:val="0D0D0D" w:themeColor="text1" w:themeTint="F2"/>
                <w:w w:val="105"/>
              </w:rPr>
              <w:t>issues</w:t>
            </w:r>
            <w:r w:rsidR="00D90C3E" w:rsidRPr="007257AA">
              <w:rPr>
                <w:rFonts w:ascii="Arial" w:hAnsi="Arial" w:cs="Arial"/>
                <w:color w:val="0D0D0D" w:themeColor="text1" w:themeTint="F2"/>
                <w:spacing w:val="-5"/>
                <w:w w:val="105"/>
              </w:rPr>
              <w:t xml:space="preserve"> </w:t>
            </w:r>
            <w:r w:rsidR="00D90C3E" w:rsidRPr="007257AA">
              <w:rPr>
                <w:rFonts w:ascii="Arial" w:hAnsi="Arial" w:cs="Arial"/>
                <w:color w:val="0D0D0D" w:themeColor="text1" w:themeTint="F2"/>
                <w:w w:val="105"/>
              </w:rPr>
              <w:t>have</w:t>
            </w:r>
            <w:r w:rsidR="00D90C3E" w:rsidRPr="007257AA">
              <w:rPr>
                <w:rFonts w:ascii="Arial" w:hAnsi="Arial" w:cs="Arial"/>
                <w:color w:val="0D0D0D" w:themeColor="text1" w:themeTint="F2"/>
                <w:spacing w:val="-5"/>
                <w:w w:val="105"/>
              </w:rPr>
              <w:t xml:space="preserve"> </w:t>
            </w:r>
            <w:r w:rsidR="00D90C3E" w:rsidRPr="007257AA">
              <w:rPr>
                <w:rFonts w:ascii="Arial" w:hAnsi="Arial" w:cs="Arial"/>
                <w:color w:val="0D0D0D" w:themeColor="text1" w:themeTint="F2"/>
                <w:w w:val="105"/>
              </w:rPr>
              <w:t>affected</w:t>
            </w:r>
            <w:r w:rsidR="00D90C3E" w:rsidRPr="007257AA">
              <w:rPr>
                <w:rFonts w:ascii="Arial" w:hAnsi="Arial" w:cs="Arial"/>
                <w:color w:val="0D0D0D" w:themeColor="text1" w:themeTint="F2"/>
                <w:spacing w:val="-3"/>
                <w:w w:val="105"/>
              </w:rPr>
              <w:t xml:space="preserve"> </w:t>
            </w:r>
            <w:r w:rsidR="00D90C3E" w:rsidRPr="007257AA">
              <w:rPr>
                <w:rFonts w:ascii="Arial" w:hAnsi="Arial" w:cs="Arial"/>
                <w:color w:val="0D0D0D" w:themeColor="text1" w:themeTint="F2"/>
                <w:w w:val="105"/>
              </w:rPr>
              <w:t>their</w:t>
            </w:r>
            <w:r w:rsidR="00D90C3E" w:rsidRPr="007257AA">
              <w:rPr>
                <w:rFonts w:ascii="Arial" w:hAnsi="Arial" w:cs="Arial"/>
                <w:color w:val="0D0D0D" w:themeColor="text1" w:themeTint="F2"/>
                <w:spacing w:val="-6"/>
                <w:w w:val="105"/>
              </w:rPr>
              <w:t xml:space="preserve"> </w:t>
            </w:r>
            <w:r w:rsidR="00D90C3E" w:rsidRPr="007257AA">
              <w:rPr>
                <w:rFonts w:ascii="Arial" w:hAnsi="Arial" w:cs="Arial"/>
                <w:color w:val="0D0D0D" w:themeColor="text1" w:themeTint="F2"/>
                <w:w w:val="105"/>
              </w:rPr>
              <w:t>businesses,</w:t>
            </w:r>
            <w:r w:rsidR="00D90C3E" w:rsidRPr="007257AA">
              <w:rPr>
                <w:rFonts w:ascii="Arial" w:hAnsi="Arial" w:cs="Arial"/>
                <w:color w:val="0D0D0D" w:themeColor="text1" w:themeTint="F2"/>
                <w:spacing w:val="-4"/>
                <w:w w:val="105"/>
              </w:rPr>
              <w:t xml:space="preserve"> </w:t>
            </w:r>
            <w:r w:rsidR="00D90C3E" w:rsidRPr="007257AA">
              <w:rPr>
                <w:rFonts w:ascii="Arial" w:hAnsi="Arial" w:cs="Arial"/>
                <w:color w:val="0D0D0D" w:themeColor="text1" w:themeTint="F2"/>
                <w:w w:val="105"/>
              </w:rPr>
              <w:t>strategy,</w:t>
            </w:r>
            <w:r w:rsidR="00D90C3E" w:rsidRPr="007257AA">
              <w:rPr>
                <w:rFonts w:ascii="Arial" w:hAnsi="Arial" w:cs="Arial"/>
                <w:color w:val="0D0D0D" w:themeColor="text1" w:themeTint="F2"/>
                <w:spacing w:val="-4"/>
                <w:w w:val="105"/>
              </w:rPr>
              <w:t xml:space="preserve"> </w:t>
            </w:r>
            <w:r w:rsidR="00D90C3E" w:rsidRPr="007257AA">
              <w:rPr>
                <w:rFonts w:ascii="Arial" w:hAnsi="Arial" w:cs="Arial"/>
                <w:color w:val="0D0D0D" w:themeColor="text1" w:themeTint="F2"/>
                <w:w w:val="105"/>
              </w:rPr>
              <w:t>and</w:t>
            </w:r>
            <w:r w:rsidR="00D90C3E" w:rsidRPr="007257AA">
              <w:rPr>
                <w:rFonts w:ascii="Arial" w:hAnsi="Arial" w:cs="Arial"/>
                <w:color w:val="0D0D0D" w:themeColor="text1" w:themeTint="F2"/>
                <w:spacing w:val="-41"/>
                <w:w w:val="105"/>
              </w:rPr>
              <w:t xml:space="preserve"> </w:t>
            </w:r>
            <w:r w:rsidR="00D90C3E" w:rsidRPr="007257AA">
              <w:rPr>
                <w:rFonts w:ascii="Arial" w:hAnsi="Arial" w:cs="Arial"/>
                <w:color w:val="0D0D0D" w:themeColor="text1" w:themeTint="F2"/>
                <w:w w:val="105"/>
              </w:rPr>
              <w:t>financial</w:t>
            </w:r>
            <w:r w:rsidR="00D90C3E" w:rsidRPr="007257AA">
              <w:rPr>
                <w:rFonts w:ascii="Arial" w:hAnsi="Arial" w:cs="Arial"/>
                <w:color w:val="0D0D0D" w:themeColor="text1" w:themeTint="F2"/>
                <w:spacing w:val="-4"/>
                <w:w w:val="105"/>
              </w:rPr>
              <w:t xml:space="preserve"> </w:t>
            </w:r>
            <w:r w:rsidR="00105EE6" w:rsidRPr="007257AA">
              <w:rPr>
                <w:rFonts w:ascii="Arial" w:hAnsi="Arial" w:cs="Arial"/>
                <w:color w:val="0D0D0D" w:themeColor="text1" w:themeTint="F2"/>
                <w:w w:val="105"/>
              </w:rPr>
              <w:t xml:space="preserve">planning. Entities </w:t>
            </w:r>
            <w:r w:rsidR="00D90C3E" w:rsidRPr="007257AA">
              <w:rPr>
                <w:rFonts w:ascii="Arial" w:hAnsi="Arial" w:cs="Arial"/>
                <w:color w:val="0D0D0D" w:themeColor="text1" w:themeTint="F2"/>
                <w:spacing w:val="1"/>
                <w:w w:val="105"/>
              </w:rPr>
              <w:t xml:space="preserve"> </w:t>
            </w:r>
            <w:r w:rsidR="00D90C3E" w:rsidRPr="007257AA">
              <w:rPr>
                <w:rFonts w:ascii="Arial" w:hAnsi="Arial" w:cs="Arial"/>
                <w:color w:val="0D0D0D" w:themeColor="text1" w:themeTint="F2"/>
                <w:w w:val="105"/>
              </w:rPr>
              <w:t>should</w:t>
            </w:r>
            <w:r w:rsidR="00D90C3E" w:rsidRPr="007257AA">
              <w:rPr>
                <w:rFonts w:ascii="Arial" w:hAnsi="Arial" w:cs="Arial"/>
                <w:color w:val="0D0D0D" w:themeColor="text1" w:themeTint="F2"/>
                <w:spacing w:val="1"/>
                <w:w w:val="105"/>
              </w:rPr>
              <w:t xml:space="preserve"> </w:t>
            </w:r>
            <w:r w:rsidR="00D90C3E" w:rsidRPr="007257AA">
              <w:rPr>
                <w:rFonts w:ascii="Arial" w:hAnsi="Arial" w:cs="Arial"/>
                <w:color w:val="0D0D0D" w:themeColor="text1" w:themeTint="F2"/>
                <w:w w:val="105"/>
              </w:rPr>
              <w:t>consider</w:t>
            </w:r>
            <w:r w:rsidR="00D90C3E" w:rsidRPr="007257AA">
              <w:rPr>
                <w:rFonts w:ascii="Arial" w:hAnsi="Arial" w:cs="Arial"/>
                <w:color w:val="0D0D0D" w:themeColor="text1" w:themeTint="F2"/>
                <w:spacing w:val="1"/>
                <w:w w:val="105"/>
              </w:rPr>
              <w:t xml:space="preserve"> </w:t>
            </w:r>
            <w:r w:rsidR="00D90C3E" w:rsidRPr="007257AA">
              <w:rPr>
                <w:rFonts w:ascii="Arial" w:hAnsi="Arial" w:cs="Arial"/>
                <w:color w:val="0D0D0D" w:themeColor="text1" w:themeTint="F2"/>
                <w:w w:val="105"/>
              </w:rPr>
              <w:t>including</w:t>
            </w:r>
            <w:r w:rsidR="00D90C3E" w:rsidRPr="007257AA">
              <w:rPr>
                <w:rFonts w:ascii="Arial" w:hAnsi="Arial" w:cs="Arial"/>
                <w:color w:val="0D0D0D" w:themeColor="text1" w:themeTint="F2"/>
                <w:spacing w:val="1"/>
                <w:w w:val="105"/>
              </w:rPr>
              <w:t xml:space="preserve"> </w:t>
            </w:r>
            <w:r w:rsidR="00D90C3E" w:rsidRPr="007257AA">
              <w:rPr>
                <w:rFonts w:ascii="Arial" w:hAnsi="Arial" w:cs="Arial"/>
                <w:color w:val="0D0D0D" w:themeColor="text1" w:themeTint="F2"/>
                <w:w w:val="105"/>
              </w:rPr>
              <w:t>the impact</w:t>
            </w:r>
            <w:r w:rsidR="00D90C3E" w:rsidRPr="007257AA">
              <w:rPr>
                <w:rFonts w:ascii="Arial" w:hAnsi="Arial" w:cs="Arial"/>
                <w:color w:val="0D0D0D" w:themeColor="text1" w:themeTint="F2"/>
                <w:spacing w:val="-1"/>
                <w:w w:val="105"/>
              </w:rPr>
              <w:t xml:space="preserve"> </w:t>
            </w:r>
            <w:r w:rsidR="00D90C3E" w:rsidRPr="007257AA">
              <w:rPr>
                <w:rFonts w:ascii="Arial" w:hAnsi="Arial" w:cs="Arial"/>
                <w:color w:val="0D0D0D" w:themeColor="text1" w:themeTint="F2"/>
                <w:w w:val="105"/>
              </w:rPr>
              <w:t>on</w:t>
            </w:r>
            <w:r w:rsidR="00D90C3E" w:rsidRPr="007257AA">
              <w:rPr>
                <w:rFonts w:ascii="Arial" w:hAnsi="Arial" w:cs="Arial"/>
                <w:color w:val="0D0D0D" w:themeColor="text1" w:themeTint="F2"/>
                <w:spacing w:val="1"/>
                <w:w w:val="105"/>
              </w:rPr>
              <w:t xml:space="preserve"> </w:t>
            </w:r>
            <w:r w:rsidR="00D90C3E" w:rsidRPr="007257AA">
              <w:rPr>
                <w:rFonts w:ascii="Arial" w:hAnsi="Arial" w:cs="Arial"/>
                <w:color w:val="0D0D0D" w:themeColor="text1" w:themeTint="F2"/>
                <w:w w:val="105"/>
              </w:rPr>
              <w:t>their</w:t>
            </w:r>
            <w:r w:rsidR="00D90C3E" w:rsidRPr="007257AA">
              <w:rPr>
                <w:rFonts w:ascii="Arial" w:hAnsi="Arial" w:cs="Arial"/>
                <w:color w:val="0D0D0D" w:themeColor="text1" w:themeTint="F2"/>
                <w:spacing w:val="1"/>
                <w:w w:val="105"/>
              </w:rPr>
              <w:t xml:space="preserve"> </w:t>
            </w:r>
            <w:r w:rsidR="00D90C3E" w:rsidRPr="007257AA">
              <w:rPr>
                <w:rFonts w:ascii="Arial" w:hAnsi="Arial" w:cs="Arial"/>
                <w:color w:val="0D0D0D" w:themeColor="text1" w:themeTint="F2"/>
                <w:w w:val="105"/>
              </w:rPr>
              <w:t>businesses and</w:t>
            </w:r>
            <w:r w:rsidR="00D90C3E" w:rsidRPr="007257AA">
              <w:rPr>
                <w:rFonts w:ascii="Arial" w:hAnsi="Arial" w:cs="Arial"/>
                <w:color w:val="0D0D0D" w:themeColor="text1" w:themeTint="F2"/>
                <w:spacing w:val="-42"/>
                <w:w w:val="105"/>
              </w:rPr>
              <w:t xml:space="preserve"> </w:t>
            </w:r>
            <w:r w:rsidR="00D90C3E" w:rsidRPr="007257AA">
              <w:rPr>
                <w:rFonts w:ascii="Arial" w:hAnsi="Arial" w:cs="Arial"/>
                <w:color w:val="0D0D0D" w:themeColor="text1" w:themeTint="F2"/>
                <w:w w:val="105"/>
              </w:rPr>
              <w:t>strategy</w:t>
            </w:r>
            <w:r w:rsidR="00D90C3E" w:rsidRPr="007257AA">
              <w:rPr>
                <w:rFonts w:ascii="Arial" w:hAnsi="Arial" w:cs="Arial"/>
                <w:color w:val="0D0D0D" w:themeColor="text1" w:themeTint="F2"/>
                <w:spacing w:val="-3"/>
                <w:w w:val="105"/>
              </w:rPr>
              <w:t xml:space="preserve"> </w:t>
            </w:r>
            <w:r w:rsidR="00D90C3E" w:rsidRPr="007257AA">
              <w:rPr>
                <w:rFonts w:ascii="Arial" w:hAnsi="Arial" w:cs="Arial"/>
                <w:color w:val="0D0D0D" w:themeColor="text1" w:themeTint="F2"/>
                <w:w w:val="105"/>
              </w:rPr>
              <w:t>in</w:t>
            </w:r>
            <w:r w:rsidR="00D90C3E" w:rsidRPr="007257AA">
              <w:rPr>
                <w:rFonts w:ascii="Arial" w:hAnsi="Arial" w:cs="Arial"/>
                <w:color w:val="0D0D0D" w:themeColor="text1" w:themeTint="F2"/>
                <w:spacing w:val="-3"/>
                <w:w w:val="105"/>
              </w:rPr>
              <w:t xml:space="preserve"> </w:t>
            </w:r>
            <w:r w:rsidR="00D90C3E" w:rsidRPr="007257AA">
              <w:rPr>
                <w:rFonts w:ascii="Arial" w:hAnsi="Arial" w:cs="Arial"/>
                <w:color w:val="0D0D0D" w:themeColor="text1" w:themeTint="F2"/>
                <w:w w:val="105"/>
              </w:rPr>
              <w:t>the</w:t>
            </w:r>
            <w:r w:rsidR="00D90C3E" w:rsidRPr="007257AA">
              <w:rPr>
                <w:rFonts w:ascii="Arial" w:hAnsi="Arial" w:cs="Arial"/>
                <w:color w:val="0D0D0D" w:themeColor="text1" w:themeTint="F2"/>
                <w:spacing w:val="-2"/>
                <w:w w:val="105"/>
              </w:rPr>
              <w:t xml:space="preserve"> </w:t>
            </w:r>
            <w:r w:rsidR="00D90C3E" w:rsidRPr="007257AA">
              <w:rPr>
                <w:rFonts w:ascii="Arial" w:hAnsi="Arial" w:cs="Arial"/>
                <w:color w:val="0D0D0D" w:themeColor="text1" w:themeTint="F2"/>
                <w:w w:val="105"/>
              </w:rPr>
              <w:t>following</w:t>
            </w:r>
            <w:r w:rsidR="00D90C3E" w:rsidRPr="007257AA">
              <w:rPr>
                <w:rFonts w:ascii="Arial" w:hAnsi="Arial" w:cs="Arial"/>
                <w:color w:val="0D0D0D" w:themeColor="text1" w:themeTint="F2"/>
                <w:spacing w:val="-3"/>
                <w:w w:val="105"/>
              </w:rPr>
              <w:t xml:space="preserve"> </w:t>
            </w:r>
            <w:r w:rsidR="00D90C3E" w:rsidRPr="007257AA">
              <w:rPr>
                <w:rFonts w:ascii="Arial" w:hAnsi="Arial" w:cs="Arial"/>
                <w:color w:val="0D0D0D" w:themeColor="text1" w:themeTint="F2"/>
                <w:w w:val="105"/>
              </w:rPr>
              <w:t xml:space="preserve">areas: </w:t>
            </w:r>
          </w:p>
          <w:p w14:paraId="02C64018" w14:textId="0BFAFA7A" w:rsidR="00D90C3E" w:rsidRPr="007257AA" w:rsidRDefault="00D90C3E" w:rsidP="00A82814">
            <w:pPr>
              <w:pStyle w:val="TableParagraph"/>
              <w:spacing w:before="35" w:line="276" w:lineRule="auto"/>
              <w:ind w:left="115" w:right="-23"/>
              <w:jc w:val="both"/>
              <w:rPr>
                <w:rFonts w:ascii="Arial" w:hAnsi="Arial" w:cs="Arial"/>
                <w:color w:val="0D0D0D" w:themeColor="text1" w:themeTint="F2"/>
              </w:rPr>
            </w:pPr>
            <w:r w:rsidRPr="007257AA">
              <w:rPr>
                <w:rFonts w:ascii="Arial" w:hAnsi="Arial" w:cs="Arial"/>
                <w:color w:val="0D0D0D" w:themeColor="text1" w:themeTint="F2"/>
                <w:w w:val="105"/>
              </w:rPr>
              <w:t>‒</w:t>
            </w:r>
            <w:r w:rsidRPr="007257AA">
              <w:rPr>
                <w:rFonts w:ascii="Arial" w:hAnsi="Arial" w:cs="Arial"/>
                <w:color w:val="0D0D0D" w:themeColor="text1" w:themeTint="F2"/>
                <w:spacing w:val="25"/>
                <w:w w:val="105"/>
              </w:rPr>
              <w:t xml:space="preserve"> </w:t>
            </w:r>
            <w:r w:rsidRPr="007257AA">
              <w:rPr>
                <w:rFonts w:ascii="Arial" w:hAnsi="Arial" w:cs="Arial"/>
                <w:color w:val="0D0D0D" w:themeColor="text1" w:themeTint="F2"/>
                <w:w w:val="105"/>
              </w:rPr>
              <w:t>Products</w:t>
            </w:r>
            <w:r w:rsidRPr="007257AA">
              <w:rPr>
                <w:rFonts w:ascii="Arial" w:hAnsi="Arial" w:cs="Arial"/>
                <w:color w:val="0D0D0D" w:themeColor="text1" w:themeTint="F2"/>
                <w:spacing w:val="-9"/>
                <w:w w:val="105"/>
              </w:rPr>
              <w:t xml:space="preserve"> </w:t>
            </w:r>
            <w:r w:rsidRPr="007257AA">
              <w:rPr>
                <w:rFonts w:ascii="Arial" w:hAnsi="Arial" w:cs="Arial"/>
                <w:color w:val="0D0D0D" w:themeColor="text1" w:themeTint="F2"/>
                <w:w w:val="105"/>
              </w:rPr>
              <w:t>and</w:t>
            </w:r>
            <w:r w:rsidRPr="007257AA">
              <w:rPr>
                <w:rFonts w:ascii="Arial" w:hAnsi="Arial" w:cs="Arial"/>
                <w:color w:val="0D0D0D" w:themeColor="text1" w:themeTint="F2"/>
                <w:spacing w:val="-7"/>
                <w:w w:val="105"/>
              </w:rPr>
              <w:t xml:space="preserve"> </w:t>
            </w:r>
            <w:r w:rsidRPr="007257AA">
              <w:rPr>
                <w:rFonts w:ascii="Arial" w:hAnsi="Arial" w:cs="Arial"/>
                <w:color w:val="0D0D0D" w:themeColor="text1" w:themeTint="F2"/>
                <w:w w:val="105"/>
              </w:rPr>
              <w:t xml:space="preserve">services  </w:t>
            </w:r>
            <w:r w:rsidR="009C37CC">
              <w:rPr>
                <w:rFonts w:ascii="Arial" w:hAnsi="Arial" w:cs="Arial"/>
                <w:color w:val="0D0D0D" w:themeColor="text1" w:themeTint="F2"/>
                <w:w w:val="105"/>
              </w:rPr>
              <w:t xml:space="preserve"> </w:t>
            </w:r>
          </w:p>
        </w:tc>
      </w:tr>
      <w:tr w:rsidR="00D90C3E" w:rsidRPr="007257AA" w14:paraId="3083FBDA" w14:textId="77777777" w:rsidTr="00F94A7E">
        <w:trPr>
          <w:trHeight w:val="300"/>
        </w:trPr>
        <w:tc>
          <w:tcPr>
            <w:tcW w:w="8640" w:type="dxa"/>
            <w:shd w:val="clear" w:color="auto" w:fill="auto"/>
          </w:tcPr>
          <w:p w14:paraId="27F65768" w14:textId="77777777" w:rsidR="00D90C3E" w:rsidRPr="007257AA" w:rsidRDefault="00D90C3E" w:rsidP="00A82814">
            <w:pPr>
              <w:pStyle w:val="TableParagraph"/>
              <w:spacing w:before="40" w:line="276" w:lineRule="auto"/>
              <w:ind w:left="115" w:right="-23"/>
              <w:jc w:val="both"/>
              <w:rPr>
                <w:rFonts w:ascii="Arial" w:hAnsi="Arial" w:cs="Arial"/>
                <w:color w:val="0D0D0D" w:themeColor="text1" w:themeTint="F2"/>
              </w:rPr>
            </w:pPr>
            <w:r w:rsidRPr="007257AA">
              <w:rPr>
                <w:rFonts w:ascii="Arial" w:hAnsi="Arial" w:cs="Arial"/>
                <w:color w:val="0D0D0D" w:themeColor="text1" w:themeTint="F2"/>
                <w:w w:val="105"/>
              </w:rPr>
              <w:t>‒</w:t>
            </w:r>
            <w:r w:rsidRPr="007257AA">
              <w:rPr>
                <w:rFonts w:ascii="Arial" w:hAnsi="Arial" w:cs="Arial"/>
                <w:color w:val="0D0D0D" w:themeColor="text1" w:themeTint="F2"/>
                <w:spacing w:val="37"/>
                <w:w w:val="105"/>
              </w:rPr>
              <w:t xml:space="preserve"> </w:t>
            </w:r>
            <w:r w:rsidRPr="007257AA">
              <w:rPr>
                <w:rFonts w:ascii="Arial" w:hAnsi="Arial" w:cs="Arial"/>
                <w:color w:val="0D0D0D" w:themeColor="text1" w:themeTint="F2"/>
                <w:w w:val="105"/>
              </w:rPr>
              <w:t>Supply</w:t>
            </w:r>
            <w:r w:rsidRPr="007257AA">
              <w:rPr>
                <w:rFonts w:ascii="Arial" w:hAnsi="Arial" w:cs="Arial"/>
                <w:color w:val="0D0D0D" w:themeColor="text1" w:themeTint="F2"/>
                <w:spacing w:val="-5"/>
                <w:w w:val="105"/>
              </w:rPr>
              <w:t xml:space="preserve"> </w:t>
            </w:r>
            <w:r w:rsidRPr="007257AA">
              <w:rPr>
                <w:rFonts w:ascii="Arial" w:hAnsi="Arial" w:cs="Arial"/>
                <w:color w:val="0D0D0D" w:themeColor="text1" w:themeTint="F2"/>
                <w:w w:val="105"/>
              </w:rPr>
              <w:t>chain</w:t>
            </w:r>
            <w:r w:rsidRPr="007257AA">
              <w:rPr>
                <w:rFonts w:ascii="Arial" w:hAnsi="Arial" w:cs="Arial"/>
                <w:color w:val="0D0D0D" w:themeColor="text1" w:themeTint="F2"/>
                <w:spacing w:val="-4"/>
                <w:w w:val="105"/>
              </w:rPr>
              <w:t xml:space="preserve"> </w:t>
            </w:r>
            <w:r w:rsidRPr="007257AA">
              <w:rPr>
                <w:rFonts w:ascii="Arial" w:hAnsi="Arial" w:cs="Arial"/>
                <w:color w:val="0D0D0D" w:themeColor="text1" w:themeTint="F2"/>
                <w:w w:val="105"/>
              </w:rPr>
              <w:t>and/or</w:t>
            </w:r>
            <w:r w:rsidRPr="007257AA">
              <w:rPr>
                <w:rFonts w:ascii="Arial" w:hAnsi="Arial" w:cs="Arial"/>
                <w:color w:val="0D0D0D" w:themeColor="text1" w:themeTint="F2"/>
                <w:spacing w:val="-5"/>
                <w:w w:val="105"/>
              </w:rPr>
              <w:t xml:space="preserve"> </w:t>
            </w:r>
            <w:r w:rsidRPr="007257AA">
              <w:rPr>
                <w:rFonts w:ascii="Arial" w:hAnsi="Arial" w:cs="Arial"/>
                <w:color w:val="0D0D0D" w:themeColor="text1" w:themeTint="F2"/>
                <w:w w:val="105"/>
              </w:rPr>
              <w:t>value</w:t>
            </w:r>
            <w:r w:rsidRPr="007257AA">
              <w:rPr>
                <w:rFonts w:ascii="Arial" w:hAnsi="Arial" w:cs="Arial"/>
                <w:color w:val="0D0D0D" w:themeColor="text1" w:themeTint="F2"/>
                <w:spacing w:val="-4"/>
                <w:w w:val="105"/>
              </w:rPr>
              <w:t xml:space="preserve"> </w:t>
            </w:r>
            <w:r w:rsidRPr="007257AA">
              <w:rPr>
                <w:rFonts w:ascii="Arial" w:hAnsi="Arial" w:cs="Arial"/>
                <w:color w:val="0D0D0D" w:themeColor="text1" w:themeTint="F2"/>
                <w:w w:val="105"/>
              </w:rPr>
              <w:t>chain</w:t>
            </w:r>
          </w:p>
        </w:tc>
      </w:tr>
      <w:tr w:rsidR="00D90C3E" w:rsidRPr="007257AA" w14:paraId="07015901" w14:textId="77777777" w:rsidTr="00F94A7E">
        <w:trPr>
          <w:trHeight w:val="300"/>
        </w:trPr>
        <w:tc>
          <w:tcPr>
            <w:tcW w:w="8640" w:type="dxa"/>
            <w:shd w:val="clear" w:color="auto" w:fill="auto"/>
          </w:tcPr>
          <w:p w14:paraId="5261A4EF" w14:textId="77777777" w:rsidR="00D90C3E" w:rsidRPr="007257AA" w:rsidRDefault="00D90C3E" w:rsidP="00A82814">
            <w:pPr>
              <w:pStyle w:val="TableParagraph"/>
              <w:spacing w:before="40" w:line="276" w:lineRule="auto"/>
              <w:ind w:left="115" w:right="-23"/>
              <w:jc w:val="both"/>
              <w:rPr>
                <w:rFonts w:ascii="Arial" w:hAnsi="Arial" w:cs="Arial"/>
                <w:color w:val="0D0D0D" w:themeColor="text1" w:themeTint="F2"/>
              </w:rPr>
            </w:pPr>
            <w:r w:rsidRPr="007257AA">
              <w:rPr>
                <w:rFonts w:ascii="Arial" w:hAnsi="Arial" w:cs="Arial"/>
                <w:color w:val="0D0D0D" w:themeColor="text1" w:themeTint="F2"/>
                <w:w w:val="105"/>
              </w:rPr>
              <w:t xml:space="preserve">‒ </w:t>
            </w:r>
            <w:r w:rsidRPr="007257AA">
              <w:rPr>
                <w:rFonts w:ascii="Arial" w:hAnsi="Arial" w:cs="Arial"/>
                <w:color w:val="0D0D0D" w:themeColor="text1" w:themeTint="F2"/>
                <w:spacing w:val="11"/>
                <w:w w:val="105"/>
              </w:rPr>
              <w:t xml:space="preserve"> </w:t>
            </w:r>
            <w:r w:rsidRPr="007257AA">
              <w:rPr>
                <w:rFonts w:ascii="Arial" w:hAnsi="Arial" w:cs="Arial"/>
                <w:color w:val="0D0D0D" w:themeColor="text1" w:themeTint="F2"/>
                <w:w w:val="105"/>
              </w:rPr>
              <w:t>Adaptation</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and</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mitigation</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activities</w:t>
            </w:r>
          </w:p>
        </w:tc>
      </w:tr>
      <w:tr w:rsidR="00D90C3E" w:rsidRPr="007257AA" w14:paraId="3D9816DB" w14:textId="77777777" w:rsidTr="00F94A7E">
        <w:trPr>
          <w:trHeight w:val="300"/>
        </w:trPr>
        <w:tc>
          <w:tcPr>
            <w:tcW w:w="8640" w:type="dxa"/>
            <w:shd w:val="clear" w:color="auto" w:fill="auto"/>
          </w:tcPr>
          <w:p w14:paraId="59C03402" w14:textId="77777777" w:rsidR="00D90C3E" w:rsidRPr="007257AA" w:rsidRDefault="00D90C3E" w:rsidP="00A82814">
            <w:pPr>
              <w:pStyle w:val="TableParagraph"/>
              <w:spacing w:before="40" w:line="276" w:lineRule="auto"/>
              <w:ind w:left="115" w:right="-23"/>
              <w:jc w:val="both"/>
              <w:rPr>
                <w:rFonts w:ascii="Arial" w:hAnsi="Arial" w:cs="Arial"/>
                <w:color w:val="0D0D0D" w:themeColor="text1" w:themeTint="F2"/>
              </w:rPr>
            </w:pPr>
            <w:r w:rsidRPr="007257AA">
              <w:rPr>
                <w:rFonts w:ascii="Arial" w:hAnsi="Arial" w:cs="Arial"/>
                <w:color w:val="0D0D0D" w:themeColor="text1" w:themeTint="F2"/>
                <w:w w:val="105"/>
              </w:rPr>
              <w:t xml:space="preserve">‒ </w:t>
            </w:r>
            <w:r w:rsidRPr="007257AA">
              <w:rPr>
                <w:rFonts w:ascii="Arial" w:hAnsi="Arial" w:cs="Arial"/>
                <w:color w:val="0D0D0D" w:themeColor="text1" w:themeTint="F2"/>
                <w:spacing w:val="6"/>
                <w:w w:val="105"/>
              </w:rPr>
              <w:t xml:space="preserve"> </w:t>
            </w:r>
            <w:r w:rsidRPr="007257AA">
              <w:rPr>
                <w:rFonts w:ascii="Arial" w:hAnsi="Arial" w:cs="Arial"/>
                <w:color w:val="0D0D0D" w:themeColor="text1" w:themeTint="F2"/>
                <w:w w:val="105"/>
              </w:rPr>
              <w:t>Investment</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in research and</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development</w:t>
            </w:r>
          </w:p>
        </w:tc>
      </w:tr>
      <w:tr w:rsidR="00D90C3E" w:rsidRPr="007257AA" w14:paraId="4E4CBBCA" w14:textId="77777777" w:rsidTr="00F94A7E">
        <w:trPr>
          <w:trHeight w:val="300"/>
        </w:trPr>
        <w:tc>
          <w:tcPr>
            <w:tcW w:w="8640" w:type="dxa"/>
            <w:shd w:val="clear" w:color="auto" w:fill="auto"/>
          </w:tcPr>
          <w:p w14:paraId="3667E0E7" w14:textId="77777777" w:rsidR="00D90C3E" w:rsidRDefault="00D90C3E" w:rsidP="00A82814">
            <w:pPr>
              <w:pStyle w:val="TableParagraph"/>
              <w:spacing w:before="40" w:line="276" w:lineRule="auto"/>
              <w:ind w:left="115" w:right="-23"/>
              <w:jc w:val="both"/>
              <w:rPr>
                <w:rFonts w:ascii="Arial" w:hAnsi="Arial" w:cs="Arial"/>
                <w:color w:val="0D0D0D" w:themeColor="text1" w:themeTint="F2"/>
                <w:w w:val="105"/>
              </w:rPr>
            </w:pPr>
            <w:r w:rsidRPr="007257AA">
              <w:rPr>
                <w:rFonts w:ascii="Arial" w:hAnsi="Arial" w:cs="Arial"/>
                <w:color w:val="0D0D0D" w:themeColor="text1" w:themeTint="F2"/>
                <w:w w:val="105"/>
              </w:rPr>
              <w:t xml:space="preserve">‒ </w:t>
            </w:r>
            <w:r w:rsidRPr="007257AA">
              <w:rPr>
                <w:rFonts w:ascii="Arial" w:hAnsi="Arial" w:cs="Arial"/>
                <w:color w:val="0D0D0D" w:themeColor="text1" w:themeTint="F2"/>
                <w:spacing w:val="8"/>
                <w:w w:val="105"/>
              </w:rPr>
              <w:t xml:space="preserve"> </w:t>
            </w:r>
            <w:r w:rsidRPr="007257AA">
              <w:rPr>
                <w:rFonts w:ascii="Arial" w:hAnsi="Arial" w:cs="Arial"/>
                <w:color w:val="0D0D0D" w:themeColor="text1" w:themeTint="F2"/>
                <w:w w:val="105"/>
              </w:rPr>
              <w:t>Operations</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(including</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types</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of</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operations</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and</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location</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of</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facilities)</w:t>
            </w:r>
          </w:p>
          <w:p w14:paraId="0EB19924" w14:textId="77777777" w:rsidR="009C37CC" w:rsidRPr="007257AA" w:rsidRDefault="009C37CC" w:rsidP="00A82814">
            <w:pPr>
              <w:pStyle w:val="TableParagraph"/>
              <w:spacing w:before="40" w:line="276" w:lineRule="auto"/>
              <w:ind w:left="115" w:right="-23"/>
              <w:jc w:val="both"/>
              <w:rPr>
                <w:rFonts w:ascii="Arial" w:hAnsi="Arial" w:cs="Arial"/>
                <w:color w:val="0D0D0D" w:themeColor="text1" w:themeTint="F2"/>
              </w:rPr>
            </w:pPr>
          </w:p>
        </w:tc>
      </w:tr>
      <w:tr w:rsidR="00D90C3E" w:rsidRPr="007257AA" w14:paraId="075F3E99" w14:textId="77777777" w:rsidTr="00F94A7E">
        <w:trPr>
          <w:trHeight w:val="240"/>
        </w:trPr>
        <w:tc>
          <w:tcPr>
            <w:tcW w:w="8640" w:type="dxa"/>
            <w:shd w:val="clear" w:color="auto" w:fill="auto"/>
          </w:tcPr>
          <w:p w14:paraId="70CD19AF" w14:textId="77777777" w:rsidR="00D90C3E" w:rsidRPr="007257AA" w:rsidRDefault="00D90C3E" w:rsidP="00A82814">
            <w:pPr>
              <w:pStyle w:val="TableParagraph"/>
              <w:spacing w:before="34" w:line="276" w:lineRule="auto"/>
              <w:ind w:left="115" w:right="-23"/>
              <w:jc w:val="both"/>
              <w:rPr>
                <w:rFonts w:ascii="Arial" w:hAnsi="Arial" w:cs="Arial"/>
                <w:color w:val="0D0D0D" w:themeColor="text1" w:themeTint="F2"/>
              </w:rPr>
            </w:pPr>
            <w:r w:rsidRPr="007257AA">
              <w:rPr>
                <w:rFonts w:ascii="Arial" w:hAnsi="Arial" w:cs="Arial"/>
                <w:color w:val="0D0D0D" w:themeColor="text1" w:themeTint="F2"/>
                <w:w w:val="105"/>
              </w:rPr>
              <w:t>Entity should provide a holistic</w:t>
            </w:r>
            <w:r w:rsidRPr="007257AA">
              <w:rPr>
                <w:rFonts w:ascii="Arial" w:hAnsi="Arial" w:cs="Arial"/>
                <w:color w:val="0D0D0D" w:themeColor="text1" w:themeTint="F2"/>
                <w:spacing w:val="5"/>
                <w:w w:val="105"/>
              </w:rPr>
              <w:t xml:space="preserve"> </w:t>
            </w:r>
            <w:r w:rsidRPr="007257AA">
              <w:rPr>
                <w:rFonts w:ascii="Arial" w:hAnsi="Arial" w:cs="Arial"/>
                <w:color w:val="0D0D0D" w:themeColor="text1" w:themeTint="F2"/>
                <w:w w:val="105"/>
              </w:rPr>
              <w:t>picture</w:t>
            </w:r>
            <w:r w:rsidRPr="007257AA">
              <w:rPr>
                <w:rFonts w:ascii="Arial" w:hAnsi="Arial" w:cs="Arial"/>
                <w:color w:val="0D0D0D" w:themeColor="text1" w:themeTint="F2"/>
                <w:spacing w:val="8"/>
                <w:w w:val="105"/>
              </w:rPr>
              <w:t xml:space="preserve"> </w:t>
            </w:r>
            <w:r w:rsidRPr="007257AA">
              <w:rPr>
                <w:rFonts w:ascii="Arial" w:hAnsi="Arial" w:cs="Arial"/>
                <w:color w:val="0D0D0D" w:themeColor="text1" w:themeTint="F2"/>
                <w:w w:val="105"/>
              </w:rPr>
              <w:t>of</w:t>
            </w:r>
            <w:r w:rsidRPr="007257AA">
              <w:rPr>
                <w:rFonts w:ascii="Arial" w:hAnsi="Arial" w:cs="Arial"/>
                <w:color w:val="0D0D0D" w:themeColor="text1" w:themeTint="F2"/>
                <w:spacing w:val="6"/>
                <w:w w:val="105"/>
              </w:rPr>
              <w:t xml:space="preserve"> </w:t>
            </w:r>
            <w:r w:rsidRPr="007257AA">
              <w:rPr>
                <w:rFonts w:ascii="Arial" w:hAnsi="Arial" w:cs="Arial"/>
                <w:color w:val="0D0D0D" w:themeColor="text1" w:themeTint="F2"/>
                <w:w w:val="105"/>
              </w:rPr>
              <w:t>the</w:t>
            </w:r>
            <w:r w:rsidRPr="007257AA">
              <w:rPr>
                <w:rFonts w:ascii="Arial" w:hAnsi="Arial" w:cs="Arial"/>
                <w:color w:val="0D0D0D" w:themeColor="text1" w:themeTint="F2"/>
                <w:spacing w:val="8"/>
                <w:w w:val="105"/>
              </w:rPr>
              <w:t xml:space="preserve"> </w:t>
            </w:r>
            <w:r w:rsidRPr="007257AA">
              <w:rPr>
                <w:rFonts w:ascii="Arial" w:hAnsi="Arial" w:cs="Arial"/>
                <w:color w:val="0D0D0D" w:themeColor="text1" w:themeTint="F2"/>
                <w:w w:val="105"/>
              </w:rPr>
              <w:t>interdependencies</w:t>
            </w:r>
            <w:r w:rsidRPr="007257AA">
              <w:rPr>
                <w:rFonts w:ascii="Arial" w:hAnsi="Arial" w:cs="Arial"/>
                <w:color w:val="0D0D0D" w:themeColor="text1" w:themeTint="F2"/>
                <w:spacing w:val="6"/>
                <w:w w:val="105"/>
              </w:rPr>
              <w:t xml:space="preserve"> </w:t>
            </w:r>
            <w:r w:rsidRPr="007257AA">
              <w:rPr>
                <w:rFonts w:ascii="Arial" w:hAnsi="Arial" w:cs="Arial"/>
                <w:color w:val="0D0D0D" w:themeColor="text1" w:themeTint="F2"/>
                <w:w w:val="105"/>
              </w:rPr>
              <w:t>among</w:t>
            </w:r>
            <w:r w:rsidRPr="007257AA">
              <w:rPr>
                <w:rFonts w:ascii="Arial" w:hAnsi="Arial" w:cs="Arial"/>
                <w:color w:val="0D0D0D" w:themeColor="text1" w:themeTint="F2"/>
                <w:spacing w:val="7"/>
                <w:w w:val="105"/>
              </w:rPr>
              <w:t xml:space="preserve"> </w:t>
            </w:r>
            <w:r w:rsidRPr="007257AA">
              <w:rPr>
                <w:rFonts w:ascii="Arial" w:hAnsi="Arial" w:cs="Arial"/>
                <w:color w:val="0D0D0D" w:themeColor="text1" w:themeTint="F2"/>
                <w:w w:val="105"/>
              </w:rPr>
              <w:t>the</w:t>
            </w:r>
            <w:r w:rsidRPr="007257AA">
              <w:rPr>
                <w:rFonts w:ascii="Arial" w:hAnsi="Arial" w:cs="Arial"/>
                <w:color w:val="0D0D0D" w:themeColor="text1" w:themeTint="F2"/>
                <w:spacing w:val="9"/>
                <w:w w:val="105"/>
              </w:rPr>
              <w:t xml:space="preserve"> </w:t>
            </w:r>
            <w:r w:rsidRPr="007257AA">
              <w:rPr>
                <w:rFonts w:ascii="Arial" w:hAnsi="Arial" w:cs="Arial"/>
                <w:color w:val="0D0D0D" w:themeColor="text1" w:themeTint="F2"/>
                <w:w w:val="105"/>
              </w:rPr>
              <w:t>factors</w:t>
            </w:r>
            <w:r w:rsidRPr="007257AA">
              <w:rPr>
                <w:rFonts w:ascii="Arial" w:hAnsi="Arial" w:cs="Arial"/>
                <w:color w:val="0D0D0D" w:themeColor="text1" w:themeTint="F2"/>
                <w:spacing w:val="6"/>
                <w:w w:val="105"/>
              </w:rPr>
              <w:t xml:space="preserve"> </w:t>
            </w:r>
            <w:r w:rsidRPr="007257AA">
              <w:rPr>
                <w:rFonts w:ascii="Arial" w:hAnsi="Arial" w:cs="Arial"/>
                <w:color w:val="0D0D0D" w:themeColor="text1" w:themeTint="F2"/>
                <w:w w:val="105"/>
              </w:rPr>
              <w:t>that</w:t>
            </w:r>
            <w:r w:rsidRPr="007257AA">
              <w:rPr>
                <w:rFonts w:ascii="Arial" w:hAnsi="Arial" w:cs="Arial"/>
                <w:color w:val="0D0D0D" w:themeColor="text1" w:themeTint="F2"/>
                <w:spacing w:val="7"/>
                <w:w w:val="105"/>
              </w:rPr>
              <w:t xml:space="preserve"> </w:t>
            </w:r>
            <w:r w:rsidRPr="007257AA">
              <w:rPr>
                <w:rFonts w:ascii="Arial" w:hAnsi="Arial" w:cs="Arial"/>
                <w:color w:val="0D0D0D" w:themeColor="text1" w:themeTint="F2"/>
                <w:w w:val="105"/>
              </w:rPr>
              <w:t>affect</w:t>
            </w:r>
            <w:r w:rsidRPr="007257AA">
              <w:rPr>
                <w:rFonts w:ascii="Arial" w:hAnsi="Arial" w:cs="Arial"/>
                <w:color w:val="0D0D0D" w:themeColor="text1" w:themeTint="F2"/>
                <w:spacing w:val="7"/>
                <w:w w:val="105"/>
              </w:rPr>
              <w:t xml:space="preserve"> </w:t>
            </w:r>
            <w:r w:rsidRPr="007257AA">
              <w:rPr>
                <w:rFonts w:ascii="Arial" w:hAnsi="Arial" w:cs="Arial"/>
                <w:color w:val="0D0D0D" w:themeColor="text1" w:themeTint="F2"/>
                <w:w w:val="105"/>
              </w:rPr>
              <w:t>their performance, prospects and cash flows in the short, medium and long term.</w:t>
            </w:r>
          </w:p>
        </w:tc>
      </w:tr>
      <w:tr w:rsidR="00D90C3E" w:rsidRPr="007257AA" w14:paraId="587CFBBB" w14:textId="77777777" w:rsidTr="00F94A7E">
        <w:trPr>
          <w:trHeight w:val="240"/>
        </w:trPr>
        <w:tc>
          <w:tcPr>
            <w:tcW w:w="8640" w:type="dxa"/>
            <w:shd w:val="clear" w:color="auto" w:fill="auto"/>
          </w:tcPr>
          <w:p w14:paraId="6BF115F9" w14:textId="77777777" w:rsidR="00D90C3E" w:rsidRPr="007257AA" w:rsidRDefault="00D90C3E" w:rsidP="00A82814">
            <w:pPr>
              <w:pStyle w:val="TableParagraph"/>
              <w:spacing w:before="34" w:line="276" w:lineRule="auto"/>
              <w:ind w:left="115" w:right="-23"/>
              <w:jc w:val="both"/>
              <w:rPr>
                <w:rFonts w:ascii="Arial" w:hAnsi="Arial" w:cs="Arial"/>
                <w:color w:val="0D0D0D" w:themeColor="text1" w:themeTint="F2"/>
                <w:w w:val="105"/>
              </w:rPr>
            </w:pPr>
          </w:p>
          <w:p w14:paraId="1AE4D99C" w14:textId="4A2BDBCE" w:rsidR="00D90C3E" w:rsidRPr="007257AA" w:rsidRDefault="009C37CC" w:rsidP="00A82814">
            <w:pPr>
              <w:pStyle w:val="TableParagraph"/>
              <w:spacing w:before="34" w:line="276" w:lineRule="auto"/>
              <w:ind w:left="115" w:right="-23"/>
              <w:jc w:val="both"/>
              <w:rPr>
                <w:rFonts w:ascii="Arial" w:hAnsi="Arial" w:cs="Arial"/>
                <w:color w:val="0D0D0D" w:themeColor="text1" w:themeTint="F2"/>
              </w:rPr>
            </w:pPr>
            <w:r w:rsidRPr="009C37CC">
              <w:rPr>
                <w:rFonts w:ascii="Arial" w:hAnsi="Arial" w:cs="Arial"/>
                <w:b/>
                <w:color w:val="0D0D0D" w:themeColor="text1" w:themeTint="F2"/>
                <w:w w:val="105"/>
              </w:rPr>
              <w:lastRenderedPageBreak/>
              <w:t>2.6.3</w:t>
            </w:r>
            <w:r>
              <w:rPr>
                <w:rFonts w:ascii="Arial" w:hAnsi="Arial" w:cs="Arial"/>
                <w:color w:val="0D0D0D" w:themeColor="text1" w:themeTint="F2"/>
                <w:w w:val="105"/>
              </w:rPr>
              <w:t xml:space="preserve"> </w:t>
            </w:r>
            <w:r w:rsidR="00D90C3E" w:rsidRPr="007257AA">
              <w:rPr>
                <w:rFonts w:ascii="Arial" w:hAnsi="Arial" w:cs="Arial"/>
                <w:color w:val="0D0D0D" w:themeColor="text1" w:themeTint="F2"/>
                <w:w w:val="105"/>
              </w:rPr>
              <w:t xml:space="preserve">Entities </w:t>
            </w:r>
            <w:r w:rsidR="00D90C3E" w:rsidRPr="007257AA">
              <w:rPr>
                <w:rFonts w:ascii="Arial" w:hAnsi="Arial" w:cs="Arial"/>
                <w:color w:val="0D0D0D" w:themeColor="text1" w:themeTint="F2"/>
                <w:spacing w:val="-1"/>
                <w:w w:val="105"/>
              </w:rPr>
              <w:t xml:space="preserve"> </w:t>
            </w:r>
            <w:r w:rsidR="00D90C3E" w:rsidRPr="007257AA">
              <w:rPr>
                <w:rFonts w:ascii="Arial" w:hAnsi="Arial" w:cs="Arial"/>
                <w:color w:val="0D0D0D" w:themeColor="text1" w:themeTint="F2"/>
                <w:w w:val="105"/>
              </w:rPr>
              <w:t>should</w:t>
            </w:r>
            <w:r w:rsidR="00D90C3E" w:rsidRPr="007257AA">
              <w:rPr>
                <w:rFonts w:ascii="Arial" w:hAnsi="Arial" w:cs="Arial"/>
                <w:color w:val="0D0D0D" w:themeColor="text1" w:themeTint="F2"/>
                <w:spacing w:val="1"/>
                <w:w w:val="105"/>
              </w:rPr>
              <w:t xml:space="preserve"> </w:t>
            </w:r>
            <w:r w:rsidR="00D90C3E" w:rsidRPr="007257AA">
              <w:rPr>
                <w:rFonts w:ascii="Arial" w:hAnsi="Arial" w:cs="Arial"/>
                <w:color w:val="0D0D0D" w:themeColor="text1" w:themeTint="F2"/>
                <w:w w:val="105"/>
              </w:rPr>
              <w:t>also</w:t>
            </w:r>
            <w:r w:rsidR="00D90C3E" w:rsidRPr="007257AA">
              <w:rPr>
                <w:rFonts w:ascii="Arial" w:hAnsi="Arial" w:cs="Arial"/>
                <w:color w:val="0D0D0D" w:themeColor="text1" w:themeTint="F2"/>
                <w:spacing w:val="1"/>
                <w:w w:val="105"/>
              </w:rPr>
              <w:t xml:space="preserve"> </w:t>
            </w:r>
            <w:r w:rsidR="00D90C3E" w:rsidRPr="007257AA">
              <w:rPr>
                <w:rFonts w:ascii="Arial" w:hAnsi="Arial" w:cs="Arial"/>
                <w:color w:val="0D0D0D" w:themeColor="text1" w:themeTint="F2"/>
                <w:w w:val="105"/>
              </w:rPr>
              <w:t xml:space="preserve">consider including </w:t>
            </w:r>
          </w:p>
        </w:tc>
      </w:tr>
      <w:tr w:rsidR="00D90C3E" w:rsidRPr="007257AA" w14:paraId="0D993E99" w14:textId="77777777" w:rsidTr="00F94A7E">
        <w:trPr>
          <w:trHeight w:val="270"/>
        </w:trPr>
        <w:tc>
          <w:tcPr>
            <w:tcW w:w="8640" w:type="dxa"/>
            <w:shd w:val="clear" w:color="auto" w:fill="auto"/>
          </w:tcPr>
          <w:p w14:paraId="4DD20867" w14:textId="77777777" w:rsidR="00D90C3E" w:rsidRPr="007257AA" w:rsidRDefault="00D90C3E" w:rsidP="00A82814">
            <w:pPr>
              <w:pStyle w:val="TableParagraph"/>
              <w:spacing w:before="34" w:line="276" w:lineRule="auto"/>
              <w:ind w:left="115" w:right="-23"/>
              <w:jc w:val="both"/>
              <w:rPr>
                <w:rFonts w:ascii="Arial" w:hAnsi="Arial" w:cs="Arial"/>
                <w:color w:val="0D0D0D" w:themeColor="text1" w:themeTint="F2"/>
              </w:rPr>
            </w:pPr>
            <w:r w:rsidRPr="007257AA">
              <w:rPr>
                <w:rFonts w:ascii="Arial" w:hAnsi="Arial" w:cs="Arial"/>
                <w:color w:val="0D0D0D" w:themeColor="text1" w:themeTint="F2"/>
                <w:w w:val="105"/>
              </w:rPr>
              <w:lastRenderedPageBreak/>
              <w:t>in</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their</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disclosures</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the</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impact</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on</w:t>
            </w:r>
            <w:r w:rsidRPr="007257AA">
              <w:rPr>
                <w:rFonts w:ascii="Arial" w:hAnsi="Arial" w:cs="Arial"/>
                <w:color w:val="0D0D0D" w:themeColor="text1" w:themeTint="F2"/>
                <w:spacing w:val="3"/>
                <w:w w:val="105"/>
              </w:rPr>
              <w:t xml:space="preserve"> </w:t>
            </w:r>
            <w:r w:rsidRPr="007257AA">
              <w:rPr>
                <w:rFonts w:ascii="Arial" w:hAnsi="Arial" w:cs="Arial"/>
                <w:color w:val="0D0D0D" w:themeColor="text1" w:themeTint="F2"/>
                <w:w w:val="105"/>
              </w:rPr>
              <w:t>financial</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planning</w:t>
            </w:r>
            <w:r w:rsidRPr="007257AA">
              <w:rPr>
                <w:rFonts w:ascii="Arial" w:hAnsi="Arial" w:cs="Arial"/>
                <w:color w:val="0D0D0D" w:themeColor="text1" w:themeTint="F2"/>
                <w:spacing w:val="3"/>
                <w:w w:val="105"/>
              </w:rPr>
              <w:t xml:space="preserve"> </w:t>
            </w:r>
            <w:r w:rsidRPr="007257AA">
              <w:rPr>
                <w:rFonts w:ascii="Arial" w:hAnsi="Arial" w:cs="Arial"/>
                <w:color w:val="0D0D0D" w:themeColor="text1" w:themeTint="F2"/>
                <w:w w:val="105"/>
              </w:rPr>
              <w:t>in</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the</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following</w:t>
            </w:r>
            <w:r w:rsidRPr="007257AA">
              <w:rPr>
                <w:rFonts w:ascii="Arial" w:hAnsi="Arial" w:cs="Arial"/>
                <w:color w:val="0D0D0D" w:themeColor="text1" w:themeTint="F2"/>
                <w:spacing w:val="3"/>
                <w:w w:val="105"/>
              </w:rPr>
              <w:t xml:space="preserve"> </w:t>
            </w:r>
            <w:r w:rsidRPr="007257AA">
              <w:rPr>
                <w:rFonts w:ascii="Arial" w:hAnsi="Arial" w:cs="Arial"/>
                <w:color w:val="0D0D0D" w:themeColor="text1" w:themeTint="F2"/>
                <w:w w:val="105"/>
              </w:rPr>
              <w:t>areas:</w:t>
            </w:r>
          </w:p>
        </w:tc>
      </w:tr>
      <w:tr w:rsidR="00D90C3E" w:rsidRPr="007257AA" w14:paraId="53AD943B" w14:textId="77777777" w:rsidTr="00F94A7E">
        <w:trPr>
          <w:trHeight w:val="300"/>
        </w:trPr>
        <w:tc>
          <w:tcPr>
            <w:tcW w:w="8640" w:type="dxa"/>
            <w:shd w:val="clear" w:color="auto" w:fill="auto"/>
          </w:tcPr>
          <w:p w14:paraId="4B032BA1" w14:textId="77777777" w:rsidR="00D90C3E" w:rsidRPr="007257AA" w:rsidRDefault="00D90C3E" w:rsidP="00A82814">
            <w:pPr>
              <w:pStyle w:val="TableParagraph"/>
              <w:spacing w:before="40" w:line="276" w:lineRule="auto"/>
              <w:ind w:left="115" w:right="-23"/>
              <w:jc w:val="both"/>
              <w:rPr>
                <w:rFonts w:ascii="Arial" w:hAnsi="Arial" w:cs="Arial"/>
                <w:color w:val="0D0D0D" w:themeColor="text1" w:themeTint="F2"/>
              </w:rPr>
            </w:pPr>
            <w:r w:rsidRPr="007257AA">
              <w:rPr>
                <w:rFonts w:ascii="Arial" w:hAnsi="Arial" w:cs="Arial"/>
                <w:color w:val="0D0D0D" w:themeColor="text1" w:themeTint="F2"/>
                <w:w w:val="105"/>
              </w:rPr>
              <w:t>‒</w:t>
            </w:r>
            <w:r w:rsidRPr="007257AA">
              <w:rPr>
                <w:rFonts w:ascii="Arial" w:hAnsi="Arial" w:cs="Arial"/>
                <w:color w:val="0D0D0D" w:themeColor="text1" w:themeTint="F2"/>
                <w:spacing w:val="34"/>
                <w:w w:val="105"/>
              </w:rPr>
              <w:t xml:space="preserve"> </w:t>
            </w:r>
            <w:r w:rsidRPr="007257AA">
              <w:rPr>
                <w:rFonts w:ascii="Arial" w:hAnsi="Arial" w:cs="Arial"/>
                <w:color w:val="0D0D0D" w:themeColor="text1" w:themeTint="F2"/>
                <w:w w:val="105"/>
              </w:rPr>
              <w:t>Operating</w:t>
            </w:r>
            <w:r w:rsidRPr="007257AA">
              <w:rPr>
                <w:rFonts w:ascii="Arial" w:hAnsi="Arial" w:cs="Arial"/>
                <w:color w:val="0D0D0D" w:themeColor="text1" w:themeTint="F2"/>
                <w:spacing w:val="-5"/>
                <w:w w:val="105"/>
              </w:rPr>
              <w:t xml:space="preserve"> </w:t>
            </w:r>
            <w:r w:rsidRPr="007257AA">
              <w:rPr>
                <w:rFonts w:ascii="Arial" w:hAnsi="Arial" w:cs="Arial"/>
                <w:color w:val="0D0D0D" w:themeColor="text1" w:themeTint="F2"/>
                <w:w w:val="105"/>
              </w:rPr>
              <w:t>costs</w:t>
            </w:r>
            <w:r w:rsidRPr="007257AA">
              <w:rPr>
                <w:rFonts w:ascii="Arial" w:hAnsi="Arial" w:cs="Arial"/>
                <w:color w:val="0D0D0D" w:themeColor="text1" w:themeTint="F2"/>
                <w:spacing w:val="-6"/>
                <w:w w:val="105"/>
              </w:rPr>
              <w:t xml:space="preserve"> </w:t>
            </w:r>
            <w:r w:rsidRPr="007257AA">
              <w:rPr>
                <w:rFonts w:ascii="Arial" w:hAnsi="Arial" w:cs="Arial"/>
                <w:color w:val="0D0D0D" w:themeColor="text1" w:themeTint="F2"/>
                <w:w w:val="105"/>
              </w:rPr>
              <w:t>and</w:t>
            </w:r>
            <w:r w:rsidRPr="007257AA">
              <w:rPr>
                <w:rFonts w:ascii="Arial" w:hAnsi="Arial" w:cs="Arial"/>
                <w:color w:val="0D0D0D" w:themeColor="text1" w:themeTint="F2"/>
                <w:spacing w:val="-4"/>
                <w:w w:val="105"/>
              </w:rPr>
              <w:t xml:space="preserve"> </w:t>
            </w:r>
            <w:r w:rsidRPr="007257AA">
              <w:rPr>
                <w:rFonts w:ascii="Arial" w:hAnsi="Arial" w:cs="Arial"/>
                <w:color w:val="0D0D0D" w:themeColor="text1" w:themeTint="F2"/>
                <w:w w:val="105"/>
              </w:rPr>
              <w:t>revenues</w:t>
            </w:r>
          </w:p>
        </w:tc>
      </w:tr>
      <w:tr w:rsidR="00D90C3E" w:rsidRPr="007257AA" w14:paraId="724CD342" w14:textId="77777777" w:rsidTr="00F94A7E">
        <w:trPr>
          <w:trHeight w:val="300"/>
        </w:trPr>
        <w:tc>
          <w:tcPr>
            <w:tcW w:w="8640" w:type="dxa"/>
            <w:shd w:val="clear" w:color="auto" w:fill="auto"/>
          </w:tcPr>
          <w:p w14:paraId="451C85FB" w14:textId="77777777" w:rsidR="00D90C3E" w:rsidRPr="007257AA" w:rsidRDefault="00D90C3E" w:rsidP="00A82814">
            <w:pPr>
              <w:pStyle w:val="TableParagraph"/>
              <w:spacing w:before="40" w:line="276" w:lineRule="auto"/>
              <w:ind w:left="115" w:right="-23"/>
              <w:jc w:val="both"/>
              <w:rPr>
                <w:rFonts w:ascii="Arial" w:hAnsi="Arial" w:cs="Arial"/>
                <w:color w:val="0D0D0D" w:themeColor="text1" w:themeTint="F2"/>
              </w:rPr>
            </w:pPr>
            <w:r w:rsidRPr="007257AA">
              <w:rPr>
                <w:rFonts w:ascii="Arial" w:hAnsi="Arial" w:cs="Arial"/>
                <w:color w:val="0D0D0D" w:themeColor="text1" w:themeTint="F2"/>
                <w:w w:val="105"/>
              </w:rPr>
              <w:t>‒</w:t>
            </w:r>
            <w:r w:rsidRPr="007257AA">
              <w:rPr>
                <w:rFonts w:ascii="Arial" w:hAnsi="Arial" w:cs="Arial"/>
                <w:color w:val="0D0D0D" w:themeColor="text1" w:themeTint="F2"/>
                <w:spacing w:val="42"/>
                <w:w w:val="105"/>
              </w:rPr>
              <w:t xml:space="preserve"> </w:t>
            </w:r>
            <w:r w:rsidRPr="007257AA">
              <w:rPr>
                <w:rFonts w:ascii="Arial" w:hAnsi="Arial" w:cs="Arial"/>
                <w:color w:val="0D0D0D" w:themeColor="text1" w:themeTint="F2"/>
                <w:w w:val="105"/>
              </w:rPr>
              <w:t>Capital</w:t>
            </w:r>
            <w:r w:rsidRPr="007257AA">
              <w:rPr>
                <w:rFonts w:ascii="Arial" w:hAnsi="Arial" w:cs="Arial"/>
                <w:color w:val="0D0D0D" w:themeColor="text1" w:themeTint="F2"/>
                <w:spacing w:val="-3"/>
                <w:w w:val="105"/>
              </w:rPr>
              <w:t xml:space="preserve"> </w:t>
            </w:r>
            <w:r w:rsidRPr="007257AA">
              <w:rPr>
                <w:rFonts w:ascii="Arial" w:hAnsi="Arial" w:cs="Arial"/>
                <w:color w:val="0D0D0D" w:themeColor="text1" w:themeTint="F2"/>
                <w:w w:val="105"/>
              </w:rPr>
              <w:t>expenditures</w:t>
            </w:r>
            <w:r w:rsidRPr="007257AA">
              <w:rPr>
                <w:rFonts w:ascii="Arial" w:hAnsi="Arial" w:cs="Arial"/>
                <w:color w:val="0D0D0D" w:themeColor="text1" w:themeTint="F2"/>
                <w:spacing w:val="-3"/>
                <w:w w:val="105"/>
              </w:rPr>
              <w:t xml:space="preserve"> </w:t>
            </w:r>
            <w:r w:rsidRPr="007257AA">
              <w:rPr>
                <w:rFonts w:ascii="Arial" w:hAnsi="Arial" w:cs="Arial"/>
                <w:color w:val="0D0D0D" w:themeColor="text1" w:themeTint="F2"/>
                <w:w w:val="105"/>
              </w:rPr>
              <w:t>and</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capital</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allocation</w:t>
            </w:r>
          </w:p>
        </w:tc>
      </w:tr>
      <w:tr w:rsidR="00D90C3E" w:rsidRPr="007257AA" w14:paraId="3B86132F" w14:textId="77777777" w:rsidTr="00F94A7E">
        <w:trPr>
          <w:trHeight w:val="300"/>
        </w:trPr>
        <w:tc>
          <w:tcPr>
            <w:tcW w:w="8640" w:type="dxa"/>
            <w:shd w:val="clear" w:color="auto" w:fill="auto"/>
          </w:tcPr>
          <w:p w14:paraId="08518C75" w14:textId="77777777" w:rsidR="00D90C3E" w:rsidRPr="007257AA" w:rsidRDefault="00D90C3E" w:rsidP="00A82814">
            <w:pPr>
              <w:pStyle w:val="TableParagraph"/>
              <w:spacing w:before="40" w:line="276" w:lineRule="auto"/>
              <w:ind w:left="115" w:right="-23"/>
              <w:jc w:val="both"/>
              <w:rPr>
                <w:rFonts w:ascii="Arial" w:hAnsi="Arial" w:cs="Arial"/>
                <w:color w:val="0D0D0D" w:themeColor="text1" w:themeTint="F2"/>
              </w:rPr>
            </w:pPr>
            <w:r w:rsidRPr="007257AA">
              <w:rPr>
                <w:rFonts w:ascii="Arial" w:hAnsi="Arial" w:cs="Arial"/>
                <w:color w:val="0D0D0D" w:themeColor="text1" w:themeTint="F2"/>
                <w:w w:val="105"/>
              </w:rPr>
              <w:t xml:space="preserve">‒ </w:t>
            </w:r>
            <w:r w:rsidRPr="007257AA">
              <w:rPr>
                <w:rFonts w:ascii="Arial" w:hAnsi="Arial" w:cs="Arial"/>
                <w:color w:val="0D0D0D" w:themeColor="text1" w:themeTint="F2"/>
                <w:spacing w:val="3"/>
                <w:w w:val="105"/>
              </w:rPr>
              <w:t xml:space="preserve"> </w:t>
            </w:r>
            <w:r w:rsidRPr="007257AA">
              <w:rPr>
                <w:rFonts w:ascii="Arial" w:hAnsi="Arial" w:cs="Arial"/>
                <w:color w:val="0D0D0D" w:themeColor="text1" w:themeTint="F2"/>
                <w:w w:val="105"/>
              </w:rPr>
              <w:t>Acquisitions</w:t>
            </w:r>
            <w:r w:rsidRPr="007257AA">
              <w:rPr>
                <w:rFonts w:ascii="Arial" w:hAnsi="Arial" w:cs="Arial"/>
                <w:color w:val="0D0D0D" w:themeColor="text1" w:themeTint="F2"/>
                <w:spacing w:val="-3"/>
                <w:w w:val="105"/>
              </w:rPr>
              <w:t xml:space="preserve"> </w:t>
            </w:r>
            <w:r w:rsidRPr="007257AA">
              <w:rPr>
                <w:rFonts w:ascii="Arial" w:hAnsi="Arial" w:cs="Arial"/>
                <w:color w:val="0D0D0D" w:themeColor="text1" w:themeTint="F2"/>
                <w:w w:val="105"/>
              </w:rPr>
              <w:t>or</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divestments</w:t>
            </w:r>
          </w:p>
        </w:tc>
      </w:tr>
      <w:tr w:rsidR="00D90C3E" w:rsidRPr="007257AA" w14:paraId="4B7C36F2" w14:textId="77777777" w:rsidTr="00F94A7E">
        <w:trPr>
          <w:trHeight w:val="300"/>
        </w:trPr>
        <w:tc>
          <w:tcPr>
            <w:tcW w:w="8640" w:type="dxa"/>
            <w:shd w:val="clear" w:color="auto" w:fill="auto"/>
          </w:tcPr>
          <w:p w14:paraId="219AD222" w14:textId="77777777" w:rsidR="00D90C3E" w:rsidRPr="007257AA" w:rsidRDefault="00D90C3E" w:rsidP="00A82814">
            <w:pPr>
              <w:pStyle w:val="TableParagraph"/>
              <w:spacing w:before="40" w:line="276" w:lineRule="auto"/>
              <w:ind w:left="115" w:right="-23"/>
              <w:jc w:val="both"/>
              <w:rPr>
                <w:rFonts w:ascii="Arial" w:hAnsi="Arial" w:cs="Arial"/>
                <w:color w:val="0D0D0D" w:themeColor="text1" w:themeTint="F2"/>
              </w:rPr>
            </w:pPr>
            <w:r w:rsidRPr="007257AA">
              <w:rPr>
                <w:rFonts w:ascii="Arial" w:hAnsi="Arial" w:cs="Arial"/>
                <w:color w:val="0D0D0D" w:themeColor="text1" w:themeTint="F2"/>
                <w:w w:val="105"/>
              </w:rPr>
              <w:t>‒</w:t>
            </w:r>
            <w:r w:rsidRPr="007257AA">
              <w:rPr>
                <w:rFonts w:ascii="Arial" w:hAnsi="Arial" w:cs="Arial"/>
                <w:color w:val="0D0D0D" w:themeColor="text1" w:themeTint="F2"/>
                <w:spacing w:val="20"/>
                <w:w w:val="105"/>
              </w:rPr>
              <w:t xml:space="preserve"> </w:t>
            </w:r>
            <w:r w:rsidRPr="007257AA">
              <w:rPr>
                <w:rFonts w:ascii="Arial" w:hAnsi="Arial" w:cs="Arial"/>
                <w:color w:val="0D0D0D" w:themeColor="text1" w:themeTint="F2"/>
                <w:w w:val="105"/>
              </w:rPr>
              <w:t>Access</w:t>
            </w:r>
            <w:r w:rsidRPr="007257AA">
              <w:rPr>
                <w:rFonts w:ascii="Arial" w:hAnsi="Arial" w:cs="Arial"/>
                <w:color w:val="0D0D0D" w:themeColor="text1" w:themeTint="F2"/>
                <w:spacing w:val="-11"/>
                <w:w w:val="105"/>
              </w:rPr>
              <w:t xml:space="preserve"> </w:t>
            </w:r>
            <w:r w:rsidRPr="007257AA">
              <w:rPr>
                <w:rFonts w:ascii="Arial" w:hAnsi="Arial" w:cs="Arial"/>
                <w:color w:val="0D0D0D" w:themeColor="text1" w:themeTint="F2"/>
                <w:w w:val="105"/>
              </w:rPr>
              <w:t>to</w:t>
            </w:r>
            <w:r w:rsidRPr="007257AA">
              <w:rPr>
                <w:rFonts w:ascii="Arial" w:hAnsi="Arial" w:cs="Arial"/>
                <w:color w:val="0D0D0D" w:themeColor="text1" w:themeTint="F2"/>
                <w:spacing w:val="-10"/>
                <w:w w:val="105"/>
              </w:rPr>
              <w:t xml:space="preserve"> </w:t>
            </w:r>
            <w:r w:rsidRPr="007257AA">
              <w:rPr>
                <w:rFonts w:ascii="Arial" w:hAnsi="Arial" w:cs="Arial"/>
                <w:color w:val="0D0D0D" w:themeColor="text1" w:themeTint="F2"/>
                <w:w w:val="105"/>
              </w:rPr>
              <w:t>capital</w:t>
            </w:r>
          </w:p>
        </w:tc>
      </w:tr>
    </w:tbl>
    <w:p w14:paraId="7754BE86" w14:textId="77777777" w:rsidR="00D90C3E" w:rsidRPr="007257AA" w:rsidRDefault="00D90C3E" w:rsidP="00A82814">
      <w:pPr>
        <w:spacing w:line="276" w:lineRule="auto"/>
        <w:ind w:right="-23"/>
        <w:jc w:val="both"/>
        <w:rPr>
          <w:rFonts w:ascii="Arial" w:hAnsi="Arial" w:cs="Arial"/>
          <w:color w:val="0D0D0D" w:themeColor="text1" w:themeTint="F2"/>
          <w:spacing w:val="6"/>
          <w:shd w:val="clear" w:color="auto" w:fill="F7F7F7"/>
        </w:rPr>
      </w:pPr>
    </w:p>
    <w:p w14:paraId="091E0801" w14:textId="411BF028" w:rsidR="00FD76F6" w:rsidRPr="009C37CC" w:rsidRDefault="00FD76F6" w:rsidP="009C37CC">
      <w:pPr>
        <w:pStyle w:val="ListParagraph"/>
        <w:numPr>
          <w:ilvl w:val="1"/>
          <w:numId w:val="27"/>
        </w:numPr>
        <w:spacing w:before="151" w:line="276" w:lineRule="auto"/>
        <w:ind w:right="-23"/>
        <w:rPr>
          <w:rFonts w:ascii="Arial" w:hAnsi="Arial" w:cs="Arial"/>
          <w:b/>
          <w:color w:val="0D0D0D" w:themeColor="text1" w:themeTint="F2"/>
        </w:rPr>
      </w:pPr>
      <w:r w:rsidRPr="009C37CC">
        <w:rPr>
          <w:rFonts w:ascii="Arial" w:hAnsi="Arial" w:cs="Arial"/>
          <w:b/>
          <w:color w:val="0D0D0D" w:themeColor="text1" w:themeTint="F2"/>
        </w:rPr>
        <w:t>Governance</w:t>
      </w:r>
    </w:p>
    <w:p w14:paraId="3B018B22" w14:textId="77777777" w:rsidR="009C37CC" w:rsidRDefault="00FD76F6" w:rsidP="009C37CC">
      <w:pPr>
        <w:pStyle w:val="ListParagraph"/>
        <w:numPr>
          <w:ilvl w:val="0"/>
          <w:numId w:val="17"/>
        </w:numPr>
        <w:spacing w:before="151" w:line="276" w:lineRule="auto"/>
        <w:ind w:right="-23"/>
        <w:rPr>
          <w:rFonts w:ascii="Arial" w:hAnsi="Arial" w:cs="Arial"/>
          <w:color w:val="0D0D0D" w:themeColor="text1" w:themeTint="F2"/>
          <w:w w:val="105"/>
        </w:rPr>
      </w:pPr>
      <w:r w:rsidRPr="007257AA">
        <w:rPr>
          <w:rFonts w:ascii="Arial" w:hAnsi="Arial" w:cs="Arial"/>
          <w:color w:val="0D0D0D" w:themeColor="text1" w:themeTint="F2"/>
          <w:w w:val="105"/>
        </w:rPr>
        <w:t>Disclose the organization’s</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governance around climate-</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related</w:t>
      </w:r>
      <w:r w:rsidRPr="007257AA">
        <w:rPr>
          <w:rFonts w:ascii="Arial" w:hAnsi="Arial" w:cs="Arial"/>
          <w:color w:val="0D0D0D" w:themeColor="text1" w:themeTint="F2"/>
          <w:spacing w:val="9"/>
          <w:w w:val="105"/>
        </w:rPr>
        <w:t xml:space="preserve"> </w:t>
      </w:r>
      <w:r w:rsidRPr="007257AA">
        <w:rPr>
          <w:rFonts w:ascii="Arial" w:hAnsi="Arial" w:cs="Arial"/>
          <w:color w:val="0D0D0D" w:themeColor="text1" w:themeTint="F2"/>
          <w:w w:val="105"/>
        </w:rPr>
        <w:t>risks</w:t>
      </w:r>
      <w:r w:rsidRPr="007257AA">
        <w:rPr>
          <w:rFonts w:ascii="Arial" w:hAnsi="Arial" w:cs="Arial"/>
          <w:color w:val="0D0D0D" w:themeColor="text1" w:themeTint="F2"/>
          <w:spacing w:val="10"/>
          <w:w w:val="105"/>
        </w:rPr>
        <w:t xml:space="preserve"> </w:t>
      </w:r>
      <w:r w:rsidRPr="007257AA">
        <w:rPr>
          <w:rFonts w:ascii="Arial" w:hAnsi="Arial" w:cs="Arial"/>
          <w:color w:val="0D0D0D" w:themeColor="text1" w:themeTint="F2"/>
          <w:w w:val="105"/>
        </w:rPr>
        <w:t>and</w:t>
      </w:r>
      <w:r w:rsidRPr="007257AA">
        <w:rPr>
          <w:rFonts w:ascii="Arial" w:hAnsi="Arial" w:cs="Arial"/>
          <w:color w:val="0D0D0D" w:themeColor="text1" w:themeTint="F2"/>
          <w:spacing w:val="9"/>
          <w:w w:val="105"/>
        </w:rPr>
        <w:t xml:space="preserve"> </w:t>
      </w:r>
      <w:r w:rsidRPr="007257AA">
        <w:rPr>
          <w:rFonts w:ascii="Arial" w:hAnsi="Arial" w:cs="Arial"/>
          <w:color w:val="0D0D0D" w:themeColor="text1" w:themeTint="F2"/>
          <w:w w:val="105"/>
        </w:rPr>
        <w:t>opportunities</w:t>
      </w:r>
    </w:p>
    <w:p w14:paraId="23A125BF" w14:textId="240B1271" w:rsidR="00FD76F6" w:rsidRPr="009C37CC" w:rsidRDefault="009C37CC" w:rsidP="009C37CC">
      <w:pPr>
        <w:spacing w:before="151" w:line="276" w:lineRule="auto"/>
        <w:ind w:right="-23"/>
        <w:rPr>
          <w:rFonts w:ascii="Arial" w:hAnsi="Arial" w:cs="Arial"/>
          <w:color w:val="0D0D0D" w:themeColor="text1" w:themeTint="F2"/>
          <w:w w:val="105"/>
        </w:rPr>
      </w:pPr>
      <w:r>
        <w:rPr>
          <w:rFonts w:ascii="Arial" w:hAnsi="Arial" w:cs="Arial"/>
          <w:color w:val="0D0D0D" w:themeColor="text1" w:themeTint="F2"/>
          <w:w w:val="105"/>
        </w:rPr>
        <w:t>ii)</w:t>
      </w:r>
      <w:r w:rsidR="00FD76F6" w:rsidRPr="009C37CC">
        <w:rPr>
          <w:rFonts w:ascii="Arial" w:hAnsi="Arial" w:cs="Arial"/>
          <w:color w:val="0D0D0D" w:themeColor="text1" w:themeTint="F2"/>
          <w:w w:val="105"/>
        </w:rPr>
        <w:t>Describe</w:t>
      </w:r>
      <w:r w:rsidR="00FD76F6" w:rsidRPr="009C37CC">
        <w:rPr>
          <w:rFonts w:ascii="Arial" w:hAnsi="Arial" w:cs="Arial"/>
          <w:color w:val="0D0D0D" w:themeColor="text1" w:themeTint="F2"/>
          <w:spacing w:val="-5"/>
          <w:w w:val="105"/>
        </w:rPr>
        <w:t xml:space="preserve"> </w:t>
      </w:r>
      <w:r w:rsidR="00FD76F6" w:rsidRPr="009C37CC">
        <w:rPr>
          <w:rFonts w:ascii="Arial" w:hAnsi="Arial" w:cs="Arial"/>
          <w:color w:val="0D0D0D" w:themeColor="text1" w:themeTint="F2"/>
          <w:w w:val="105"/>
        </w:rPr>
        <w:t>the</w:t>
      </w:r>
      <w:r w:rsidR="00FD76F6" w:rsidRPr="009C37CC">
        <w:rPr>
          <w:rFonts w:ascii="Arial" w:hAnsi="Arial" w:cs="Arial"/>
          <w:color w:val="0D0D0D" w:themeColor="text1" w:themeTint="F2"/>
          <w:spacing w:val="-4"/>
          <w:w w:val="105"/>
        </w:rPr>
        <w:t xml:space="preserve"> </w:t>
      </w:r>
      <w:r w:rsidR="00FD76F6" w:rsidRPr="009C37CC">
        <w:rPr>
          <w:rFonts w:ascii="Arial" w:hAnsi="Arial" w:cs="Arial"/>
          <w:color w:val="0D0D0D" w:themeColor="text1" w:themeTint="F2"/>
          <w:w w:val="105"/>
        </w:rPr>
        <w:t>board’s</w:t>
      </w:r>
      <w:r w:rsidR="00FD76F6" w:rsidRPr="009C37CC">
        <w:rPr>
          <w:rFonts w:ascii="Arial" w:hAnsi="Arial" w:cs="Arial"/>
          <w:color w:val="0D0D0D" w:themeColor="text1" w:themeTint="F2"/>
          <w:spacing w:val="-4"/>
          <w:w w:val="105"/>
        </w:rPr>
        <w:t xml:space="preserve"> </w:t>
      </w:r>
      <w:r w:rsidR="00FD76F6" w:rsidRPr="009C37CC">
        <w:rPr>
          <w:rFonts w:ascii="Arial" w:hAnsi="Arial" w:cs="Arial"/>
          <w:color w:val="0D0D0D" w:themeColor="text1" w:themeTint="F2"/>
          <w:w w:val="105"/>
        </w:rPr>
        <w:t>oversight</w:t>
      </w:r>
      <w:r w:rsidR="00FD76F6" w:rsidRPr="009C37CC">
        <w:rPr>
          <w:rFonts w:ascii="Arial" w:hAnsi="Arial" w:cs="Arial"/>
          <w:color w:val="0D0D0D" w:themeColor="text1" w:themeTint="F2"/>
          <w:spacing w:val="-48"/>
          <w:w w:val="105"/>
        </w:rPr>
        <w:t xml:space="preserve"> </w:t>
      </w:r>
      <w:r w:rsidR="00FD76F6" w:rsidRPr="009C37CC">
        <w:rPr>
          <w:rFonts w:ascii="Arial" w:hAnsi="Arial" w:cs="Arial"/>
          <w:color w:val="0D0D0D" w:themeColor="text1" w:themeTint="F2"/>
          <w:w w:val="105"/>
        </w:rPr>
        <w:t>of climate-related risks and</w:t>
      </w:r>
      <w:r w:rsidR="00FD76F6" w:rsidRPr="009C37CC">
        <w:rPr>
          <w:rFonts w:ascii="Arial" w:hAnsi="Arial" w:cs="Arial"/>
          <w:color w:val="0D0D0D" w:themeColor="text1" w:themeTint="F2"/>
          <w:spacing w:val="1"/>
          <w:w w:val="105"/>
        </w:rPr>
        <w:t xml:space="preserve"> </w:t>
      </w:r>
      <w:r w:rsidR="00FD76F6" w:rsidRPr="009C37CC">
        <w:rPr>
          <w:rFonts w:ascii="Arial" w:hAnsi="Arial" w:cs="Arial"/>
          <w:color w:val="0D0D0D" w:themeColor="text1" w:themeTint="F2"/>
          <w:w w:val="105"/>
        </w:rPr>
        <w:t>opportunities.</w:t>
      </w:r>
    </w:p>
    <w:p w14:paraId="7831C8CE" w14:textId="6CE0F881" w:rsidR="00FD76F6" w:rsidRPr="009C37CC" w:rsidRDefault="009C37CC" w:rsidP="009C37CC">
      <w:pPr>
        <w:tabs>
          <w:tab w:val="left" w:pos="814"/>
        </w:tabs>
        <w:spacing w:before="151" w:line="276" w:lineRule="auto"/>
        <w:ind w:right="-23"/>
        <w:rPr>
          <w:rFonts w:ascii="Arial" w:hAnsi="Arial" w:cs="Arial"/>
          <w:color w:val="0D0D0D" w:themeColor="text1" w:themeTint="F2"/>
        </w:rPr>
      </w:pPr>
      <w:r>
        <w:rPr>
          <w:rFonts w:ascii="Arial" w:hAnsi="Arial" w:cs="Arial"/>
          <w:color w:val="0D0D0D" w:themeColor="text1" w:themeTint="F2"/>
          <w:w w:val="105"/>
        </w:rPr>
        <w:t>iii)</w:t>
      </w:r>
      <w:r w:rsidR="00FD76F6" w:rsidRPr="009C37CC">
        <w:rPr>
          <w:rFonts w:ascii="Arial" w:hAnsi="Arial" w:cs="Arial"/>
          <w:color w:val="0D0D0D" w:themeColor="text1" w:themeTint="F2"/>
          <w:w w:val="105"/>
        </w:rPr>
        <w:t>Describe</w:t>
      </w:r>
      <w:r w:rsidR="00FD76F6" w:rsidRPr="009C37CC">
        <w:rPr>
          <w:rFonts w:ascii="Arial" w:hAnsi="Arial" w:cs="Arial"/>
          <w:color w:val="0D0D0D" w:themeColor="text1" w:themeTint="F2"/>
          <w:spacing w:val="-9"/>
          <w:w w:val="105"/>
        </w:rPr>
        <w:t xml:space="preserve"> </w:t>
      </w:r>
      <w:r w:rsidR="00FD76F6" w:rsidRPr="009C37CC">
        <w:rPr>
          <w:rFonts w:ascii="Arial" w:hAnsi="Arial" w:cs="Arial"/>
          <w:color w:val="0D0D0D" w:themeColor="text1" w:themeTint="F2"/>
          <w:w w:val="105"/>
        </w:rPr>
        <w:t>management’s</w:t>
      </w:r>
      <w:r w:rsidR="00FD76F6" w:rsidRPr="009C37CC">
        <w:rPr>
          <w:rFonts w:ascii="Arial" w:hAnsi="Arial" w:cs="Arial"/>
          <w:color w:val="0D0D0D" w:themeColor="text1" w:themeTint="F2"/>
          <w:spacing w:val="-9"/>
          <w:w w:val="105"/>
        </w:rPr>
        <w:t xml:space="preserve"> </w:t>
      </w:r>
      <w:r w:rsidR="00FD76F6" w:rsidRPr="009C37CC">
        <w:rPr>
          <w:rFonts w:ascii="Arial" w:hAnsi="Arial" w:cs="Arial"/>
          <w:color w:val="0D0D0D" w:themeColor="text1" w:themeTint="F2"/>
          <w:w w:val="105"/>
        </w:rPr>
        <w:t>role</w:t>
      </w:r>
      <w:r w:rsidR="00FD76F6" w:rsidRPr="009C37CC">
        <w:rPr>
          <w:rFonts w:ascii="Arial" w:hAnsi="Arial" w:cs="Arial"/>
          <w:color w:val="0D0D0D" w:themeColor="text1" w:themeTint="F2"/>
          <w:spacing w:val="-8"/>
          <w:w w:val="105"/>
        </w:rPr>
        <w:t xml:space="preserve"> </w:t>
      </w:r>
      <w:r w:rsidR="00FD76F6" w:rsidRPr="009C37CC">
        <w:rPr>
          <w:rFonts w:ascii="Arial" w:hAnsi="Arial" w:cs="Arial"/>
          <w:color w:val="0D0D0D" w:themeColor="text1" w:themeTint="F2"/>
          <w:w w:val="105"/>
        </w:rPr>
        <w:t>in</w:t>
      </w:r>
      <w:r w:rsidR="00FD76F6" w:rsidRPr="009C37CC">
        <w:rPr>
          <w:rFonts w:ascii="Arial" w:hAnsi="Arial" w:cs="Arial"/>
          <w:color w:val="0D0D0D" w:themeColor="text1" w:themeTint="F2"/>
          <w:spacing w:val="-48"/>
          <w:w w:val="105"/>
        </w:rPr>
        <w:t xml:space="preserve"> </w:t>
      </w:r>
      <w:r w:rsidR="00FD76F6" w:rsidRPr="009C37CC">
        <w:rPr>
          <w:rFonts w:ascii="Arial" w:hAnsi="Arial" w:cs="Arial"/>
          <w:color w:val="0D0D0D" w:themeColor="text1" w:themeTint="F2"/>
          <w:w w:val="105"/>
        </w:rPr>
        <w:t>assessing and managing</w:t>
      </w:r>
      <w:r w:rsidR="00FD76F6" w:rsidRPr="009C37CC">
        <w:rPr>
          <w:rFonts w:ascii="Arial" w:hAnsi="Arial" w:cs="Arial"/>
          <w:color w:val="0D0D0D" w:themeColor="text1" w:themeTint="F2"/>
          <w:spacing w:val="1"/>
          <w:w w:val="105"/>
        </w:rPr>
        <w:t xml:space="preserve"> </w:t>
      </w:r>
      <w:r w:rsidR="00FD76F6" w:rsidRPr="009C37CC">
        <w:rPr>
          <w:rFonts w:ascii="Arial" w:hAnsi="Arial" w:cs="Arial"/>
          <w:color w:val="0D0D0D" w:themeColor="text1" w:themeTint="F2"/>
          <w:w w:val="105"/>
        </w:rPr>
        <w:t>climate-related risks and</w:t>
      </w:r>
      <w:r w:rsidR="00FD76F6" w:rsidRPr="009C37CC">
        <w:rPr>
          <w:rFonts w:ascii="Arial" w:hAnsi="Arial" w:cs="Arial"/>
          <w:color w:val="0D0D0D" w:themeColor="text1" w:themeTint="F2"/>
          <w:spacing w:val="1"/>
          <w:w w:val="105"/>
        </w:rPr>
        <w:t xml:space="preserve"> </w:t>
      </w:r>
      <w:r w:rsidR="00FD76F6" w:rsidRPr="009C37CC">
        <w:rPr>
          <w:rFonts w:ascii="Arial" w:hAnsi="Arial" w:cs="Arial"/>
          <w:color w:val="0D0D0D" w:themeColor="text1" w:themeTint="F2"/>
          <w:w w:val="105"/>
        </w:rPr>
        <w:t xml:space="preserve">opportunities. </w:t>
      </w:r>
    </w:p>
    <w:p w14:paraId="28F17E6C" w14:textId="77238449" w:rsidR="00FD76F6" w:rsidRPr="007257AA" w:rsidRDefault="009C37CC" w:rsidP="00A82814">
      <w:pPr>
        <w:spacing w:before="151" w:line="276" w:lineRule="auto"/>
        <w:ind w:right="-23"/>
        <w:jc w:val="both"/>
        <w:rPr>
          <w:rFonts w:ascii="Arial" w:hAnsi="Arial" w:cs="Arial"/>
          <w:b/>
          <w:color w:val="0D0D0D" w:themeColor="text1" w:themeTint="F2"/>
        </w:rPr>
      </w:pPr>
      <w:r>
        <w:rPr>
          <w:rFonts w:ascii="Arial" w:hAnsi="Arial" w:cs="Arial"/>
          <w:b/>
          <w:color w:val="0D0D0D" w:themeColor="text1" w:themeTint="F2"/>
        </w:rPr>
        <w:t xml:space="preserve">2.8 </w:t>
      </w:r>
      <w:r w:rsidR="00FD76F6" w:rsidRPr="007257AA">
        <w:rPr>
          <w:rFonts w:ascii="Arial" w:hAnsi="Arial" w:cs="Arial"/>
          <w:b/>
          <w:color w:val="0D0D0D" w:themeColor="text1" w:themeTint="F2"/>
        </w:rPr>
        <w:t>Strategy</w:t>
      </w:r>
    </w:p>
    <w:p w14:paraId="538BCB2D" w14:textId="77777777" w:rsidR="00FD76F6" w:rsidRPr="007257AA" w:rsidRDefault="00FD76F6" w:rsidP="00A82814">
      <w:pPr>
        <w:pStyle w:val="BodyText"/>
        <w:numPr>
          <w:ilvl w:val="0"/>
          <w:numId w:val="19"/>
        </w:numPr>
        <w:spacing w:before="141" w:line="276" w:lineRule="auto"/>
        <w:ind w:right="-23"/>
        <w:jc w:val="both"/>
        <w:rPr>
          <w:rFonts w:ascii="Arial" w:hAnsi="Arial" w:cs="Arial"/>
          <w:color w:val="0D0D0D" w:themeColor="text1" w:themeTint="F2"/>
          <w:sz w:val="22"/>
          <w:szCs w:val="22"/>
        </w:rPr>
      </w:pPr>
      <w:r w:rsidRPr="007257AA">
        <w:rPr>
          <w:rFonts w:ascii="Arial" w:hAnsi="Arial" w:cs="Arial"/>
          <w:color w:val="0D0D0D" w:themeColor="text1" w:themeTint="F2"/>
          <w:w w:val="105"/>
          <w:sz w:val="22"/>
          <w:szCs w:val="22"/>
        </w:rPr>
        <w:t>Disclose</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the actual and</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potential</w:t>
      </w:r>
      <w:r w:rsidRPr="007257AA">
        <w:rPr>
          <w:rFonts w:ascii="Arial" w:hAnsi="Arial" w:cs="Arial"/>
          <w:color w:val="0D0D0D" w:themeColor="text1" w:themeTint="F2"/>
          <w:spacing w:val="-48"/>
          <w:w w:val="105"/>
          <w:sz w:val="22"/>
          <w:szCs w:val="22"/>
        </w:rPr>
        <w:t xml:space="preserve"> </w:t>
      </w:r>
      <w:r w:rsidRPr="007257AA">
        <w:rPr>
          <w:rFonts w:ascii="Arial" w:hAnsi="Arial" w:cs="Arial"/>
          <w:color w:val="0D0D0D" w:themeColor="text1" w:themeTint="F2"/>
          <w:w w:val="105"/>
          <w:sz w:val="22"/>
          <w:szCs w:val="22"/>
        </w:rPr>
        <w:t>impacts of climate-related risks</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and opportunities on</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the</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organization’s businesses,</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strategy, and financial planning</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where such information is</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material.</w:t>
      </w:r>
    </w:p>
    <w:p w14:paraId="34FE644D" w14:textId="77777777" w:rsidR="00FD76F6" w:rsidRPr="007257AA" w:rsidRDefault="00FD76F6" w:rsidP="00A82814">
      <w:pPr>
        <w:pStyle w:val="BodyText"/>
        <w:numPr>
          <w:ilvl w:val="0"/>
          <w:numId w:val="19"/>
        </w:numPr>
        <w:spacing w:before="127" w:line="276" w:lineRule="auto"/>
        <w:ind w:right="-23"/>
        <w:jc w:val="both"/>
        <w:rPr>
          <w:rFonts w:ascii="Arial" w:hAnsi="Arial" w:cs="Arial"/>
          <w:color w:val="0D0D0D" w:themeColor="text1" w:themeTint="F2"/>
          <w:w w:val="105"/>
          <w:sz w:val="22"/>
          <w:szCs w:val="22"/>
        </w:rPr>
      </w:pPr>
      <w:r w:rsidRPr="007257AA">
        <w:rPr>
          <w:rFonts w:ascii="Arial" w:hAnsi="Arial" w:cs="Arial"/>
          <w:color w:val="0D0D0D" w:themeColor="text1" w:themeTint="F2"/>
          <w:w w:val="105"/>
          <w:sz w:val="22"/>
          <w:szCs w:val="22"/>
        </w:rPr>
        <w:t>Describe the climate-related</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risks</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and</w:t>
      </w:r>
      <w:r w:rsidRPr="007257AA">
        <w:rPr>
          <w:rFonts w:ascii="Arial" w:hAnsi="Arial" w:cs="Arial"/>
          <w:color w:val="0D0D0D" w:themeColor="text1" w:themeTint="F2"/>
          <w:spacing w:val="2"/>
          <w:w w:val="105"/>
          <w:sz w:val="22"/>
          <w:szCs w:val="22"/>
        </w:rPr>
        <w:t xml:space="preserve"> </w:t>
      </w:r>
      <w:r w:rsidRPr="007257AA">
        <w:rPr>
          <w:rFonts w:ascii="Arial" w:hAnsi="Arial" w:cs="Arial"/>
          <w:color w:val="0D0D0D" w:themeColor="text1" w:themeTint="F2"/>
          <w:w w:val="105"/>
          <w:sz w:val="22"/>
          <w:szCs w:val="22"/>
        </w:rPr>
        <w:t>opportunities</w:t>
      </w:r>
      <w:r w:rsidRPr="007257AA">
        <w:rPr>
          <w:rFonts w:ascii="Arial" w:hAnsi="Arial" w:cs="Arial"/>
          <w:color w:val="0D0D0D" w:themeColor="text1" w:themeTint="F2"/>
          <w:spacing w:val="2"/>
          <w:w w:val="105"/>
          <w:sz w:val="22"/>
          <w:szCs w:val="22"/>
        </w:rPr>
        <w:t xml:space="preserve"> </w:t>
      </w:r>
      <w:r w:rsidRPr="007257AA">
        <w:rPr>
          <w:rFonts w:ascii="Arial" w:hAnsi="Arial" w:cs="Arial"/>
          <w:color w:val="0D0D0D" w:themeColor="text1" w:themeTint="F2"/>
          <w:w w:val="105"/>
          <w:sz w:val="22"/>
          <w:szCs w:val="22"/>
        </w:rPr>
        <w:t>the</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organization</w:t>
      </w:r>
      <w:r w:rsidRPr="007257AA">
        <w:rPr>
          <w:rFonts w:ascii="Arial" w:hAnsi="Arial" w:cs="Arial"/>
          <w:color w:val="0D0D0D" w:themeColor="text1" w:themeTint="F2"/>
          <w:spacing w:val="5"/>
          <w:w w:val="105"/>
          <w:sz w:val="22"/>
          <w:szCs w:val="22"/>
        </w:rPr>
        <w:t xml:space="preserve"> </w:t>
      </w:r>
      <w:r w:rsidRPr="007257AA">
        <w:rPr>
          <w:rFonts w:ascii="Arial" w:hAnsi="Arial" w:cs="Arial"/>
          <w:color w:val="0D0D0D" w:themeColor="text1" w:themeTint="F2"/>
          <w:w w:val="105"/>
          <w:sz w:val="22"/>
          <w:szCs w:val="22"/>
        </w:rPr>
        <w:t>has</w:t>
      </w:r>
      <w:r w:rsidRPr="007257AA">
        <w:rPr>
          <w:rFonts w:ascii="Arial" w:hAnsi="Arial" w:cs="Arial"/>
          <w:color w:val="0D0D0D" w:themeColor="text1" w:themeTint="F2"/>
          <w:spacing w:val="4"/>
          <w:w w:val="105"/>
          <w:sz w:val="22"/>
          <w:szCs w:val="22"/>
        </w:rPr>
        <w:t xml:space="preserve"> </w:t>
      </w:r>
      <w:r w:rsidRPr="007257AA">
        <w:rPr>
          <w:rFonts w:ascii="Arial" w:hAnsi="Arial" w:cs="Arial"/>
          <w:color w:val="0D0D0D" w:themeColor="text1" w:themeTint="F2"/>
          <w:w w:val="105"/>
          <w:sz w:val="22"/>
          <w:szCs w:val="22"/>
        </w:rPr>
        <w:t>identified</w:t>
      </w:r>
      <w:r w:rsidRPr="007257AA">
        <w:rPr>
          <w:rFonts w:ascii="Arial" w:hAnsi="Arial" w:cs="Arial"/>
          <w:color w:val="0D0D0D" w:themeColor="text1" w:themeTint="F2"/>
          <w:spacing w:val="6"/>
          <w:w w:val="105"/>
          <w:sz w:val="22"/>
          <w:szCs w:val="22"/>
        </w:rPr>
        <w:t xml:space="preserve"> </w:t>
      </w:r>
      <w:r w:rsidRPr="007257AA">
        <w:rPr>
          <w:rFonts w:ascii="Arial" w:hAnsi="Arial" w:cs="Arial"/>
          <w:color w:val="0D0D0D" w:themeColor="text1" w:themeTint="F2"/>
          <w:w w:val="105"/>
          <w:sz w:val="22"/>
          <w:szCs w:val="22"/>
        </w:rPr>
        <w:t>over</w:t>
      </w:r>
      <w:r w:rsidRPr="007257AA">
        <w:rPr>
          <w:rFonts w:ascii="Arial" w:hAnsi="Arial" w:cs="Arial"/>
          <w:color w:val="0D0D0D" w:themeColor="text1" w:themeTint="F2"/>
          <w:spacing w:val="-47"/>
          <w:w w:val="105"/>
          <w:sz w:val="22"/>
          <w:szCs w:val="22"/>
        </w:rPr>
        <w:t xml:space="preserve"> </w:t>
      </w:r>
      <w:r w:rsidRPr="007257AA">
        <w:rPr>
          <w:rFonts w:ascii="Arial" w:hAnsi="Arial" w:cs="Arial"/>
          <w:color w:val="0D0D0D" w:themeColor="text1" w:themeTint="F2"/>
          <w:w w:val="105"/>
          <w:sz w:val="22"/>
          <w:szCs w:val="22"/>
        </w:rPr>
        <w:t>the short, medium,</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and long</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 xml:space="preserve">term. </w:t>
      </w:r>
    </w:p>
    <w:p w14:paraId="1E5AA77B" w14:textId="77777777" w:rsidR="00FD76F6" w:rsidRPr="007257AA" w:rsidRDefault="00FD76F6" w:rsidP="00A82814">
      <w:pPr>
        <w:pStyle w:val="ListParagraph"/>
        <w:numPr>
          <w:ilvl w:val="0"/>
          <w:numId w:val="19"/>
        </w:numPr>
        <w:tabs>
          <w:tab w:val="left" w:pos="609"/>
        </w:tabs>
        <w:spacing w:before="127" w:line="276" w:lineRule="auto"/>
        <w:ind w:right="-23"/>
        <w:jc w:val="both"/>
        <w:rPr>
          <w:rFonts w:ascii="Arial" w:hAnsi="Arial" w:cs="Arial"/>
          <w:color w:val="0D0D0D" w:themeColor="text1" w:themeTint="F2"/>
        </w:rPr>
      </w:pPr>
      <w:r w:rsidRPr="007257AA">
        <w:rPr>
          <w:rFonts w:ascii="Arial" w:hAnsi="Arial" w:cs="Arial"/>
          <w:color w:val="0D0D0D" w:themeColor="text1" w:themeTint="F2"/>
          <w:w w:val="105"/>
        </w:rPr>
        <w:t>Describe the impact of climate-</w:t>
      </w:r>
      <w:r w:rsidRPr="007257AA">
        <w:rPr>
          <w:rFonts w:ascii="Arial" w:hAnsi="Arial" w:cs="Arial"/>
          <w:color w:val="0D0D0D" w:themeColor="text1" w:themeTint="F2"/>
          <w:spacing w:val="-48"/>
          <w:w w:val="105"/>
        </w:rPr>
        <w:t xml:space="preserve"> </w:t>
      </w:r>
      <w:r w:rsidRPr="007257AA">
        <w:rPr>
          <w:rFonts w:ascii="Arial" w:hAnsi="Arial" w:cs="Arial"/>
          <w:color w:val="0D0D0D" w:themeColor="text1" w:themeTint="F2"/>
          <w:w w:val="105"/>
        </w:rPr>
        <w:t>related</w:t>
      </w:r>
      <w:r w:rsidRPr="007257AA">
        <w:rPr>
          <w:rFonts w:ascii="Arial" w:hAnsi="Arial" w:cs="Arial"/>
          <w:color w:val="0D0D0D" w:themeColor="text1" w:themeTint="F2"/>
          <w:spacing w:val="8"/>
          <w:w w:val="105"/>
        </w:rPr>
        <w:t xml:space="preserve"> </w:t>
      </w:r>
      <w:r w:rsidRPr="007257AA">
        <w:rPr>
          <w:rFonts w:ascii="Arial" w:hAnsi="Arial" w:cs="Arial"/>
          <w:color w:val="0D0D0D" w:themeColor="text1" w:themeTint="F2"/>
          <w:w w:val="105"/>
        </w:rPr>
        <w:t>risks</w:t>
      </w:r>
      <w:r w:rsidRPr="007257AA">
        <w:rPr>
          <w:rFonts w:ascii="Arial" w:hAnsi="Arial" w:cs="Arial"/>
          <w:color w:val="0D0D0D" w:themeColor="text1" w:themeTint="F2"/>
          <w:spacing w:val="8"/>
          <w:w w:val="105"/>
        </w:rPr>
        <w:t xml:space="preserve"> </w:t>
      </w:r>
      <w:r w:rsidRPr="007257AA">
        <w:rPr>
          <w:rFonts w:ascii="Arial" w:hAnsi="Arial" w:cs="Arial"/>
          <w:color w:val="0D0D0D" w:themeColor="text1" w:themeTint="F2"/>
          <w:w w:val="105"/>
        </w:rPr>
        <w:t>and</w:t>
      </w:r>
      <w:r w:rsidRPr="007257AA">
        <w:rPr>
          <w:rFonts w:ascii="Arial" w:hAnsi="Arial" w:cs="Arial"/>
          <w:color w:val="0D0D0D" w:themeColor="text1" w:themeTint="F2"/>
          <w:spacing w:val="8"/>
          <w:w w:val="105"/>
        </w:rPr>
        <w:t xml:space="preserve"> </w:t>
      </w:r>
      <w:r w:rsidRPr="007257AA">
        <w:rPr>
          <w:rFonts w:ascii="Arial" w:hAnsi="Arial" w:cs="Arial"/>
          <w:color w:val="0D0D0D" w:themeColor="text1" w:themeTint="F2"/>
          <w:w w:val="105"/>
        </w:rPr>
        <w:t>opportunities</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on the organization’s</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businesses, strategy, and</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financial</w:t>
      </w:r>
      <w:r w:rsidRPr="007257AA">
        <w:rPr>
          <w:rFonts w:ascii="Arial" w:hAnsi="Arial" w:cs="Arial"/>
          <w:color w:val="0D0D0D" w:themeColor="text1" w:themeTint="F2"/>
          <w:spacing w:val="-3"/>
          <w:w w:val="105"/>
        </w:rPr>
        <w:t xml:space="preserve"> </w:t>
      </w:r>
      <w:r w:rsidRPr="007257AA">
        <w:rPr>
          <w:rFonts w:ascii="Arial" w:hAnsi="Arial" w:cs="Arial"/>
          <w:color w:val="0D0D0D" w:themeColor="text1" w:themeTint="F2"/>
          <w:w w:val="105"/>
        </w:rPr>
        <w:t>planning.</w:t>
      </w:r>
    </w:p>
    <w:p w14:paraId="16D7D46E" w14:textId="77777777" w:rsidR="00FD76F6" w:rsidRPr="007257AA" w:rsidRDefault="00FD76F6" w:rsidP="00A82814">
      <w:pPr>
        <w:pStyle w:val="ListParagraph"/>
        <w:numPr>
          <w:ilvl w:val="0"/>
          <w:numId w:val="19"/>
        </w:numPr>
        <w:tabs>
          <w:tab w:val="left" w:pos="609"/>
        </w:tabs>
        <w:spacing w:before="127" w:line="276" w:lineRule="auto"/>
        <w:ind w:right="-23"/>
        <w:jc w:val="both"/>
        <w:rPr>
          <w:rFonts w:ascii="Arial" w:hAnsi="Arial" w:cs="Arial"/>
          <w:color w:val="0D0D0D" w:themeColor="text1" w:themeTint="F2"/>
        </w:rPr>
      </w:pPr>
      <w:r w:rsidRPr="007257AA">
        <w:rPr>
          <w:rFonts w:ascii="Arial" w:hAnsi="Arial" w:cs="Arial"/>
          <w:color w:val="0D0D0D" w:themeColor="text1" w:themeTint="F2"/>
          <w:w w:val="105"/>
        </w:rPr>
        <w:t>Describe the resilience of the</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organization’s</w:t>
      </w:r>
      <w:r w:rsidRPr="007257AA">
        <w:rPr>
          <w:rFonts w:ascii="Arial" w:hAnsi="Arial" w:cs="Arial"/>
          <w:color w:val="0D0D0D" w:themeColor="text1" w:themeTint="F2"/>
          <w:spacing w:val="-11"/>
          <w:w w:val="105"/>
        </w:rPr>
        <w:t xml:space="preserve"> </w:t>
      </w:r>
      <w:r w:rsidRPr="007257AA">
        <w:rPr>
          <w:rFonts w:ascii="Arial" w:hAnsi="Arial" w:cs="Arial"/>
          <w:color w:val="0D0D0D" w:themeColor="text1" w:themeTint="F2"/>
          <w:w w:val="105"/>
        </w:rPr>
        <w:t>strategy,</w:t>
      </w:r>
      <w:r w:rsidRPr="007257AA">
        <w:rPr>
          <w:rFonts w:ascii="Arial" w:hAnsi="Arial" w:cs="Arial"/>
          <w:color w:val="0D0D0D" w:themeColor="text1" w:themeTint="F2"/>
          <w:spacing w:val="-12"/>
          <w:w w:val="105"/>
        </w:rPr>
        <w:t xml:space="preserve"> </w:t>
      </w:r>
      <w:r w:rsidRPr="007257AA">
        <w:rPr>
          <w:rFonts w:ascii="Arial" w:hAnsi="Arial" w:cs="Arial"/>
          <w:color w:val="0D0D0D" w:themeColor="text1" w:themeTint="F2"/>
          <w:w w:val="105"/>
        </w:rPr>
        <w:t>taking</w:t>
      </w:r>
      <w:r w:rsidRPr="007257AA">
        <w:rPr>
          <w:rFonts w:ascii="Arial" w:hAnsi="Arial" w:cs="Arial"/>
          <w:color w:val="0D0D0D" w:themeColor="text1" w:themeTint="F2"/>
          <w:spacing w:val="-47"/>
          <w:w w:val="105"/>
        </w:rPr>
        <w:t xml:space="preserve"> </w:t>
      </w:r>
      <w:r w:rsidRPr="007257AA">
        <w:rPr>
          <w:rFonts w:ascii="Arial" w:hAnsi="Arial" w:cs="Arial"/>
          <w:color w:val="0D0D0D" w:themeColor="text1" w:themeTint="F2"/>
          <w:w w:val="105"/>
        </w:rPr>
        <w:t>into</w:t>
      </w:r>
      <w:r w:rsidRPr="007257AA">
        <w:rPr>
          <w:rFonts w:ascii="Arial" w:hAnsi="Arial" w:cs="Arial"/>
          <w:color w:val="0D0D0D" w:themeColor="text1" w:themeTint="F2"/>
          <w:spacing w:val="10"/>
          <w:w w:val="105"/>
        </w:rPr>
        <w:t xml:space="preserve"> </w:t>
      </w:r>
      <w:r w:rsidRPr="007257AA">
        <w:rPr>
          <w:rFonts w:ascii="Arial" w:hAnsi="Arial" w:cs="Arial"/>
          <w:color w:val="0D0D0D" w:themeColor="text1" w:themeTint="F2"/>
          <w:w w:val="105"/>
        </w:rPr>
        <w:t>consideration</w:t>
      </w:r>
      <w:r w:rsidRPr="007257AA">
        <w:rPr>
          <w:rFonts w:ascii="Arial" w:hAnsi="Arial" w:cs="Arial"/>
          <w:color w:val="0D0D0D" w:themeColor="text1" w:themeTint="F2"/>
          <w:spacing w:val="10"/>
          <w:w w:val="105"/>
        </w:rPr>
        <w:t xml:space="preserve"> </w:t>
      </w:r>
      <w:r w:rsidRPr="007257AA">
        <w:rPr>
          <w:rFonts w:ascii="Arial" w:hAnsi="Arial" w:cs="Arial"/>
          <w:color w:val="0D0D0D" w:themeColor="text1" w:themeTint="F2"/>
          <w:w w:val="105"/>
        </w:rPr>
        <w:t>different</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climate-related scenarios,</w:t>
      </w:r>
    </w:p>
    <w:p w14:paraId="70FD4305" w14:textId="0DAA6307" w:rsidR="00FD76F6" w:rsidRPr="007257AA" w:rsidRDefault="009C37CC" w:rsidP="00A82814">
      <w:pPr>
        <w:spacing w:before="151" w:line="276" w:lineRule="auto"/>
        <w:ind w:right="-23"/>
        <w:jc w:val="both"/>
        <w:rPr>
          <w:rFonts w:ascii="Arial" w:hAnsi="Arial" w:cs="Arial"/>
          <w:b/>
          <w:color w:val="0D0D0D" w:themeColor="text1" w:themeTint="F2"/>
        </w:rPr>
      </w:pPr>
      <w:r>
        <w:rPr>
          <w:rFonts w:ascii="Arial" w:hAnsi="Arial" w:cs="Arial"/>
          <w:b/>
          <w:color w:val="0D0D0D" w:themeColor="text1" w:themeTint="F2"/>
        </w:rPr>
        <w:t xml:space="preserve">2.9 </w:t>
      </w:r>
      <w:r w:rsidR="00FD76F6" w:rsidRPr="007257AA">
        <w:rPr>
          <w:rFonts w:ascii="Arial" w:hAnsi="Arial" w:cs="Arial"/>
          <w:b/>
          <w:color w:val="0D0D0D" w:themeColor="text1" w:themeTint="F2"/>
        </w:rPr>
        <w:t>Risk Management</w:t>
      </w:r>
    </w:p>
    <w:p w14:paraId="3F010676" w14:textId="77777777" w:rsidR="00FD76F6" w:rsidRPr="007257AA" w:rsidRDefault="00FD76F6" w:rsidP="00A82814">
      <w:pPr>
        <w:pStyle w:val="BodyText"/>
        <w:numPr>
          <w:ilvl w:val="0"/>
          <w:numId w:val="20"/>
        </w:numPr>
        <w:spacing w:before="146" w:line="276" w:lineRule="auto"/>
        <w:ind w:right="-23"/>
        <w:jc w:val="both"/>
        <w:rPr>
          <w:rFonts w:ascii="Arial" w:hAnsi="Arial" w:cs="Arial"/>
          <w:color w:val="0D0D0D" w:themeColor="text1" w:themeTint="F2"/>
          <w:w w:val="105"/>
          <w:sz w:val="22"/>
          <w:szCs w:val="22"/>
        </w:rPr>
      </w:pPr>
      <w:r w:rsidRPr="007257AA">
        <w:rPr>
          <w:rFonts w:ascii="Arial" w:hAnsi="Arial" w:cs="Arial"/>
          <w:color w:val="0D0D0D" w:themeColor="text1" w:themeTint="F2"/>
          <w:w w:val="105"/>
          <w:sz w:val="22"/>
          <w:szCs w:val="22"/>
        </w:rPr>
        <w:t>Disclose how the organization</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sz w:val="22"/>
          <w:szCs w:val="22"/>
        </w:rPr>
        <w:t>identifies,</w:t>
      </w:r>
      <w:r w:rsidRPr="007257AA">
        <w:rPr>
          <w:rFonts w:ascii="Arial" w:hAnsi="Arial" w:cs="Arial"/>
          <w:color w:val="0D0D0D" w:themeColor="text1" w:themeTint="F2"/>
          <w:spacing w:val="15"/>
          <w:sz w:val="22"/>
          <w:szCs w:val="22"/>
        </w:rPr>
        <w:t xml:space="preserve"> </w:t>
      </w:r>
      <w:r w:rsidRPr="007257AA">
        <w:rPr>
          <w:rFonts w:ascii="Arial" w:hAnsi="Arial" w:cs="Arial"/>
          <w:color w:val="0D0D0D" w:themeColor="text1" w:themeTint="F2"/>
          <w:sz w:val="22"/>
          <w:szCs w:val="22"/>
        </w:rPr>
        <w:t>assesses,</w:t>
      </w:r>
      <w:r w:rsidRPr="007257AA">
        <w:rPr>
          <w:rFonts w:ascii="Arial" w:hAnsi="Arial" w:cs="Arial"/>
          <w:color w:val="0D0D0D" w:themeColor="text1" w:themeTint="F2"/>
          <w:spacing w:val="17"/>
          <w:sz w:val="22"/>
          <w:szCs w:val="22"/>
        </w:rPr>
        <w:t xml:space="preserve"> </w:t>
      </w:r>
      <w:r w:rsidRPr="007257AA">
        <w:rPr>
          <w:rFonts w:ascii="Arial" w:hAnsi="Arial" w:cs="Arial"/>
          <w:color w:val="0D0D0D" w:themeColor="text1" w:themeTint="F2"/>
          <w:sz w:val="22"/>
          <w:szCs w:val="22"/>
        </w:rPr>
        <w:t>and</w:t>
      </w:r>
      <w:r w:rsidRPr="007257AA">
        <w:rPr>
          <w:rFonts w:ascii="Arial" w:hAnsi="Arial" w:cs="Arial"/>
          <w:color w:val="0D0D0D" w:themeColor="text1" w:themeTint="F2"/>
          <w:spacing w:val="17"/>
          <w:sz w:val="22"/>
          <w:szCs w:val="22"/>
        </w:rPr>
        <w:t xml:space="preserve"> </w:t>
      </w:r>
      <w:r w:rsidRPr="007257AA">
        <w:rPr>
          <w:rFonts w:ascii="Arial" w:hAnsi="Arial" w:cs="Arial"/>
          <w:color w:val="0D0D0D" w:themeColor="text1" w:themeTint="F2"/>
          <w:sz w:val="22"/>
          <w:szCs w:val="22"/>
        </w:rPr>
        <w:t>manages</w:t>
      </w:r>
      <w:r w:rsidRPr="007257AA">
        <w:rPr>
          <w:rFonts w:ascii="Arial" w:hAnsi="Arial" w:cs="Arial"/>
          <w:color w:val="0D0D0D" w:themeColor="text1" w:themeTint="F2"/>
          <w:spacing w:val="-45"/>
          <w:sz w:val="22"/>
          <w:szCs w:val="22"/>
        </w:rPr>
        <w:t xml:space="preserve"> </w:t>
      </w:r>
      <w:r w:rsidRPr="007257AA">
        <w:rPr>
          <w:rFonts w:ascii="Arial" w:hAnsi="Arial" w:cs="Arial"/>
          <w:color w:val="0D0D0D" w:themeColor="text1" w:themeTint="F2"/>
          <w:w w:val="105"/>
          <w:sz w:val="22"/>
          <w:szCs w:val="22"/>
        </w:rPr>
        <w:t>climate-related</w:t>
      </w:r>
      <w:r w:rsidRPr="007257AA">
        <w:rPr>
          <w:rFonts w:ascii="Arial" w:hAnsi="Arial" w:cs="Arial"/>
          <w:color w:val="0D0D0D" w:themeColor="text1" w:themeTint="F2"/>
          <w:spacing w:val="-4"/>
          <w:w w:val="105"/>
          <w:sz w:val="22"/>
          <w:szCs w:val="22"/>
        </w:rPr>
        <w:t xml:space="preserve"> </w:t>
      </w:r>
      <w:r w:rsidRPr="007257AA">
        <w:rPr>
          <w:rFonts w:ascii="Arial" w:hAnsi="Arial" w:cs="Arial"/>
          <w:color w:val="0D0D0D" w:themeColor="text1" w:themeTint="F2"/>
          <w:w w:val="105"/>
          <w:sz w:val="22"/>
          <w:szCs w:val="22"/>
        </w:rPr>
        <w:t>risks.</w:t>
      </w:r>
    </w:p>
    <w:p w14:paraId="2561A939" w14:textId="77777777" w:rsidR="00FD76F6" w:rsidRPr="007257AA" w:rsidRDefault="00FD76F6" w:rsidP="00A82814">
      <w:pPr>
        <w:pStyle w:val="BodyText"/>
        <w:numPr>
          <w:ilvl w:val="0"/>
          <w:numId w:val="20"/>
        </w:numPr>
        <w:spacing w:before="146" w:line="276" w:lineRule="auto"/>
        <w:ind w:right="-23"/>
        <w:jc w:val="both"/>
        <w:rPr>
          <w:rFonts w:ascii="Arial" w:hAnsi="Arial" w:cs="Arial"/>
          <w:color w:val="0D0D0D" w:themeColor="text1" w:themeTint="F2"/>
          <w:spacing w:val="-1"/>
          <w:w w:val="105"/>
          <w:sz w:val="22"/>
          <w:szCs w:val="22"/>
        </w:rPr>
      </w:pPr>
      <w:r w:rsidRPr="007257AA">
        <w:rPr>
          <w:rFonts w:ascii="Arial" w:hAnsi="Arial" w:cs="Arial"/>
          <w:color w:val="0D0D0D" w:themeColor="text1" w:themeTint="F2"/>
          <w:w w:val="105"/>
          <w:sz w:val="22"/>
          <w:szCs w:val="22"/>
        </w:rPr>
        <w:t>Describe the organization’s</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processes for identifying</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w w:val="105"/>
          <w:sz w:val="22"/>
          <w:szCs w:val="22"/>
        </w:rPr>
        <w:t>and</w:t>
      </w:r>
      <w:r w:rsidRPr="007257AA">
        <w:rPr>
          <w:rFonts w:ascii="Arial" w:hAnsi="Arial" w:cs="Arial"/>
          <w:color w:val="0D0D0D" w:themeColor="text1" w:themeTint="F2"/>
          <w:spacing w:val="1"/>
          <w:w w:val="105"/>
          <w:sz w:val="22"/>
          <w:szCs w:val="22"/>
        </w:rPr>
        <w:t xml:space="preserve"> </w:t>
      </w:r>
      <w:r w:rsidRPr="007257AA">
        <w:rPr>
          <w:rFonts w:ascii="Arial" w:hAnsi="Arial" w:cs="Arial"/>
          <w:color w:val="0D0D0D" w:themeColor="text1" w:themeTint="F2"/>
          <w:spacing w:val="-1"/>
          <w:w w:val="105"/>
          <w:sz w:val="22"/>
          <w:szCs w:val="22"/>
        </w:rPr>
        <w:t>assessing</w:t>
      </w:r>
      <w:r w:rsidRPr="007257AA">
        <w:rPr>
          <w:rFonts w:ascii="Arial" w:hAnsi="Arial" w:cs="Arial"/>
          <w:color w:val="0D0D0D" w:themeColor="text1" w:themeTint="F2"/>
          <w:spacing w:val="-11"/>
          <w:w w:val="105"/>
          <w:sz w:val="22"/>
          <w:szCs w:val="22"/>
        </w:rPr>
        <w:t xml:space="preserve"> </w:t>
      </w:r>
      <w:r w:rsidRPr="007257AA">
        <w:rPr>
          <w:rFonts w:ascii="Arial" w:hAnsi="Arial" w:cs="Arial"/>
          <w:color w:val="0D0D0D" w:themeColor="text1" w:themeTint="F2"/>
          <w:spacing w:val="-1"/>
          <w:w w:val="105"/>
          <w:sz w:val="22"/>
          <w:szCs w:val="22"/>
        </w:rPr>
        <w:t>climate-related</w:t>
      </w:r>
      <w:r w:rsidRPr="007257AA">
        <w:rPr>
          <w:rFonts w:ascii="Arial" w:hAnsi="Arial" w:cs="Arial"/>
          <w:color w:val="0D0D0D" w:themeColor="text1" w:themeTint="F2"/>
          <w:spacing w:val="-10"/>
          <w:w w:val="105"/>
          <w:sz w:val="22"/>
          <w:szCs w:val="22"/>
        </w:rPr>
        <w:t xml:space="preserve"> </w:t>
      </w:r>
      <w:r w:rsidRPr="007257AA">
        <w:rPr>
          <w:rFonts w:ascii="Arial" w:hAnsi="Arial" w:cs="Arial"/>
          <w:color w:val="0D0D0D" w:themeColor="text1" w:themeTint="F2"/>
          <w:spacing w:val="-1"/>
          <w:w w:val="105"/>
          <w:sz w:val="22"/>
          <w:szCs w:val="22"/>
        </w:rPr>
        <w:t>risks</w:t>
      </w:r>
    </w:p>
    <w:p w14:paraId="2EA5A6B5" w14:textId="77777777" w:rsidR="00FD76F6" w:rsidRPr="007257AA" w:rsidRDefault="00FD76F6" w:rsidP="00A82814">
      <w:pPr>
        <w:pStyle w:val="ListParagraph"/>
        <w:numPr>
          <w:ilvl w:val="0"/>
          <w:numId w:val="20"/>
        </w:numPr>
        <w:tabs>
          <w:tab w:val="left" w:pos="692"/>
        </w:tabs>
        <w:spacing w:before="127" w:line="276" w:lineRule="auto"/>
        <w:ind w:right="-23"/>
        <w:rPr>
          <w:rFonts w:ascii="Arial" w:hAnsi="Arial" w:cs="Arial"/>
          <w:color w:val="0D0D0D" w:themeColor="text1" w:themeTint="F2"/>
        </w:rPr>
      </w:pPr>
      <w:r w:rsidRPr="007257AA">
        <w:rPr>
          <w:rFonts w:ascii="Arial" w:hAnsi="Arial" w:cs="Arial"/>
          <w:color w:val="0D0D0D" w:themeColor="text1" w:themeTint="F2"/>
          <w:w w:val="105"/>
        </w:rPr>
        <w:t>Describe</w:t>
      </w:r>
      <w:r w:rsidRPr="007257AA">
        <w:rPr>
          <w:rFonts w:ascii="Arial" w:hAnsi="Arial" w:cs="Arial"/>
          <w:color w:val="0D0D0D" w:themeColor="text1" w:themeTint="F2"/>
          <w:spacing w:val="-10"/>
          <w:w w:val="105"/>
        </w:rPr>
        <w:t xml:space="preserve"> </w:t>
      </w:r>
      <w:r w:rsidRPr="007257AA">
        <w:rPr>
          <w:rFonts w:ascii="Arial" w:hAnsi="Arial" w:cs="Arial"/>
          <w:color w:val="0D0D0D" w:themeColor="text1" w:themeTint="F2"/>
          <w:w w:val="105"/>
        </w:rPr>
        <w:t>the</w:t>
      </w:r>
      <w:r w:rsidRPr="007257AA">
        <w:rPr>
          <w:rFonts w:ascii="Arial" w:hAnsi="Arial" w:cs="Arial"/>
          <w:color w:val="0D0D0D" w:themeColor="text1" w:themeTint="F2"/>
          <w:spacing w:val="-10"/>
          <w:w w:val="105"/>
        </w:rPr>
        <w:t xml:space="preserve"> </w:t>
      </w:r>
      <w:r w:rsidRPr="007257AA">
        <w:rPr>
          <w:rFonts w:ascii="Arial" w:hAnsi="Arial" w:cs="Arial"/>
          <w:color w:val="0D0D0D" w:themeColor="text1" w:themeTint="F2"/>
          <w:w w:val="105"/>
        </w:rPr>
        <w:t>organization’s</w:t>
      </w:r>
      <w:r w:rsidRPr="007257AA">
        <w:rPr>
          <w:rFonts w:ascii="Arial" w:hAnsi="Arial" w:cs="Arial"/>
          <w:color w:val="0D0D0D" w:themeColor="text1" w:themeTint="F2"/>
          <w:spacing w:val="-47"/>
          <w:w w:val="105"/>
        </w:rPr>
        <w:t xml:space="preserve"> </w:t>
      </w:r>
      <w:r w:rsidRPr="007257AA">
        <w:rPr>
          <w:rFonts w:ascii="Arial" w:hAnsi="Arial" w:cs="Arial"/>
          <w:color w:val="0D0D0D" w:themeColor="text1" w:themeTint="F2"/>
          <w:w w:val="105"/>
        </w:rPr>
        <w:t>processes for managing</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climate-related</w:t>
      </w:r>
      <w:r w:rsidRPr="007257AA">
        <w:rPr>
          <w:rFonts w:ascii="Arial" w:hAnsi="Arial" w:cs="Arial"/>
          <w:color w:val="0D0D0D" w:themeColor="text1" w:themeTint="F2"/>
          <w:spacing w:val="-4"/>
          <w:w w:val="105"/>
        </w:rPr>
        <w:t xml:space="preserve"> </w:t>
      </w:r>
      <w:r w:rsidRPr="007257AA">
        <w:rPr>
          <w:rFonts w:ascii="Arial" w:hAnsi="Arial" w:cs="Arial"/>
          <w:color w:val="0D0D0D" w:themeColor="text1" w:themeTint="F2"/>
          <w:w w:val="105"/>
        </w:rPr>
        <w:t>risks.</w:t>
      </w:r>
    </w:p>
    <w:p w14:paraId="2959D0A4" w14:textId="2A03BB72" w:rsidR="00FD76F6" w:rsidRPr="00141A13" w:rsidRDefault="00FD76F6" w:rsidP="001E2400">
      <w:pPr>
        <w:pStyle w:val="ListParagraph"/>
        <w:numPr>
          <w:ilvl w:val="0"/>
          <w:numId w:val="20"/>
        </w:numPr>
        <w:tabs>
          <w:tab w:val="left" w:pos="692"/>
        </w:tabs>
        <w:spacing w:before="127" w:line="276" w:lineRule="auto"/>
        <w:ind w:left="656" w:right="-23" w:hanging="240"/>
        <w:rPr>
          <w:rFonts w:ascii="Arial" w:hAnsi="Arial" w:cs="Arial"/>
          <w:color w:val="0D0D0D" w:themeColor="text1" w:themeTint="F2"/>
        </w:rPr>
      </w:pPr>
      <w:r w:rsidRPr="00141A13">
        <w:rPr>
          <w:rFonts w:ascii="Arial" w:hAnsi="Arial" w:cs="Arial"/>
          <w:color w:val="0D0D0D" w:themeColor="text1" w:themeTint="F2"/>
          <w:w w:val="105"/>
        </w:rPr>
        <w:t>Describe how processes for</w:t>
      </w:r>
      <w:r w:rsidRPr="00141A13">
        <w:rPr>
          <w:rFonts w:ascii="Arial" w:hAnsi="Arial" w:cs="Arial"/>
          <w:color w:val="0D0D0D" w:themeColor="text1" w:themeTint="F2"/>
          <w:spacing w:val="1"/>
          <w:w w:val="105"/>
        </w:rPr>
        <w:t xml:space="preserve"> </w:t>
      </w:r>
      <w:r w:rsidRPr="00141A13">
        <w:rPr>
          <w:rFonts w:ascii="Arial" w:hAnsi="Arial" w:cs="Arial"/>
          <w:color w:val="0D0D0D" w:themeColor="text1" w:themeTint="F2"/>
          <w:w w:val="105"/>
        </w:rPr>
        <w:t>identifying, assessing, and</w:t>
      </w:r>
      <w:r w:rsidRPr="00141A13">
        <w:rPr>
          <w:rFonts w:ascii="Arial" w:hAnsi="Arial" w:cs="Arial"/>
          <w:color w:val="0D0D0D" w:themeColor="text1" w:themeTint="F2"/>
          <w:spacing w:val="1"/>
          <w:w w:val="105"/>
        </w:rPr>
        <w:t xml:space="preserve"> </w:t>
      </w:r>
      <w:r w:rsidRPr="00141A13">
        <w:rPr>
          <w:rFonts w:ascii="Arial" w:hAnsi="Arial" w:cs="Arial"/>
          <w:color w:val="0D0D0D" w:themeColor="text1" w:themeTint="F2"/>
          <w:w w:val="105"/>
        </w:rPr>
        <w:t>managing climate-related risks</w:t>
      </w:r>
      <w:r w:rsidRPr="00141A13">
        <w:rPr>
          <w:rFonts w:ascii="Arial" w:hAnsi="Arial" w:cs="Arial"/>
          <w:color w:val="0D0D0D" w:themeColor="text1" w:themeTint="F2"/>
          <w:spacing w:val="-48"/>
          <w:w w:val="105"/>
        </w:rPr>
        <w:t xml:space="preserve"> </w:t>
      </w:r>
      <w:r w:rsidRPr="00141A13">
        <w:rPr>
          <w:rFonts w:ascii="Arial" w:hAnsi="Arial" w:cs="Arial"/>
          <w:color w:val="0D0D0D" w:themeColor="text1" w:themeTint="F2"/>
          <w:w w:val="105"/>
        </w:rPr>
        <w:t>are integrated into the</w:t>
      </w:r>
      <w:r w:rsidRPr="00141A13">
        <w:rPr>
          <w:rFonts w:ascii="Arial" w:hAnsi="Arial" w:cs="Arial"/>
          <w:color w:val="0D0D0D" w:themeColor="text1" w:themeTint="F2"/>
          <w:spacing w:val="1"/>
          <w:w w:val="105"/>
        </w:rPr>
        <w:t xml:space="preserve"> </w:t>
      </w:r>
      <w:r w:rsidRPr="00141A13">
        <w:rPr>
          <w:rFonts w:ascii="Arial" w:hAnsi="Arial" w:cs="Arial"/>
          <w:color w:val="0D0D0D" w:themeColor="text1" w:themeTint="F2"/>
          <w:w w:val="105"/>
        </w:rPr>
        <w:t>organization’s overall risk</w:t>
      </w:r>
      <w:r w:rsidRPr="00141A13">
        <w:rPr>
          <w:rFonts w:ascii="Arial" w:hAnsi="Arial" w:cs="Arial"/>
          <w:color w:val="0D0D0D" w:themeColor="text1" w:themeTint="F2"/>
          <w:spacing w:val="1"/>
          <w:w w:val="105"/>
        </w:rPr>
        <w:t xml:space="preserve"> </w:t>
      </w:r>
      <w:r w:rsidRPr="00141A13">
        <w:rPr>
          <w:rFonts w:ascii="Arial" w:hAnsi="Arial" w:cs="Arial"/>
          <w:color w:val="0D0D0D" w:themeColor="text1" w:themeTint="F2"/>
          <w:w w:val="105"/>
        </w:rPr>
        <w:t>management.</w:t>
      </w:r>
      <w:r w:rsidR="00105EE6" w:rsidRPr="00141A13">
        <w:rPr>
          <w:rFonts w:ascii="Arial" w:hAnsi="Arial" w:cs="Arial"/>
          <w:color w:val="0D0D0D" w:themeColor="text1" w:themeTint="F2"/>
          <w:w w:val="105"/>
        </w:rPr>
        <w:t xml:space="preserve"> </w:t>
      </w:r>
      <w:r w:rsidR="00141A13" w:rsidRPr="00141A13">
        <w:rPr>
          <w:rFonts w:ascii="Arial" w:hAnsi="Arial" w:cs="Arial"/>
          <w:color w:val="0D0D0D" w:themeColor="text1" w:themeTint="F2"/>
          <w:w w:val="105"/>
        </w:rPr>
        <w:t xml:space="preserve"> </w:t>
      </w:r>
    </w:p>
    <w:p w14:paraId="0B742D1E" w14:textId="46636832" w:rsidR="009C37CC" w:rsidRPr="007257AA" w:rsidRDefault="009C37CC" w:rsidP="00A81CEA">
      <w:pPr>
        <w:shd w:val="clear" w:color="auto" w:fill="FFFFFF"/>
        <w:spacing w:line="276" w:lineRule="auto"/>
        <w:ind w:right="-23"/>
        <w:jc w:val="both"/>
        <w:rPr>
          <w:rFonts w:ascii="Arial" w:hAnsi="Arial" w:cs="Arial"/>
          <w:color w:val="0D0D0D" w:themeColor="text1" w:themeTint="F2"/>
          <w:w w:val="115"/>
        </w:rPr>
      </w:pPr>
    </w:p>
    <w:p w14:paraId="0765285A" w14:textId="0865D9DB" w:rsidR="00F22986" w:rsidRPr="009C37CC" w:rsidRDefault="009C37CC" w:rsidP="00A82814">
      <w:pPr>
        <w:pStyle w:val="Heading3"/>
        <w:spacing w:before="1" w:line="276" w:lineRule="auto"/>
        <w:ind w:right="-23"/>
        <w:jc w:val="both"/>
        <w:rPr>
          <w:rFonts w:ascii="Arial" w:hAnsi="Arial" w:cs="Arial"/>
          <w:b/>
          <w:color w:val="0D0D0D" w:themeColor="text1" w:themeTint="F2"/>
          <w:sz w:val="22"/>
          <w:szCs w:val="22"/>
        </w:rPr>
      </w:pPr>
      <w:r w:rsidRPr="009C37CC">
        <w:rPr>
          <w:rFonts w:ascii="Arial" w:hAnsi="Arial" w:cs="Arial"/>
          <w:b/>
          <w:color w:val="0D0D0D" w:themeColor="text1" w:themeTint="F2"/>
          <w:sz w:val="22"/>
          <w:szCs w:val="22"/>
        </w:rPr>
        <w:t xml:space="preserve">2.15 </w:t>
      </w:r>
      <w:r w:rsidR="00A81CEA">
        <w:rPr>
          <w:rFonts w:ascii="Arial" w:hAnsi="Arial" w:cs="Arial"/>
          <w:b/>
          <w:color w:val="0D0D0D" w:themeColor="text1" w:themeTint="F2"/>
          <w:sz w:val="22"/>
          <w:szCs w:val="22"/>
        </w:rPr>
        <w:t>Emi</w:t>
      </w:r>
      <w:r w:rsidR="00F22986" w:rsidRPr="009C37CC">
        <w:rPr>
          <w:rFonts w:ascii="Arial" w:hAnsi="Arial" w:cs="Arial"/>
          <w:b/>
          <w:color w:val="0D0D0D" w:themeColor="text1" w:themeTint="F2"/>
          <w:sz w:val="22"/>
          <w:szCs w:val="22"/>
        </w:rPr>
        <w:t>ssion</w:t>
      </w:r>
      <w:r w:rsidR="00F22986" w:rsidRPr="009C37CC">
        <w:rPr>
          <w:rFonts w:ascii="Arial" w:hAnsi="Arial" w:cs="Arial"/>
          <w:b/>
          <w:color w:val="0D0D0D" w:themeColor="text1" w:themeTint="F2"/>
          <w:spacing w:val="-2"/>
          <w:sz w:val="22"/>
          <w:szCs w:val="22"/>
        </w:rPr>
        <w:t xml:space="preserve"> </w:t>
      </w:r>
      <w:r w:rsidR="00F22986" w:rsidRPr="009C37CC">
        <w:rPr>
          <w:rFonts w:ascii="Arial" w:hAnsi="Arial" w:cs="Arial"/>
          <w:b/>
          <w:color w:val="0D0D0D" w:themeColor="text1" w:themeTint="F2"/>
          <w:sz w:val="22"/>
          <w:szCs w:val="22"/>
        </w:rPr>
        <w:t>factors</w:t>
      </w:r>
    </w:p>
    <w:p w14:paraId="041F9EEE" w14:textId="236B0E94" w:rsidR="00FD76F6" w:rsidRPr="007257AA" w:rsidRDefault="00F22986" w:rsidP="00141A13">
      <w:pPr>
        <w:pStyle w:val="BodyText"/>
        <w:spacing w:before="136" w:line="276" w:lineRule="auto"/>
        <w:ind w:right="-23"/>
        <w:jc w:val="both"/>
        <w:rPr>
          <w:rFonts w:ascii="Arial" w:hAnsi="Arial" w:cs="Arial"/>
          <w:b/>
          <w:bCs/>
          <w:color w:val="0D0D0D" w:themeColor="text1" w:themeTint="F2"/>
          <w:shd w:val="clear" w:color="auto" w:fill="F6F6F6"/>
        </w:rPr>
      </w:pPr>
      <w:r w:rsidRPr="007257AA">
        <w:rPr>
          <w:rFonts w:ascii="Arial" w:hAnsi="Arial" w:cs="Arial"/>
          <w:color w:val="0D0D0D" w:themeColor="text1" w:themeTint="F2"/>
          <w:w w:val="115"/>
          <w:sz w:val="22"/>
          <w:szCs w:val="22"/>
        </w:rPr>
        <w:t>As part of an entity</w:t>
      </w:r>
      <w:r w:rsidRPr="007257AA">
        <w:rPr>
          <w:rFonts w:ascii="Arial" w:hAnsi="Arial" w:cs="Arial"/>
          <w:b/>
          <w:color w:val="0D0D0D" w:themeColor="text1" w:themeTint="F2"/>
          <w:w w:val="115"/>
          <w:sz w:val="22"/>
          <w:szCs w:val="22"/>
        </w:rPr>
        <w:t>’</w:t>
      </w:r>
      <w:r w:rsidRPr="007257AA">
        <w:rPr>
          <w:rFonts w:ascii="Arial" w:hAnsi="Arial" w:cs="Arial"/>
          <w:color w:val="0D0D0D" w:themeColor="text1" w:themeTint="F2"/>
          <w:w w:val="115"/>
          <w:sz w:val="22"/>
          <w:szCs w:val="22"/>
        </w:rPr>
        <w:t>s disclosure of the measurement approach, inputs and</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assumptions, the entity shall disclose information to enable users of general</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purpose financial reports to understand which emission factors the entity uses</w:t>
      </w:r>
      <w:r w:rsidRPr="007257AA">
        <w:rPr>
          <w:rFonts w:ascii="Arial" w:hAnsi="Arial" w:cs="Arial"/>
          <w:color w:val="0D0D0D" w:themeColor="text1" w:themeTint="F2"/>
          <w:spacing w:val="-46"/>
          <w:w w:val="115"/>
          <w:sz w:val="22"/>
          <w:szCs w:val="22"/>
        </w:rPr>
        <w:t xml:space="preserve"> </w:t>
      </w:r>
      <w:r w:rsidRPr="007257AA">
        <w:rPr>
          <w:rFonts w:ascii="Arial" w:hAnsi="Arial" w:cs="Arial"/>
          <w:color w:val="0D0D0D" w:themeColor="text1" w:themeTint="F2"/>
          <w:w w:val="115"/>
          <w:sz w:val="22"/>
          <w:szCs w:val="22"/>
        </w:rPr>
        <w:t>in its measurement of its greenhouse gas emissions. This Standard does not</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specify emission factors an entity is required to use in its measurement of its</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 xml:space="preserve">greenhouse gas </w:t>
      </w:r>
      <w:r w:rsidR="00A81CEA">
        <w:rPr>
          <w:rFonts w:ascii="Arial" w:hAnsi="Arial" w:cs="Arial"/>
          <w:color w:val="0D0D0D" w:themeColor="text1" w:themeTint="F2"/>
          <w:w w:val="115"/>
          <w:sz w:val="22"/>
          <w:szCs w:val="22"/>
        </w:rPr>
        <w:t>emissions i</w:t>
      </w:r>
      <w:r w:rsidRPr="007257AA">
        <w:rPr>
          <w:rFonts w:ascii="Arial" w:hAnsi="Arial" w:cs="Arial"/>
          <w:color w:val="0D0D0D" w:themeColor="text1" w:themeTint="F2"/>
          <w:w w:val="115"/>
          <w:sz w:val="22"/>
          <w:szCs w:val="22"/>
        </w:rPr>
        <w:t>nstead, this Standard requires an entity to use</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emission</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factors</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that</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lastRenderedPageBreak/>
        <w:t>best</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represent</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the</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entity</w:t>
      </w:r>
      <w:r w:rsidRPr="007257AA">
        <w:rPr>
          <w:rFonts w:ascii="Arial" w:hAnsi="Arial" w:cs="Arial"/>
          <w:b/>
          <w:color w:val="0D0D0D" w:themeColor="text1" w:themeTint="F2"/>
          <w:w w:val="115"/>
          <w:sz w:val="22"/>
          <w:szCs w:val="22"/>
        </w:rPr>
        <w:t>’</w:t>
      </w:r>
      <w:r w:rsidRPr="007257AA">
        <w:rPr>
          <w:rFonts w:ascii="Arial" w:hAnsi="Arial" w:cs="Arial"/>
          <w:color w:val="0D0D0D" w:themeColor="text1" w:themeTint="F2"/>
          <w:w w:val="115"/>
          <w:sz w:val="22"/>
          <w:szCs w:val="22"/>
        </w:rPr>
        <w:t>s</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activity</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as</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its</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basis</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for</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measuring</w:t>
      </w:r>
      <w:r w:rsidRPr="007257AA">
        <w:rPr>
          <w:rFonts w:ascii="Arial" w:hAnsi="Arial" w:cs="Arial"/>
          <w:color w:val="0D0D0D" w:themeColor="text1" w:themeTint="F2"/>
          <w:spacing w:val="-4"/>
          <w:w w:val="115"/>
          <w:sz w:val="22"/>
          <w:szCs w:val="22"/>
        </w:rPr>
        <w:t xml:space="preserve"> </w:t>
      </w:r>
      <w:r w:rsidRPr="007257AA">
        <w:rPr>
          <w:rFonts w:ascii="Arial" w:hAnsi="Arial" w:cs="Arial"/>
          <w:color w:val="0D0D0D" w:themeColor="text1" w:themeTint="F2"/>
          <w:w w:val="115"/>
          <w:sz w:val="22"/>
          <w:szCs w:val="22"/>
        </w:rPr>
        <w:t>its</w:t>
      </w:r>
      <w:r w:rsidRPr="007257AA">
        <w:rPr>
          <w:rFonts w:ascii="Arial" w:hAnsi="Arial" w:cs="Arial"/>
          <w:color w:val="0D0D0D" w:themeColor="text1" w:themeTint="F2"/>
          <w:spacing w:val="-4"/>
          <w:w w:val="115"/>
          <w:sz w:val="22"/>
          <w:szCs w:val="22"/>
        </w:rPr>
        <w:t xml:space="preserve"> </w:t>
      </w:r>
      <w:r w:rsidRPr="007257AA">
        <w:rPr>
          <w:rFonts w:ascii="Arial" w:hAnsi="Arial" w:cs="Arial"/>
          <w:color w:val="0D0D0D" w:themeColor="text1" w:themeTint="F2"/>
          <w:w w:val="115"/>
          <w:sz w:val="22"/>
          <w:szCs w:val="22"/>
        </w:rPr>
        <w:t>greenhouse</w:t>
      </w:r>
      <w:r w:rsidRPr="007257AA">
        <w:rPr>
          <w:rFonts w:ascii="Arial" w:hAnsi="Arial" w:cs="Arial"/>
          <w:color w:val="0D0D0D" w:themeColor="text1" w:themeTint="F2"/>
          <w:spacing w:val="-4"/>
          <w:w w:val="115"/>
          <w:sz w:val="22"/>
          <w:szCs w:val="22"/>
        </w:rPr>
        <w:t xml:space="preserve"> </w:t>
      </w:r>
      <w:r w:rsidRPr="007257AA">
        <w:rPr>
          <w:rFonts w:ascii="Arial" w:hAnsi="Arial" w:cs="Arial"/>
          <w:color w:val="0D0D0D" w:themeColor="text1" w:themeTint="F2"/>
          <w:w w:val="115"/>
          <w:sz w:val="22"/>
          <w:szCs w:val="22"/>
        </w:rPr>
        <w:t>gas</w:t>
      </w:r>
      <w:r w:rsidRPr="007257AA">
        <w:rPr>
          <w:rFonts w:ascii="Arial" w:hAnsi="Arial" w:cs="Arial"/>
          <w:color w:val="0D0D0D" w:themeColor="text1" w:themeTint="F2"/>
          <w:spacing w:val="-4"/>
          <w:w w:val="115"/>
          <w:sz w:val="22"/>
          <w:szCs w:val="22"/>
        </w:rPr>
        <w:t xml:space="preserve"> </w:t>
      </w:r>
      <w:r w:rsidRPr="007257AA">
        <w:rPr>
          <w:rFonts w:ascii="Arial" w:hAnsi="Arial" w:cs="Arial"/>
          <w:color w:val="0D0D0D" w:themeColor="text1" w:themeTint="F2"/>
          <w:w w:val="115"/>
          <w:sz w:val="22"/>
          <w:szCs w:val="22"/>
        </w:rPr>
        <w:t>emissions.</w:t>
      </w:r>
      <w:r w:rsidR="00141A13">
        <w:rPr>
          <w:rFonts w:ascii="Arial" w:hAnsi="Arial" w:cs="Arial"/>
          <w:color w:val="0D0D0D" w:themeColor="text1" w:themeTint="F2"/>
          <w:w w:val="115"/>
          <w:sz w:val="22"/>
          <w:szCs w:val="22"/>
        </w:rPr>
        <w:t xml:space="preserve"> </w:t>
      </w:r>
    </w:p>
    <w:p w14:paraId="438E7C60" w14:textId="77777777" w:rsidR="00105EE6" w:rsidRPr="007257AA" w:rsidRDefault="00105EE6" w:rsidP="00A82814">
      <w:pPr>
        <w:shd w:val="clear" w:color="auto" w:fill="FFFFFF"/>
        <w:spacing w:after="0" w:line="276" w:lineRule="auto"/>
        <w:ind w:right="-23"/>
        <w:jc w:val="both"/>
        <w:rPr>
          <w:rFonts w:ascii="Arial" w:eastAsia="Times New Roman" w:hAnsi="Arial" w:cs="Arial"/>
          <w:color w:val="0D0D0D" w:themeColor="text1" w:themeTint="F2"/>
          <w:spacing w:val="-6"/>
          <w:lang w:eastAsia="en-IN"/>
        </w:rPr>
      </w:pPr>
    </w:p>
    <w:p w14:paraId="40CA95DC" w14:textId="6B22AEC6" w:rsidR="00105EE6" w:rsidRDefault="00141A13" w:rsidP="00A82814">
      <w:pPr>
        <w:pStyle w:val="BodyText"/>
        <w:spacing w:before="190" w:line="276" w:lineRule="auto"/>
        <w:ind w:right="-23"/>
        <w:jc w:val="both"/>
        <w:rPr>
          <w:rFonts w:ascii="Arial" w:hAnsi="Arial" w:cs="Arial"/>
          <w:b/>
          <w:color w:val="0D0D0D" w:themeColor="text1" w:themeTint="F2"/>
          <w:w w:val="105"/>
          <w:sz w:val="22"/>
          <w:szCs w:val="22"/>
        </w:rPr>
      </w:pPr>
      <w:r>
        <w:rPr>
          <w:rFonts w:ascii="Arial" w:hAnsi="Arial" w:cs="Arial"/>
          <w:b/>
          <w:color w:val="0D0D0D" w:themeColor="text1" w:themeTint="F2"/>
          <w:w w:val="105"/>
          <w:sz w:val="22"/>
          <w:szCs w:val="22"/>
        </w:rPr>
        <w:t>3.</w:t>
      </w:r>
      <w:r w:rsidR="00D90C3E" w:rsidRPr="007257AA">
        <w:rPr>
          <w:rFonts w:ascii="Arial" w:hAnsi="Arial" w:cs="Arial"/>
          <w:b/>
          <w:color w:val="0D0D0D" w:themeColor="text1" w:themeTint="F2"/>
          <w:w w:val="105"/>
          <w:sz w:val="22"/>
          <w:szCs w:val="22"/>
        </w:rPr>
        <w:t>Scenario Analysis</w:t>
      </w:r>
      <w:r w:rsidR="00734ACE">
        <w:rPr>
          <w:rFonts w:ascii="Arial" w:hAnsi="Arial" w:cs="Arial"/>
          <w:b/>
          <w:color w:val="0D0D0D" w:themeColor="text1" w:themeTint="F2"/>
          <w:w w:val="105"/>
          <w:sz w:val="22"/>
          <w:szCs w:val="22"/>
        </w:rPr>
        <w:t xml:space="preserve"> </w:t>
      </w:r>
    </w:p>
    <w:p w14:paraId="11C135A6" w14:textId="77777777" w:rsidR="00734ACE" w:rsidRPr="007257AA" w:rsidRDefault="00734ACE" w:rsidP="00A82814">
      <w:pPr>
        <w:pStyle w:val="BodyText"/>
        <w:spacing w:before="190" w:line="276" w:lineRule="auto"/>
        <w:ind w:right="-23"/>
        <w:jc w:val="both"/>
        <w:rPr>
          <w:rFonts w:ascii="Arial" w:hAnsi="Arial" w:cs="Arial"/>
          <w:b/>
          <w:color w:val="0D0D0D" w:themeColor="text1" w:themeTint="F2"/>
          <w:w w:val="105"/>
          <w:sz w:val="22"/>
          <w:szCs w:val="22"/>
        </w:rPr>
      </w:pPr>
    </w:p>
    <w:p w14:paraId="36E3DDC8" w14:textId="77777777" w:rsidR="00105EE6" w:rsidRPr="007257AA" w:rsidRDefault="00105EE6" w:rsidP="00A82814">
      <w:pPr>
        <w:spacing w:line="276" w:lineRule="auto"/>
        <w:ind w:right="-23"/>
        <w:jc w:val="both"/>
        <w:rPr>
          <w:rFonts w:ascii="Arial" w:hAnsi="Arial" w:cs="Arial"/>
          <w:color w:val="0D0D0D" w:themeColor="text1" w:themeTint="F2"/>
        </w:rPr>
      </w:pPr>
      <w:r w:rsidRPr="007257AA">
        <w:rPr>
          <w:rFonts w:ascii="Arial" w:hAnsi="Arial" w:cs="Arial"/>
          <w:color w:val="0D0D0D" w:themeColor="text1" w:themeTint="F2"/>
          <w:w w:val="115"/>
        </w:rPr>
        <w:t>ISS 2 requires an entity to use climate-related scenario analysis to</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assess its climate resilience, using an approach that is commensurate with its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circumstances.</w:t>
      </w:r>
      <w:r w:rsidRPr="007257AA">
        <w:rPr>
          <w:rFonts w:ascii="Arial" w:hAnsi="Arial" w:cs="Arial"/>
          <w:color w:val="0D0D0D" w:themeColor="text1" w:themeTint="F2"/>
          <w:spacing w:val="1"/>
          <w:w w:val="115"/>
          <w:position w:val="6"/>
        </w:rPr>
        <w:t xml:space="preserve"> </w:t>
      </w:r>
      <w:r w:rsidRPr="007257AA">
        <w:rPr>
          <w:rFonts w:ascii="Arial" w:hAnsi="Arial" w:cs="Arial"/>
          <w:color w:val="0D0D0D" w:themeColor="text1" w:themeTint="F2"/>
          <w:w w:val="115"/>
        </w:rPr>
        <w:t>The entity is required to use an approach to climate-related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scenario analysis that enables it to consider all reasonable and supportable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information that is available to the entity at the reporting date without undue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cost or effort.</w:t>
      </w:r>
    </w:p>
    <w:p w14:paraId="5EC018B9" w14:textId="77777777" w:rsidR="00D90C3E" w:rsidRPr="007257AA" w:rsidRDefault="00D90C3E" w:rsidP="00A82814">
      <w:pPr>
        <w:pStyle w:val="BodyText"/>
        <w:spacing w:before="190" w:line="276" w:lineRule="auto"/>
        <w:ind w:right="-23"/>
        <w:jc w:val="both"/>
        <w:rPr>
          <w:rFonts w:ascii="Arial" w:hAnsi="Arial" w:cs="Arial"/>
          <w:color w:val="0D0D0D" w:themeColor="text1" w:themeTint="F2"/>
          <w:w w:val="105"/>
          <w:sz w:val="22"/>
          <w:szCs w:val="22"/>
        </w:rPr>
      </w:pPr>
      <w:r w:rsidRPr="007257AA">
        <w:rPr>
          <w:rFonts w:ascii="Arial" w:hAnsi="Arial" w:cs="Arial"/>
          <w:color w:val="0D0D0D" w:themeColor="text1" w:themeTint="F2"/>
          <w:w w:val="105"/>
          <w:sz w:val="22"/>
          <w:szCs w:val="22"/>
        </w:rPr>
        <w:t>In</w:t>
      </w:r>
      <w:r w:rsidRPr="007257AA">
        <w:rPr>
          <w:rFonts w:ascii="Arial" w:hAnsi="Arial" w:cs="Arial"/>
          <w:color w:val="0D0D0D" w:themeColor="text1" w:themeTint="F2"/>
          <w:spacing w:val="-9"/>
          <w:w w:val="105"/>
          <w:sz w:val="22"/>
          <w:szCs w:val="22"/>
        </w:rPr>
        <w:t xml:space="preserve"> </w:t>
      </w:r>
      <w:r w:rsidRPr="007257AA">
        <w:rPr>
          <w:rFonts w:ascii="Arial" w:hAnsi="Arial" w:cs="Arial"/>
          <w:color w:val="0D0D0D" w:themeColor="text1" w:themeTint="F2"/>
          <w:w w:val="105"/>
          <w:sz w:val="22"/>
          <w:szCs w:val="22"/>
        </w:rPr>
        <w:t>conducting</w:t>
      </w:r>
      <w:r w:rsidRPr="007257AA">
        <w:rPr>
          <w:rFonts w:ascii="Arial" w:hAnsi="Arial" w:cs="Arial"/>
          <w:color w:val="0D0D0D" w:themeColor="text1" w:themeTint="F2"/>
          <w:spacing w:val="-10"/>
          <w:w w:val="105"/>
          <w:sz w:val="22"/>
          <w:szCs w:val="22"/>
        </w:rPr>
        <w:t xml:space="preserve"> </w:t>
      </w:r>
      <w:r w:rsidRPr="007257AA">
        <w:rPr>
          <w:rFonts w:ascii="Arial" w:hAnsi="Arial" w:cs="Arial"/>
          <w:color w:val="0D0D0D" w:themeColor="text1" w:themeTint="F2"/>
          <w:w w:val="105"/>
          <w:sz w:val="22"/>
          <w:szCs w:val="22"/>
        </w:rPr>
        <w:t>scenario</w:t>
      </w:r>
      <w:r w:rsidRPr="007257AA">
        <w:rPr>
          <w:rFonts w:ascii="Arial" w:hAnsi="Arial" w:cs="Arial"/>
          <w:color w:val="0D0D0D" w:themeColor="text1" w:themeTint="F2"/>
          <w:spacing w:val="-10"/>
          <w:w w:val="105"/>
          <w:sz w:val="22"/>
          <w:szCs w:val="22"/>
        </w:rPr>
        <w:t xml:space="preserve"> </w:t>
      </w:r>
      <w:r w:rsidRPr="007257AA">
        <w:rPr>
          <w:rFonts w:ascii="Arial" w:hAnsi="Arial" w:cs="Arial"/>
          <w:color w:val="0D0D0D" w:themeColor="text1" w:themeTint="F2"/>
          <w:w w:val="105"/>
          <w:sz w:val="22"/>
          <w:szCs w:val="22"/>
        </w:rPr>
        <w:t>analysis,</w:t>
      </w:r>
      <w:r w:rsidRPr="007257AA">
        <w:rPr>
          <w:rFonts w:ascii="Arial" w:hAnsi="Arial" w:cs="Arial"/>
          <w:color w:val="0D0D0D" w:themeColor="text1" w:themeTint="F2"/>
          <w:spacing w:val="-10"/>
          <w:w w:val="105"/>
          <w:sz w:val="22"/>
          <w:szCs w:val="22"/>
        </w:rPr>
        <w:t xml:space="preserve"> </w:t>
      </w:r>
      <w:proofErr w:type="gramStart"/>
      <w:r w:rsidRPr="007257AA">
        <w:rPr>
          <w:rFonts w:ascii="Arial" w:hAnsi="Arial" w:cs="Arial"/>
          <w:color w:val="0D0D0D" w:themeColor="text1" w:themeTint="F2"/>
          <w:w w:val="105"/>
          <w:sz w:val="22"/>
          <w:szCs w:val="22"/>
        </w:rPr>
        <w:t xml:space="preserve">entities </w:t>
      </w:r>
      <w:r w:rsidRPr="007257AA">
        <w:rPr>
          <w:rFonts w:ascii="Arial" w:hAnsi="Arial" w:cs="Arial"/>
          <w:color w:val="0D0D0D" w:themeColor="text1" w:themeTint="F2"/>
          <w:spacing w:val="-9"/>
          <w:w w:val="105"/>
          <w:sz w:val="22"/>
          <w:szCs w:val="22"/>
        </w:rPr>
        <w:t xml:space="preserve"> </w:t>
      </w:r>
      <w:r w:rsidRPr="007257AA">
        <w:rPr>
          <w:rFonts w:ascii="Arial" w:hAnsi="Arial" w:cs="Arial"/>
          <w:color w:val="0D0D0D" w:themeColor="text1" w:themeTint="F2"/>
          <w:w w:val="105"/>
          <w:sz w:val="22"/>
          <w:szCs w:val="22"/>
        </w:rPr>
        <w:t>should</w:t>
      </w:r>
      <w:proofErr w:type="gramEnd"/>
      <w:r w:rsidRPr="007257AA">
        <w:rPr>
          <w:rFonts w:ascii="Arial" w:hAnsi="Arial" w:cs="Arial"/>
          <w:color w:val="0D0D0D" w:themeColor="text1" w:themeTint="F2"/>
          <w:spacing w:val="-7"/>
          <w:w w:val="105"/>
          <w:sz w:val="22"/>
          <w:szCs w:val="22"/>
        </w:rPr>
        <w:t xml:space="preserve"> </w:t>
      </w:r>
      <w:r w:rsidRPr="007257AA">
        <w:rPr>
          <w:rFonts w:ascii="Arial" w:hAnsi="Arial" w:cs="Arial"/>
          <w:i/>
          <w:color w:val="0D0D0D" w:themeColor="text1" w:themeTint="F2"/>
          <w:w w:val="105"/>
          <w:sz w:val="22"/>
          <w:szCs w:val="22"/>
        </w:rPr>
        <w:t>strive</w:t>
      </w:r>
      <w:r w:rsidRPr="007257AA">
        <w:rPr>
          <w:rFonts w:ascii="Arial" w:hAnsi="Arial" w:cs="Arial"/>
          <w:i/>
          <w:color w:val="0D0D0D" w:themeColor="text1" w:themeTint="F2"/>
          <w:spacing w:val="-12"/>
          <w:w w:val="105"/>
          <w:sz w:val="22"/>
          <w:szCs w:val="22"/>
        </w:rPr>
        <w:t xml:space="preserve"> </w:t>
      </w:r>
      <w:r w:rsidRPr="007257AA">
        <w:rPr>
          <w:rFonts w:ascii="Arial" w:hAnsi="Arial" w:cs="Arial"/>
          <w:color w:val="0D0D0D" w:themeColor="text1" w:themeTint="F2"/>
          <w:w w:val="105"/>
          <w:sz w:val="22"/>
          <w:szCs w:val="22"/>
        </w:rPr>
        <w:t>to achieve</w:t>
      </w:r>
    </w:p>
    <w:p w14:paraId="0A814D99" w14:textId="77777777" w:rsidR="00D90C3E" w:rsidRPr="007257AA" w:rsidRDefault="00D90C3E" w:rsidP="00A82814">
      <w:pPr>
        <w:pStyle w:val="BodyText"/>
        <w:spacing w:before="190" w:line="276" w:lineRule="auto"/>
        <w:ind w:left="264" w:right="-23"/>
        <w:jc w:val="both"/>
        <w:rPr>
          <w:rFonts w:ascii="Arial" w:hAnsi="Arial" w:cs="Arial"/>
          <w:color w:val="0D0D0D" w:themeColor="text1" w:themeTint="F2"/>
          <w:sz w:val="22"/>
          <w:szCs w:val="22"/>
        </w:rPr>
      </w:pPr>
    </w:p>
    <w:p w14:paraId="1D8A98A3" w14:textId="77777777" w:rsidR="00D90C3E" w:rsidRPr="007257AA" w:rsidRDefault="00D90C3E" w:rsidP="00A82814">
      <w:pPr>
        <w:pStyle w:val="ListParagraph"/>
        <w:numPr>
          <w:ilvl w:val="0"/>
          <w:numId w:val="21"/>
        </w:numPr>
        <w:tabs>
          <w:tab w:val="left" w:pos="769"/>
        </w:tabs>
        <w:spacing w:before="1" w:line="276" w:lineRule="auto"/>
        <w:ind w:right="-23" w:hanging="217"/>
        <w:rPr>
          <w:rFonts w:ascii="Arial" w:hAnsi="Arial" w:cs="Arial"/>
          <w:color w:val="0D0D0D" w:themeColor="text1" w:themeTint="F2"/>
        </w:rPr>
      </w:pPr>
      <w:r w:rsidRPr="007257AA">
        <w:rPr>
          <w:rFonts w:ascii="Arial" w:hAnsi="Arial" w:cs="Arial"/>
          <w:color w:val="0D0D0D" w:themeColor="text1" w:themeTint="F2"/>
          <w:w w:val="105"/>
        </w:rPr>
        <w:t>transparency around parameters,</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assumptions,</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analytical</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approaches,</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and time frames;</w:t>
      </w:r>
    </w:p>
    <w:p w14:paraId="690E6593" w14:textId="77777777" w:rsidR="00D90C3E" w:rsidRPr="007257AA" w:rsidRDefault="00D90C3E" w:rsidP="00A82814">
      <w:pPr>
        <w:pStyle w:val="ListParagraph"/>
        <w:numPr>
          <w:ilvl w:val="0"/>
          <w:numId w:val="21"/>
        </w:numPr>
        <w:tabs>
          <w:tab w:val="left" w:pos="769"/>
        </w:tabs>
        <w:spacing w:before="176" w:line="276" w:lineRule="auto"/>
        <w:ind w:right="-23" w:hanging="217"/>
        <w:rPr>
          <w:rFonts w:ascii="Arial" w:hAnsi="Arial" w:cs="Arial"/>
          <w:color w:val="0D0D0D" w:themeColor="text1" w:themeTint="F2"/>
        </w:rPr>
      </w:pPr>
      <w:r w:rsidRPr="007257AA">
        <w:rPr>
          <w:rFonts w:ascii="Arial" w:hAnsi="Arial" w:cs="Arial"/>
          <w:color w:val="0D0D0D" w:themeColor="text1" w:themeTint="F2"/>
          <w:w w:val="105"/>
        </w:rPr>
        <w:t>comparability</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of results</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across different</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scenarios and analytical</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approaches;</w:t>
      </w:r>
    </w:p>
    <w:p w14:paraId="685BB9BA" w14:textId="77777777" w:rsidR="00D90C3E" w:rsidRPr="007257AA" w:rsidRDefault="00D90C3E" w:rsidP="00A82814">
      <w:pPr>
        <w:pStyle w:val="ListParagraph"/>
        <w:numPr>
          <w:ilvl w:val="0"/>
          <w:numId w:val="21"/>
        </w:numPr>
        <w:tabs>
          <w:tab w:val="left" w:pos="769"/>
        </w:tabs>
        <w:spacing w:before="176" w:line="276" w:lineRule="auto"/>
        <w:ind w:right="-23" w:hanging="217"/>
        <w:rPr>
          <w:rFonts w:ascii="Arial" w:hAnsi="Arial" w:cs="Arial"/>
          <w:color w:val="0D0D0D" w:themeColor="text1" w:themeTint="F2"/>
        </w:rPr>
      </w:pPr>
      <w:r w:rsidRPr="007257AA">
        <w:rPr>
          <w:rFonts w:ascii="Arial" w:hAnsi="Arial" w:cs="Arial"/>
          <w:color w:val="0D0D0D" w:themeColor="text1" w:themeTint="F2"/>
          <w:w w:val="105"/>
        </w:rPr>
        <w:t>adequate</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documentation</w:t>
      </w:r>
      <w:r w:rsidRPr="007257AA">
        <w:rPr>
          <w:rFonts w:ascii="Arial" w:hAnsi="Arial" w:cs="Arial"/>
          <w:color w:val="0D0D0D" w:themeColor="text1" w:themeTint="F2"/>
          <w:spacing w:val="3"/>
          <w:w w:val="105"/>
        </w:rPr>
        <w:t xml:space="preserve"> </w:t>
      </w:r>
      <w:r w:rsidRPr="007257AA">
        <w:rPr>
          <w:rFonts w:ascii="Arial" w:hAnsi="Arial" w:cs="Arial"/>
          <w:color w:val="0D0D0D" w:themeColor="text1" w:themeTint="F2"/>
          <w:w w:val="105"/>
        </w:rPr>
        <w:t>for</w:t>
      </w:r>
      <w:r w:rsidRPr="007257AA">
        <w:rPr>
          <w:rFonts w:ascii="Arial" w:hAnsi="Arial" w:cs="Arial"/>
          <w:color w:val="0D0D0D" w:themeColor="text1" w:themeTint="F2"/>
          <w:spacing w:val="3"/>
          <w:w w:val="105"/>
        </w:rPr>
        <w:t xml:space="preserve"> </w:t>
      </w:r>
      <w:r w:rsidRPr="007257AA">
        <w:rPr>
          <w:rFonts w:ascii="Arial" w:hAnsi="Arial" w:cs="Arial"/>
          <w:color w:val="0D0D0D" w:themeColor="text1" w:themeTint="F2"/>
          <w:w w:val="105"/>
        </w:rPr>
        <w:t>the</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methodology,</w:t>
      </w:r>
      <w:r w:rsidRPr="007257AA">
        <w:rPr>
          <w:rFonts w:ascii="Arial" w:hAnsi="Arial" w:cs="Arial"/>
          <w:color w:val="0D0D0D" w:themeColor="text1" w:themeTint="F2"/>
          <w:spacing w:val="4"/>
          <w:w w:val="105"/>
        </w:rPr>
        <w:t xml:space="preserve"> </w:t>
      </w:r>
      <w:r w:rsidRPr="007257AA">
        <w:rPr>
          <w:rFonts w:ascii="Arial" w:hAnsi="Arial" w:cs="Arial"/>
          <w:color w:val="0D0D0D" w:themeColor="text1" w:themeTint="F2"/>
          <w:w w:val="105"/>
        </w:rPr>
        <w:t>assumptions,</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data</w:t>
      </w:r>
      <w:r w:rsidRPr="007257AA">
        <w:rPr>
          <w:rFonts w:ascii="Arial" w:hAnsi="Arial" w:cs="Arial"/>
          <w:color w:val="0D0D0D" w:themeColor="text1" w:themeTint="F2"/>
          <w:spacing w:val="3"/>
          <w:w w:val="105"/>
        </w:rPr>
        <w:t xml:space="preserve"> </w:t>
      </w:r>
      <w:r w:rsidRPr="007257AA">
        <w:rPr>
          <w:rFonts w:ascii="Arial" w:hAnsi="Arial" w:cs="Arial"/>
          <w:color w:val="0D0D0D" w:themeColor="text1" w:themeTint="F2"/>
          <w:w w:val="105"/>
        </w:rPr>
        <w:t>sources,</w:t>
      </w:r>
      <w:r w:rsidRPr="007257AA">
        <w:rPr>
          <w:rFonts w:ascii="Arial" w:hAnsi="Arial" w:cs="Arial"/>
          <w:color w:val="0D0D0D" w:themeColor="text1" w:themeTint="F2"/>
          <w:spacing w:val="4"/>
          <w:w w:val="105"/>
        </w:rPr>
        <w:t xml:space="preserve"> </w:t>
      </w:r>
      <w:r w:rsidRPr="007257AA">
        <w:rPr>
          <w:rFonts w:ascii="Arial" w:hAnsi="Arial" w:cs="Arial"/>
          <w:color w:val="0D0D0D" w:themeColor="text1" w:themeTint="F2"/>
          <w:w w:val="105"/>
        </w:rPr>
        <w:t>and</w:t>
      </w:r>
      <w:r w:rsidRPr="007257AA">
        <w:rPr>
          <w:rFonts w:ascii="Arial" w:hAnsi="Arial" w:cs="Arial"/>
          <w:color w:val="0D0D0D" w:themeColor="text1" w:themeTint="F2"/>
          <w:spacing w:val="3"/>
          <w:w w:val="105"/>
        </w:rPr>
        <w:t xml:space="preserve"> </w:t>
      </w:r>
      <w:r w:rsidRPr="007257AA">
        <w:rPr>
          <w:rFonts w:ascii="Arial" w:hAnsi="Arial" w:cs="Arial"/>
          <w:color w:val="0D0D0D" w:themeColor="text1" w:themeTint="F2"/>
          <w:w w:val="105"/>
        </w:rPr>
        <w:t>analytics;</w:t>
      </w:r>
    </w:p>
    <w:p w14:paraId="21F1020B" w14:textId="77777777" w:rsidR="00D90C3E" w:rsidRPr="00E1418E" w:rsidRDefault="00D90C3E" w:rsidP="00A82814">
      <w:pPr>
        <w:pStyle w:val="ListParagraph"/>
        <w:numPr>
          <w:ilvl w:val="0"/>
          <w:numId w:val="21"/>
        </w:numPr>
        <w:tabs>
          <w:tab w:val="left" w:pos="769"/>
        </w:tabs>
        <w:spacing w:before="176" w:line="276" w:lineRule="auto"/>
        <w:ind w:right="-23" w:hanging="217"/>
        <w:rPr>
          <w:rFonts w:ascii="Arial" w:hAnsi="Arial" w:cs="Arial"/>
          <w:color w:val="0D0D0D" w:themeColor="text1" w:themeTint="F2"/>
        </w:rPr>
      </w:pPr>
      <w:r w:rsidRPr="007257AA">
        <w:rPr>
          <w:rFonts w:ascii="Arial" w:hAnsi="Arial" w:cs="Arial"/>
          <w:color w:val="0D0D0D" w:themeColor="text1" w:themeTint="F2"/>
          <w:w w:val="105"/>
        </w:rPr>
        <w:t>consistency</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of</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methodology</w:t>
      </w:r>
      <w:r w:rsidRPr="007257AA">
        <w:rPr>
          <w:rFonts w:ascii="Arial" w:hAnsi="Arial" w:cs="Arial"/>
          <w:color w:val="0D0D0D" w:themeColor="text1" w:themeTint="F2"/>
          <w:spacing w:val="-1"/>
          <w:w w:val="105"/>
        </w:rPr>
        <w:t xml:space="preserve"> </w:t>
      </w:r>
      <w:r w:rsidRPr="007257AA">
        <w:rPr>
          <w:rFonts w:ascii="Arial" w:hAnsi="Arial" w:cs="Arial"/>
          <w:color w:val="0D0D0D" w:themeColor="text1" w:themeTint="F2"/>
          <w:w w:val="105"/>
        </w:rPr>
        <w:t>year over</w:t>
      </w:r>
      <w:r w:rsidRPr="007257AA">
        <w:rPr>
          <w:rFonts w:ascii="Arial" w:hAnsi="Arial" w:cs="Arial"/>
          <w:color w:val="0D0D0D" w:themeColor="text1" w:themeTint="F2"/>
          <w:spacing w:val="-2"/>
          <w:w w:val="105"/>
        </w:rPr>
        <w:t xml:space="preserve"> </w:t>
      </w:r>
      <w:r w:rsidRPr="007257AA">
        <w:rPr>
          <w:rFonts w:ascii="Arial" w:hAnsi="Arial" w:cs="Arial"/>
          <w:color w:val="0D0D0D" w:themeColor="text1" w:themeTint="F2"/>
          <w:w w:val="105"/>
        </w:rPr>
        <w:t>year;</w:t>
      </w:r>
    </w:p>
    <w:p w14:paraId="622FB8F3" w14:textId="77777777" w:rsidR="00E1418E" w:rsidRPr="007257AA" w:rsidRDefault="00E1418E" w:rsidP="00E1418E">
      <w:pPr>
        <w:pStyle w:val="ListParagraph"/>
        <w:tabs>
          <w:tab w:val="left" w:pos="769"/>
        </w:tabs>
        <w:spacing w:before="176" w:line="276" w:lineRule="auto"/>
        <w:ind w:left="768" w:right="-23" w:firstLine="0"/>
        <w:rPr>
          <w:rFonts w:ascii="Arial" w:hAnsi="Arial" w:cs="Arial"/>
          <w:color w:val="0D0D0D" w:themeColor="text1" w:themeTint="F2"/>
        </w:rPr>
      </w:pPr>
    </w:p>
    <w:p w14:paraId="6F875A80" w14:textId="2C97D7A5" w:rsidR="007D27AC" w:rsidRDefault="00E1418E" w:rsidP="00E1418E">
      <w:pPr>
        <w:shd w:val="clear" w:color="auto" w:fill="FFFFFF"/>
        <w:spacing w:after="0" w:line="276" w:lineRule="auto"/>
        <w:ind w:right="-23"/>
        <w:jc w:val="both"/>
        <w:rPr>
          <w:rFonts w:ascii="Arial" w:hAnsi="Arial" w:cs="Arial"/>
          <w:color w:val="0D0D0D" w:themeColor="text1" w:themeTint="F2"/>
          <w:w w:val="115"/>
        </w:rPr>
      </w:pPr>
      <w:r w:rsidRPr="00E1418E">
        <w:rPr>
          <w:rFonts w:ascii="Arial" w:hAnsi="Arial" w:cs="Arial"/>
          <w:b/>
          <w:color w:val="0D0D0D" w:themeColor="text1" w:themeTint="F2"/>
          <w:w w:val="105"/>
        </w:rPr>
        <w:t>3.1</w:t>
      </w:r>
      <w:r>
        <w:rPr>
          <w:rFonts w:ascii="Arial" w:hAnsi="Arial" w:cs="Arial"/>
          <w:color w:val="0D0D0D" w:themeColor="text1" w:themeTint="F2"/>
          <w:w w:val="105"/>
        </w:rPr>
        <w:t xml:space="preserve"> </w:t>
      </w:r>
      <w:r w:rsidR="00D90C3E" w:rsidRPr="007257AA">
        <w:rPr>
          <w:rFonts w:ascii="Arial" w:hAnsi="Arial" w:cs="Arial"/>
          <w:color w:val="0D0D0D" w:themeColor="text1" w:themeTint="F2"/>
          <w:w w:val="105"/>
        </w:rPr>
        <w:t>sound</w:t>
      </w:r>
      <w:r w:rsidR="00D90C3E" w:rsidRPr="007257AA">
        <w:rPr>
          <w:rFonts w:ascii="Arial" w:hAnsi="Arial" w:cs="Arial"/>
          <w:color w:val="0D0D0D" w:themeColor="text1" w:themeTint="F2"/>
          <w:spacing w:val="-5"/>
          <w:w w:val="105"/>
        </w:rPr>
        <w:t xml:space="preserve"> </w:t>
      </w:r>
      <w:r w:rsidR="00D90C3E" w:rsidRPr="007257AA">
        <w:rPr>
          <w:rFonts w:ascii="Arial" w:hAnsi="Arial" w:cs="Arial"/>
          <w:color w:val="0D0D0D" w:themeColor="text1" w:themeTint="F2"/>
          <w:w w:val="105"/>
        </w:rPr>
        <w:t>governance</w:t>
      </w:r>
      <w:r w:rsidR="00D90C3E" w:rsidRPr="007257AA">
        <w:rPr>
          <w:rFonts w:ascii="Arial" w:hAnsi="Arial" w:cs="Arial"/>
          <w:color w:val="0D0D0D" w:themeColor="text1" w:themeTint="F2"/>
          <w:spacing w:val="-5"/>
          <w:w w:val="105"/>
        </w:rPr>
        <w:t xml:space="preserve"> </w:t>
      </w:r>
      <w:r w:rsidR="00D90C3E" w:rsidRPr="007257AA">
        <w:rPr>
          <w:rFonts w:ascii="Arial" w:hAnsi="Arial" w:cs="Arial"/>
          <w:color w:val="0D0D0D" w:themeColor="text1" w:themeTint="F2"/>
          <w:w w:val="105"/>
        </w:rPr>
        <w:t>over</w:t>
      </w:r>
      <w:r w:rsidR="00D90C3E" w:rsidRPr="007257AA">
        <w:rPr>
          <w:rFonts w:ascii="Arial" w:hAnsi="Arial" w:cs="Arial"/>
          <w:color w:val="0D0D0D" w:themeColor="text1" w:themeTint="F2"/>
          <w:spacing w:val="-4"/>
          <w:w w:val="105"/>
        </w:rPr>
        <w:t xml:space="preserve"> </w:t>
      </w:r>
      <w:r w:rsidR="00D90C3E" w:rsidRPr="007257AA">
        <w:rPr>
          <w:rFonts w:ascii="Arial" w:hAnsi="Arial" w:cs="Arial"/>
          <w:color w:val="0D0D0D" w:themeColor="text1" w:themeTint="F2"/>
          <w:w w:val="105"/>
        </w:rPr>
        <w:t>scenario</w:t>
      </w:r>
      <w:r w:rsidR="00D90C3E" w:rsidRPr="007257AA">
        <w:rPr>
          <w:rFonts w:ascii="Arial" w:hAnsi="Arial" w:cs="Arial"/>
          <w:color w:val="0D0D0D" w:themeColor="text1" w:themeTint="F2"/>
          <w:spacing w:val="-4"/>
          <w:w w:val="105"/>
        </w:rPr>
        <w:t xml:space="preserve"> </w:t>
      </w:r>
      <w:r w:rsidR="00D90C3E" w:rsidRPr="007257AA">
        <w:rPr>
          <w:rFonts w:ascii="Arial" w:hAnsi="Arial" w:cs="Arial"/>
          <w:color w:val="0D0D0D" w:themeColor="text1" w:themeTint="F2"/>
          <w:w w:val="105"/>
        </w:rPr>
        <w:t>analysis</w:t>
      </w:r>
      <w:r w:rsidR="00D90C3E" w:rsidRPr="007257AA">
        <w:rPr>
          <w:rFonts w:ascii="Arial" w:hAnsi="Arial" w:cs="Arial"/>
          <w:color w:val="0D0D0D" w:themeColor="text1" w:themeTint="F2"/>
          <w:spacing w:val="-4"/>
          <w:w w:val="105"/>
        </w:rPr>
        <w:t xml:space="preserve"> </w:t>
      </w:r>
      <w:r w:rsidR="00D90C3E" w:rsidRPr="007257AA">
        <w:rPr>
          <w:rFonts w:ascii="Arial" w:hAnsi="Arial" w:cs="Arial"/>
          <w:color w:val="0D0D0D" w:themeColor="text1" w:themeTint="F2"/>
          <w:w w:val="105"/>
        </w:rPr>
        <w:t>conduct,</w:t>
      </w:r>
      <w:r w:rsidR="00D90C3E" w:rsidRPr="007257AA">
        <w:rPr>
          <w:rFonts w:ascii="Arial" w:hAnsi="Arial" w:cs="Arial"/>
          <w:color w:val="0D0D0D" w:themeColor="text1" w:themeTint="F2"/>
          <w:spacing w:val="-4"/>
          <w:w w:val="105"/>
        </w:rPr>
        <w:t xml:space="preserve"> </w:t>
      </w:r>
      <w:r w:rsidR="00D90C3E" w:rsidRPr="007257AA">
        <w:rPr>
          <w:rFonts w:ascii="Arial" w:hAnsi="Arial" w:cs="Arial"/>
          <w:color w:val="0D0D0D" w:themeColor="text1" w:themeTint="F2"/>
          <w:w w:val="105"/>
        </w:rPr>
        <w:t>validation,</w:t>
      </w:r>
      <w:r w:rsidR="00D90C3E" w:rsidRPr="007257AA">
        <w:rPr>
          <w:rFonts w:ascii="Arial" w:hAnsi="Arial" w:cs="Arial"/>
          <w:color w:val="0D0D0D" w:themeColor="text1" w:themeTint="F2"/>
          <w:spacing w:val="-4"/>
          <w:w w:val="105"/>
        </w:rPr>
        <w:t xml:space="preserve"> </w:t>
      </w:r>
      <w:r w:rsidR="00D90C3E" w:rsidRPr="007257AA">
        <w:rPr>
          <w:rFonts w:ascii="Arial" w:hAnsi="Arial" w:cs="Arial"/>
          <w:color w:val="0D0D0D" w:themeColor="text1" w:themeTint="F2"/>
          <w:w w:val="105"/>
        </w:rPr>
        <w:t>approval,</w:t>
      </w:r>
      <w:r w:rsidR="00D90C3E" w:rsidRPr="007257AA">
        <w:rPr>
          <w:rFonts w:ascii="Arial" w:hAnsi="Arial" w:cs="Arial"/>
          <w:color w:val="0D0D0D" w:themeColor="text1" w:themeTint="F2"/>
          <w:spacing w:val="-4"/>
          <w:w w:val="105"/>
        </w:rPr>
        <w:t xml:space="preserve"> </w:t>
      </w:r>
      <w:r w:rsidR="00D90C3E" w:rsidRPr="007257AA">
        <w:rPr>
          <w:rFonts w:ascii="Arial" w:hAnsi="Arial" w:cs="Arial"/>
          <w:color w:val="0D0D0D" w:themeColor="text1" w:themeTint="F2"/>
          <w:w w:val="105"/>
        </w:rPr>
        <w:t>and</w:t>
      </w:r>
      <w:r w:rsidR="00D90C3E" w:rsidRPr="007257AA">
        <w:rPr>
          <w:rFonts w:ascii="Arial" w:hAnsi="Arial" w:cs="Arial"/>
          <w:color w:val="0D0D0D" w:themeColor="text1" w:themeTint="F2"/>
          <w:spacing w:val="-4"/>
          <w:w w:val="105"/>
        </w:rPr>
        <w:t xml:space="preserve"> </w:t>
      </w:r>
      <w:r w:rsidR="00D90C3E" w:rsidRPr="007257AA">
        <w:rPr>
          <w:rFonts w:ascii="Arial" w:hAnsi="Arial" w:cs="Arial"/>
          <w:color w:val="0D0D0D" w:themeColor="text1" w:themeTint="F2"/>
          <w:w w:val="105"/>
        </w:rPr>
        <w:t>application</w:t>
      </w:r>
      <w:r>
        <w:rPr>
          <w:rFonts w:ascii="Arial" w:hAnsi="Arial" w:cs="Arial"/>
          <w:color w:val="0D0D0D" w:themeColor="text1" w:themeTint="F2"/>
          <w:w w:val="105"/>
        </w:rPr>
        <w:t xml:space="preserve"> </w:t>
      </w:r>
      <w:r w:rsidR="007D27AC" w:rsidRPr="007257AA">
        <w:rPr>
          <w:rFonts w:ascii="Arial" w:hAnsi="Arial" w:cs="Arial"/>
          <w:color w:val="0D0D0D" w:themeColor="text1" w:themeTint="F2"/>
          <w:w w:val="115"/>
        </w:rPr>
        <w:t>requires an entity to use climate-related scenario analysis to</w:t>
      </w:r>
      <w:r w:rsidR="007D27AC" w:rsidRPr="007257AA">
        <w:rPr>
          <w:rFonts w:ascii="Arial" w:hAnsi="Arial" w:cs="Arial"/>
          <w:color w:val="0D0D0D" w:themeColor="text1" w:themeTint="F2"/>
          <w:spacing w:val="1"/>
          <w:w w:val="115"/>
        </w:rPr>
        <w:t xml:space="preserve"> </w:t>
      </w:r>
      <w:r w:rsidR="007D27AC" w:rsidRPr="007257AA">
        <w:rPr>
          <w:rFonts w:ascii="Arial" w:hAnsi="Arial" w:cs="Arial"/>
          <w:color w:val="0D0D0D" w:themeColor="text1" w:themeTint="F2"/>
          <w:w w:val="115"/>
        </w:rPr>
        <w:t>assess its climate resilience, using an approach that is commensurate with its</w:t>
      </w:r>
      <w:r w:rsidR="007D27AC" w:rsidRPr="007257AA">
        <w:rPr>
          <w:rFonts w:ascii="Arial" w:hAnsi="Arial" w:cs="Arial"/>
          <w:color w:val="0D0D0D" w:themeColor="text1" w:themeTint="F2"/>
          <w:spacing w:val="1"/>
          <w:w w:val="115"/>
        </w:rPr>
        <w:t xml:space="preserve"> </w:t>
      </w:r>
      <w:r w:rsidR="007D27AC" w:rsidRPr="007257AA">
        <w:rPr>
          <w:rFonts w:ascii="Arial" w:hAnsi="Arial" w:cs="Arial"/>
          <w:color w:val="0D0D0D" w:themeColor="text1" w:themeTint="F2"/>
          <w:w w:val="115"/>
        </w:rPr>
        <w:t>circumstances.</w:t>
      </w:r>
      <w:r w:rsidR="007D27AC" w:rsidRPr="007257AA">
        <w:rPr>
          <w:rFonts w:ascii="Arial" w:hAnsi="Arial" w:cs="Arial"/>
          <w:color w:val="0D0D0D" w:themeColor="text1" w:themeTint="F2"/>
          <w:spacing w:val="1"/>
          <w:w w:val="115"/>
          <w:position w:val="6"/>
        </w:rPr>
        <w:t xml:space="preserve"> </w:t>
      </w:r>
      <w:r w:rsidR="007D27AC" w:rsidRPr="007257AA">
        <w:rPr>
          <w:rFonts w:ascii="Arial" w:hAnsi="Arial" w:cs="Arial"/>
          <w:color w:val="0D0D0D" w:themeColor="text1" w:themeTint="F2"/>
          <w:w w:val="115"/>
        </w:rPr>
        <w:t>The entity is required to use an approach to climate-related</w:t>
      </w:r>
      <w:r w:rsidR="007D27AC" w:rsidRPr="007257AA">
        <w:rPr>
          <w:rFonts w:ascii="Arial" w:hAnsi="Arial" w:cs="Arial"/>
          <w:color w:val="0D0D0D" w:themeColor="text1" w:themeTint="F2"/>
          <w:spacing w:val="1"/>
          <w:w w:val="115"/>
        </w:rPr>
        <w:t xml:space="preserve"> </w:t>
      </w:r>
      <w:r w:rsidR="007D27AC" w:rsidRPr="007257AA">
        <w:rPr>
          <w:rFonts w:ascii="Arial" w:hAnsi="Arial" w:cs="Arial"/>
          <w:color w:val="0D0D0D" w:themeColor="text1" w:themeTint="F2"/>
          <w:w w:val="115"/>
        </w:rPr>
        <w:t>scenario analysis that enables it to consider all reasonable and supportable</w:t>
      </w:r>
      <w:r w:rsidR="007D27AC" w:rsidRPr="007257AA">
        <w:rPr>
          <w:rFonts w:ascii="Arial" w:hAnsi="Arial" w:cs="Arial"/>
          <w:color w:val="0D0D0D" w:themeColor="text1" w:themeTint="F2"/>
          <w:spacing w:val="1"/>
          <w:w w:val="115"/>
        </w:rPr>
        <w:t xml:space="preserve"> </w:t>
      </w:r>
      <w:r w:rsidR="007D27AC" w:rsidRPr="007257AA">
        <w:rPr>
          <w:rFonts w:ascii="Arial" w:hAnsi="Arial" w:cs="Arial"/>
          <w:color w:val="0D0D0D" w:themeColor="text1" w:themeTint="F2"/>
          <w:w w:val="115"/>
        </w:rPr>
        <w:t>information that is available to the entity at the reporting date without undue</w:t>
      </w:r>
      <w:r w:rsidR="007D27AC" w:rsidRPr="007257AA">
        <w:rPr>
          <w:rFonts w:ascii="Arial" w:hAnsi="Arial" w:cs="Arial"/>
          <w:color w:val="0D0D0D" w:themeColor="text1" w:themeTint="F2"/>
          <w:spacing w:val="1"/>
          <w:w w:val="115"/>
        </w:rPr>
        <w:t xml:space="preserve"> </w:t>
      </w:r>
      <w:r w:rsidR="007D27AC" w:rsidRPr="007257AA">
        <w:rPr>
          <w:rFonts w:ascii="Arial" w:hAnsi="Arial" w:cs="Arial"/>
          <w:color w:val="0D0D0D" w:themeColor="text1" w:themeTint="F2"/>
          <w:w w:val="115"/>
        </w:rPr>
        <w:t>cost or effort.</w:t>
      </w:r>
    </w:p>
    <w:p w14:paraId="3DEBE511" w14:textId="77777777" w:rsidR="00734ACE" w:rsidRDefault="00734ACE" w:rsidP="00E1418E">
      <w:pPr>
        <w:shd w:val="clear" w:color="auto" w:fill="FFFFFF"/>
        <w:spacing w:after="0" w:line="276" w:lineRule="auto"/>
        <w:ind w:right="-23"/>
        <w:jc w:val="both"/>
        <w:rPr>
          <w:rFonts w:ascii="Arial" w:hAnsi="Arial" w:cs="Arial"/>
          <w:color w:val="0D0D0D" w:themeColor="text1" w:themeTint="F2"/>
          <w:w w:val="115"/>
        </w:rPr>
      </w:pPr>
    </w:p>
    <w:p w14:paraId="058454B3" w14:textId="0DE72AC0" w:rsidR="00BF7E41" w:rsidRDefault="00141A13" w:rsidP="00A82814">
      <w:pPr>
        <w:spacing w:line="276" w:lineRule="auto"/>
        <w:ind w:right="-23"/>
        <w:jc w:val="both"/>
        <w:rPr>
          <w:rFonts w:ascii="Arial" w:hAnsi="Arial" w:cs="Arial"/>
          <w:color w:val="0D0D0D" w:themeColor="text1" w:themeTint="F2"/>
        </w:rPr>
      </w:pPr>
      <w:r>
        <w:rPr>
          <w:rFonts w:ascii="Arial" w:hAnsi="Arial" w:cs="Arial"/>
          <w:b/>
          <w:color w:val="0D0D0D" w:themeColor="text1" w:themeTint="F2"/>
        </w:rPr>
        <w:t>4.</w:t>
      </w:r>
      <w:r w:rsidR="00734ACE">
        <w:rPr>
          <w:rFonts w:ascii="Arial" w:hAnsi="Arial" w:cs="Arial"/>
          <w:color w:val="0D0D0D" w:themeColor="text1" w:themeTint="F2"/>
        </w:rPr>
        <w:t xml:space="preserve"> GHG accounting and </w:t>
      </w:r>
      <w:r w:rsidR="00BF7E41" w:rsidRPr="00BF7E41">
        <w:rPr>
          <w:rFonts w:ascii="Arial" w:hAnsi="Arial" w:cs="Arial"/>
          <w:color w:val="0D0D0D" w:themeColor="text1" w:themeTint="F2"/>
        </w:rPr>
        <w:t>reporting shall be based on the following principles:</w:t>
      </w:r>
    </w:p>
    <w:p w14:paraId="4C981DAD" w14:textId="73D986F2" w:rsidR="00BF7E41" w:rsidRDefault="00141A13" w:rsidP="00A82814">
      <w:pPr>
        <w:spacing w:line="276" w:lineRule="auto"/>
        <w:ind w:right="-23"/>
        <w:jc w:val="both"/>
        <w:rPr>
          <w:rFonts w:ascii="Arial" w:hAnsi="Arial" w:cs="Arial"/>
          <w:color w:val="0D0D0D" w:themeColor="text1" w:themeTint="F2"/>
        </w:rPr>
      </w:pPr>
      <w:proofErr w:type="gramStart"/>
      <w:r>
        <w:rPr>
          <w:rFonts w:ascii="Arial" w:hAnsi="Arial" w:cs="Arial"/>
          <w:b/>
          <w:color w:val="0D0D0D" w:themeColor="text1" w:themeTint="F2"/>
        </w:rPr>
        <w:t>4.</w:t>
      </w:r>
      <w:r w:rsidR="00734ACE">
        <w:rPr>
          <w:rFonts w:ascii="Arial" w:hAnsi="Arial" w:cs="Arial"/>
          <w:b/>
          <w:color w:val="0D0D0D" w:themeColor="text1" w:themeTint="F2"/>
        </w:rPr>
        <w:t xml:space="preserve">1 </w:t>
      </w:r>
      <w:r w:rsidR="00E1418E" w:rsidRPr="00E1418E">
        <w:rPr>
          <w:rFonts w:ascii="Arial" w:hAnsi="Arial" w:cs="Arial"/>
          <w:b/>
          <w:color w:val="0D0D0D" w:themeColor="text1" w:themeTint="F2"/>
        </w:rPr>
        <w:t xml:space="preserve"> </w:t>
      </w:r>
      <w:r w:rsidR="00BF7E41" w:rsidRPr="00E1418E">
        <w:rPr>
          <w:rFonts w:ascii="Arial" w:hAnsi="Arial" w:cs="Arial"/>
          <w:b/>
          <w:color w:val="0D0D0D" w:themeColor="text1" w:themeTint="F2"/>
        </w:rPr>
        <w:t>RELEVANCE</w:t>
      </w:r>
      <w:proofErr w:type="gramEnd"/>
      <w:r w:rsidR="00BF7E41" w:rsidRPr="00E1418E">
        <w:rPr>
          <w:rFonts w:ascii="Arial" w:hAnsi="Arial" w:cs="Arial"/>
          <w:b/>
          <w:color w:val="0D0D0D" w:themeColor="text1" w:themeTint="F2"/>
        </w:rPr>
        <w:t xml:space="preserve"> -</w:t>
      </w:r>
      <w:r w:rsidR="00BF7E41">
        <w:rPr>
          <w:rFonts w:ascii="Arial" w:hAnsi="Arial" w:cs="Arial"/>
          <w:color w:val="0D0D0D" w:themeColor="text1" w:themeTint="F2"/>
        </w:rPr>
        <w:t xml:space="preserve"> </w:t>
      </w:r>
      <w:r w:rsidR="00BF7E41" w:rsidRPr="00BF7E41">
        <w:rPr>
          <w:rFonts w:ascii="Arial" w:hAnsi="Arial" w:cs="Arial"/>
          <w:color w:val="0D0D0D" w:themeColor="text1" w:themeTint="F2"/>
        </w:rPr>
        <w:t>Ensure the GHG inventory appropriately reflects the GHG emissions of the company and serves the decision-making needs of users – both internal and external to the company.</w:t>
      </w:r>
      <w:r w:rsidR="00BF7E41" w:rsidRPr="00BF7E41">
        <w:t xml:space="preserve"> </w:t>
      </w:r>
      <w:r w:rsidR="00BF7E41" w:rsidRPr="00BF7E41">
        <w:rPr>
          <w:rFonts w:ascii="Arial" w:hAnsi="Arial" w:cs="Arial"/>
          <w:color w:val="0D0D0D" w:themeColor="text1" w:themeTint="F2"/>
        </w:rPr>
        <w:t>An important aspect of relevance is the selection of an appropriate inventory boundary that reflects the substance and economic reality of the company’s business relationships, not merely its legal form. The choice of the inventory boundary is dependent on the characteristics of the company, the intended purpose of information, and the needs of the user</w:t>
      </w:r>
      <w:r w:rsidR="00BF7E41">
        <w:rPr>
          <w:rFonts w:ascii="Arial" w:hAnsi="Arial" w:cs="Arial"/>
          <w:color w:val="0D0D0D" w:themeColor="text1" w:themeTint="F2"/>
        </w:rPr>
        <w:t>s</w:t>
      </w:r>
    </w:p>
    <w:p w14:paraId="31A58981" w14:textId="0049E18A" w:rsidR="00BF7E41" w:rsidRDefault="00BF7E41" w:rsidP="00A82814">
      <w:pPr>
        <w:spacing w:line="276" w:lineRule="auto"/>
        <w:ind w:right="-23"/>
        <w:jc w:val="both"/>
        <w:rPr>
          <w:rFonts w:ascii="Arial" w:hAnsi="Arial" w:cs="Arial"/>
          <w:color w:val="0D0D0D" w:themeColor="text1" w:themeTint="F2"/>
        </w:rPr>
      </w:pPr>
      <w:r w:rsidRPr="00BF7E41">
        <w:rPr>
          <w:rFonts w:ascii="Arial" w:hAnsi="Arial" w:cs="Arial"/>
          <w:color w:val="0D0D0D" w:themeColor="text1" w:themeTint="F2"/>
        </w:rPr>
        <w:t>When choosing the inventory boundary, a number of factors should be considered, such as: • Organizational structures: control (operational and financial), ownership, legal agreements, joint ventures, etc. • Operational boundaries: on-site and off-site activities, processes, services, and impacts • Business context: nature of activities, geographic locations, industry sector(s), purposes of information, and users of information</w:t>
      </w:r>
      <w:r w:rsidR="00E1418E">
        <w:rPr>
          <w:rFonts w:ascii="Arial" w:hAnsi="Arial" w:cs="Arial"/>
          <w:color w:val="0D0D0D" w:themeColor="text1" w:themeTint="F2"/>
        </w:rPr>
        <w:t xml:space="preserve"> </w:t>
      </w:r>
    </w:p>
    <w:p w14:paraId="5C9E009A" w14:textId="0D6B7AB2" w:rsidR="00BF7E41" w:rsidRDefault="00141A13" w:rsidP="00A82814">
      <w:pPr>
        <w:spacing w:line="276" w:lineRule="auto"/>
        <w:ind w:right="-23"/>
        <w:jc w:val="both"/>
        <w:rPr>
          <w:rFonts w:ascii="Arial" w:hAnsi="Arial" w:cs="Arial"/>
          <w:color w:val="0D0D0D" w:themeColor="text1" w:themeTint="F2"/>
        </w:rPr>
      </w:pPr>
      <w:proofErr w:type="gramStart"/>
      <w:r>
        <w:rPr>
          <w:rFonts w:ascii="Arial" w:hAnsi="Arial" w:cs="Arial"/>
          <w:b/>
          <w:color w:val="0D0D0D" w:themeColor="text1" w:themeTint="F2"/>
        </w:rPr>
        <w:lastRenderedPageBreak/>
        <w:t xml:space="preserve">4.2 </w:t>
      </w:r>
      <w:r w:rsidR="00E1418E" w:rsidRPr="00E1418E">
        <w:rPr>
          <w:rFonts w:ascii="Arial" w:hAnsi="Arial" w:cs="Arial"/>
          <w:b/>
          <w:color w:val="0D0D0D" w:themeColor="text1" w:themeTint="F2"/>
        </w:rPr>
        <w:t xml:space="preserve"> </w:t>
      </w:r>
      <w:r w:rsidR="00BF7E41" w:rsidRPr="00E1418E">
        <w:rPr>
          <w:rFonts w:ascii="Arial" w:hAnsi="Arial" w:cs="Arial"/>
          <w:b/>
          <w:color w:val="0D0D0D" w:themeColor="text1" w:themeTint="F2"/>
        </w:rPr>
        <w:t>COMPLETENESS</w:t>
      </w:r>
      <w:proofErr w:type="gramEnd"/>
      <w:r w:rsidR="00BF7E41" w:rsidRPr="00E1418E">
        <w:rPr>
          <w:rFonts w:ascii="Arial" w:hAnsi="Arial" w:cs="Arial"/>
          <w:b/>
          <w:color w:val="0D0D0D" w:themeColor="text1" w:themeTint="F2"/>
        </w:rPr>
        <w:t xml:space="preserve"> -</w:t>
      </w:r>
      <w:r w:rsidR="00BF7E41">
        <w:rPr>
          <w:rFonts w:ascii="Arial" w:hAnsi="Arial" w:cs="Arial"/>
          <w:color w:val="0D0D0D" w:themeColor="text1" w:themeTint="F2"/>
        </w:rPr>
        <w:t xml:space="preserve"> </w:t>
      </w:r>
      <w:r w:rsidR="00BF7E41" w:rsidRPr="00BF7E41">
        <w:rPr>
          <w:rFonts w:ascii="Arial" w:hAnsi="Arial" w:cs="Arial"/>
          <w:color w:val="0D0D0D" w:themeColor="text1" w:themeTint="F2"/>
        </w:rPr>
        <w:t>Account for and report on all GHG emission sources and activities within the chosen inventory boundary. Disclose and justify any specific exclusions.</w:t>
      </w:r>
      <w:r w:rsidR="00BF7E41" w:rsidRPr="00BF7E41">
        <w:t xml:space="preserve"> </w:t>
      </w:r>
      <w:r w:rsidR="00BF7E41" w:rsidRPr="00BF7E41">
        <w:rPr>
          <w:rFonts w:ascii="Arial" w:hAnsi="Arial" w:cs="Arial"/>
          <w:color w:val="0D0D0D" w:themeColor="text1" w:themeTint="F2"/>
        </w:rPr>
        <w:t>All relevant emissions sources within the chosen inventory boundary need to be accounted for so that a comprehensive and meaningful inventory is compiled. In practice, a lack of data or the cost of gathering data may be a limiting factor. Sometimes it is tempting to define a minimum emissions accounting threshold (often referred to as a materiality threshold) stating that a source not exceeding a certain size can be omitted from the inventory. Technically, such a threshold is simply a predefined and accepted negative</w:t>
      </w:r>
      <w:r w:rsidR="00BF7E41">
        <w:rPr>
          <w:rFonts w:ascii="Arial" w:hAnsi="Arial" w:cs="Arial"/>
          <w:color w:val="0D0D0D" w:themeColor="text1" w:themeTint="F2"/>
        </w:rPr>
        <w:t xml:space="preserve"> </w:t>
      </w:r>
      <w:r w:rsidR="00BF7E41" w:rsidRPr="00BF7E41">
        <w:rPr>
          <w:rFonts w:ascii="Arial" w:hAnsi="Arial" w:cs="Arial"/>
          <w:color w:val="0D0D0D" w:themeColor="text1" w:themeTint="F2"/>
        </w:rPr>
        <w:t>bias in estimates (i.e., an underestimate).</w:t>
      </w:r>
    </w:p>
    <w:p w14:paraId="27F61460" w14:textId="3C539B60" w:rsidR="00BF7E41" w:rsidRDefault="00141A13" w:rsidP="00A82814">
      <w:pPr>
        <w:spacing w:line="276" w:lineRule="auto"/>
        <w:ind w:right="-23"/>
        <w:jc w:val="both"/>
        <w:rPr>
          <w:rFonts w:ascii="Arial" w:hAnsi="Arial" w:cs="Arial"/>
          <w:color w:val="0D0D0D" w:themeColor="text1" w:themeTint="F2"/>
        </w:rPr>
      </w:pPr>
      <w:r>
        <w:rPr>
          <w:rFonts w:ascii="Arial" w:hAnsi="Arial" w:cs="Arial"/>
          <w:b/>
          <w:color w:val="0D0D0D" w:themeColor="text1" w:themeTint="F2"/>
        </w:rPr>
        <w:t>4.</w:t>
      </w:r>
      <w:r w:rsidR="00734ACE">
        <w:rPr>
          <w:rFonts w:ascii="Arial" w:hAnsi="Arial" w:cs="Arial"/>
          <w:b/>
          <w:color w:val="0D0D0D" w:themeColor="text1" w:themeTint="F2"/>
        </w:rPr>
        <w:t>3</w:t>
      </w:r>
      <w:r w:rsidR="00E1418E" w:rsidRPr="00E1418E">
        <w:rPr>
          <w:rFonts w:ascii="Arial" w:hAnsi="Arial" w:cs="Arial"/>
          <w:b/>
          <w:color w:val="0D0D0D" w:themeColor="text1" w:themeTint="F2"/>
        </w:rPr>
        <w:t xml:space="preserve"> </w:t>
      </w:r>
      <w:r w:rsidR="00BF7E41" w:rsidRPr="00E1418E">
        <w:rPr>
          <w:rFonts w:ascii="Arial" w:hAnsi="Arial" w:cs="Arial"/>
          <w:b/>
          <w:color w:val="0D0D0D" w:themeColor="text1" w:themeTint="F2"/>
        </w:rPr>
        <w:t>CONSISTENCY -</w:t>
      </w:r>
      <w:r w:rsidR="00BF7E41">
        <w:rPr>
          <w:rFonts w:ascii="Arial" w:hAnsi="Arial" w:cs="Arial"/>
          <w:color w:val="0D0D0D" w:themeColor="text1" w:themeTint="F2"/>
        </w:rPr>
        <w:t xml:space="preserve"> </w:t>
      </w:r>
      <w:r w:rsidR="00BF7E41" w:rsidRPr="00BF7E41">
        <w:rPr>
          <w:rFonts w:ascii="Arial" w:hAnsi="Arial" w:cs="Arial"/>
          <w:color w:val="0D0D0D" w:themeColor="text1" w:themeTint="F2"/>
        </w:rPr>
        <w:t>Use consistent methodologies to allow for meaningful comparisons of emissions over time. Transparently document any changes to the data, inventory boundary, methods, or any other relevant factors in the time series.</w:t>
      </w:r>
    </w:p>
    <w:p w14:paraId="271DA97B" w14:textId="3A01488D" w:rsidR="00BF7E41" w:rsidRDefault="00BF7E41" w:rsidP="00A82814">
      <w:pPr>
        <w:spacing w:line="276" w:lineRule="auto"/>
        <w:ind w:right="-23"/>
        <w:jc w:val="both"/>
        <w:rPr>
          <w:rFonts w:ascii="Arial" w:hAnsi="Arial" w:cs="Arial"/>
          <w:color w:val="0D0D0D" w:themeColor="text1" w:themeTint="F2"/>
        </w:rPr>
      </w:pPr>
      <w:r w:rsidRPr="00BF7E41">
        <w:rPr>
          <w:rFonts w:ascii="Arial" w:hAnsi="Arial" w:cs="Arial"/>
          <w:color w:val="0D0D0D" w:themeColor="text1" w:themeTint="F2"/>
        </w:rPr>
        <w:t>Users of GHG information will want to track and compare GHG emissions information over time in order to identify trends and to assess the performance of the reporting company. The consistent application of accounting approaches, inventory boundary, and calculation methodologies is essential to producing comparable GHG emissions data over time. The GHG information for all operations within an organization’s inventory boundary needs to be compiled in a manner that ensures that the aggregate information is internally consistent and comparable over time. If there are changes in the inventory boundary, methods, data or any other factors affecting emission estimates, they need to be transparently documented and justified.</w:t>
      </w:r>
    </w:p>
    <w:p w14:paraId="3CF45915" w14:textId="3AB840C6" w:rsidR="00BF7E41" w:rsidRDefault="00141A13" w:rsidP="00A82814">
      <w:pPr>
        <w:spacing w:line="276" w:lineRule="auto"/>
        <w:ind w:right="-23"/>
        <w:jc w:val="both"/>
        <w:rPr>
          <w:rFonts w:ascii="Arial" w:hAnsi="Arial" w:cs="Arial"/>
          <w:color w:val="0D0D0D" w:themeColor="text1" w:themeTint="F2"/>
        </w:rPr>
      </w:pPr>
      <w:r>
        <w:rPr>
          <w:rFonts w:ascii="Arial" w:hAnsi="Arial" w:cs="Arial"/>
          <w:b/>
          <w:color w:val="0D0D0D" w:themeColor="text1" w:themeTint="F2"/>
        </w:rPr>
        <w:t>4.</w:t>
      </w:r>
      <w:r w:rsidR="00734ACE">
        <w:rPr>
          <w:rFonts w:ascii="Arial" w:hAnsi="Arial" w:cs="Arial"/>
          <w:b/>
          <w:color w:val="0D0D0D" w:themeColor="text1" w:themeTint="F2"/>
        </w:rPr>
        <w:t>4</w:t>
      </w:r>
      <w:r w:rsidR="00E1418E" w:rsidRPr="00E1418E">
        <w:rPr>
          <w:rFonts w:ascii="Arial" w:hAnsi="Arial" w:cs="Arial"/>
          <w:b/>
          <w:color w:val="0D0D0D" w:themeColor="text1" w:themeTint="F2"/>
        </w:rPr>
        <w:t xml:space="preserve"> </w:t>
      </w:r>
      <w:r w:rsidR="00BF7E41" w:rsidRPr="00E1418E">
        <w:rPr>
          <w:rFonts w:ascii="Arial" w:hAnsi="Arial" w:cs="Arial"/>
          <w:b/>
          <w:color w:val="0D0D0D" w:themeColor="text1" w:themeTint="F2"/>
        </w:rPr>
        <w:t>TRANSPARENCY</w:t>
      </w:r>
      <w:r w:rsidR="00BF7E41">
        <w:rPr>
          <w:rFonts w:ascii="Arial" w:hAnsi="Arial" w:cs="Arial"/>
          <w:color w:val="0D0D0D" w:themeColor="text1" w:themeTint="F2"/>
        </w:rPr>
        <w:t xml:space="preserve"> - </w:t>
      </w:r>
      <w:r w:rsidR="00BF7E41" w:rsidRPr="00BF7E41">
        <w:rPr>
          <w:rFonts w:ascii="Arial" w:hAnsi="Arial" w:cs="Arial"/>
          <w:color w:val="0D0D0D" w:themeColor="text1" w:themeTint="F2"/>
        </w:rPr>
        <w:t>Address all relevant issues in a factual and coherent manner, based on a clear audit trail. Disclose any relevant assumptions and make appropriate references to the accounting and calculation methodologies and data sources used.</w:t>
      </w:r>
    </w:p>
    <w:p w14:paraId="5E491F50" w14:textId="16B23791" w:rsidR="00BF7E41" w:rsidRDefault="00BF7E41" w:rsidP="00A82814">
      <w:pPr>
        <w:spacing w:line="276" w:lineRule="auto"/>
        <w:ind w:right="-23"/>
        <w:jc w:val="both"/>
        <w:rPr>
          <w:rFonts w:ascii="Arial" w:hAnsi="Arial" w:cs="Arial"/>
          <w:color w:val="0D0D0D" w:themeColor="text1" w:themeTint="F2"/>
        </w:rPr>
      </w:pPr>
      <w:r w:rsidRPr="00BF7E41">
        <w:rPr>
          <w:rFonts w:ascii="Arial" w:hAnsi="Arial" w:cs="Arial"/>
          <w:color w:val="0D0D0D" w:themeColor="text1" w:themeTint="F2"/>
        </w:rPr>
        <w:t xml:space="preserve">Transparency relates to the degree to which information on the processes, procedures, assumptions, and limitations of the GHG inventory are disclosed in a clear, factual, neutral, and understandable manner based on clear documentation and archives (i.e., an audit trail). Information needs to be recorded, compiled, and </w:t>
      </w:r>
      <w:proofErr w:type="spellStart"/>
      <w:r w:rsidRPr="00BF7E41">
        <w:rPr>
          <w:rFonts w:ascii="Arial" w:hAnsi="Arial" w:cs="Arial"/>
          <w:color w:val="0D0D0D" w:themeColor="text1" w:themeTint="F2"/>
        </w:rPr>
        <w:t>analyzed</w:t>
      </w:r>
      <w:proofErr w:type="spellEnd"/>
      <w:r w:rsidRPr="00BF7E41">
        <w:rPr>
          <w:rFonts w:ascii="Arial" w:hAnsi="Arial" w:cs="Arial"/>
          <w:color w:val="0D0D0D" w:themeColor="text1" w:themeTint="F2"/>
        </w:rPr>
        <w:t xml:space="preserve"> in a way that enables internal reviewers and external verifiers to attest to its credibility. Specific exclusions or inclusions need to be clearly identified and justified, assumptions disclosed, and appropriate references provided for the methodologies applied and the data sources used. The information should be sufficient to enable a third party to derive the same results if provided with the same source data. A “transparent” report will provide a clear understanding of the issues in the context of the reporting company and a meaningful assessment of performance. An independent external verification is a good way of ensuring transparency and determining that an appropriate audit trail has been established and documentation provided.</w:t>
      </w:r>
    </w:p>
    <w:p w14:paraId="78FCC3D6" w14:textId="2B44E83D" w:rsidR="00BF7E41" w:rsidRDefault="00141A13" w:rsidP="00A82814">
      <w:pPr>
        <w:spacing w:line="276" w:lineRule="auto"/>
        <w:ind w:right="-23"/>
        <w:jc w:val="both"/>
        <w:rPr>
          <w:rFonts w:ascii="Arial" w:hAnsi="Arial" w:cs="Arial"/>
          <w:color w:val="0D0D0D" w:themeColor="text1" w:themeTint="F2"/>
        </w:rPr>
      </w:pPr>
      <w:r>
        <w:rPr>
          <w:rFonts w:ascii="Arial" w:hAnsi="Arial" w:cs="Arial"/>
          <w:b/>
          <w:color w:val="0D0D0D" w:themeColor="text1" w:themeTint="F2"/>
        </w:rPr>
        <w:t>4</w:t>
      </w:r>
      <w:r w:rsidR="00734ACE">
        <w:rPr>
          <w:rFonts w:ascii="Arial" w:hAnsi="Arial" w:cs="Arial"/>
          <w:b/>
          <w:color w:val="0D0D0D" w:themeColor="text1" w:themeTint="F2"/>
        </w:rPr>
        <w:t>.5</w:t>
      </w:r>
      <w:r w:rsidR="00E1418E" w:rsidRPr="00E1418E">
        <w:rPr>
          <w:rFonts w:ascii="Arial" w:hAnsi="Arial" w:cs="Arial"/>
          <w:b/>
          <w:color w:val="0D0D0D" w:themeColor="text1" w:themeTint="F2"/>
        </w:rPr>
        <w:t xml:space="preserve"> </w:t>
      </w:r>
      <w:r w:rsidR="00BF7E41" w:rsidRPr="00E1418E">
        <w:rPr>
          <w:rFonts w:ascii="Arial" w:hAnsi="Arial" w:cs="Arial"/>
          <w:b/>
          <w:color w:val="0D0D0D" w:themeColor="text1" w:themeTint="F2"/>
        </w:rPr>
        <w:t>ACCURACY -</w:t>
      </w:r>
      <w:r w:rsidR="00BF7E41">
        <w:rPr>
          <w:rFonts w:ascii="Arial" w:hAnsi="Arial" w:cs="Arial"/>
          <w:color w:val="0D0D0D" w:themeColor="text1" w:themeTint="F2"/>
        </w:rPr>
        <w:t xml:space="preserve"> </w:t>
      </w:r>
      <w:r w:rsidR="00BF7E41" w:rsidRPr="00BF7E41">
        <w:rPr>
          <w:rFonts w:ascii="Arial" w:hAnsi="Arial" w:cs="Arial"/>
          <w:color w:val="0D0D0D" w:themeColor="text1" w:themeTint="F2"/>
        </w:rPr>
        <w:t>Ensure that the quantification of GHG emissions is systematically neither over nor under actual emissions, as far as can be judged, and that uncertainties are reduced as far as practicable. Achieve sufficient accuracy to enable users to make decisions with reasonable assurance as to the integrity of the reported information.</w:t>
      </w:r>
    </w:p>
    <w:p w14:paraId="4E0A6F98" w14:textId="75CDA836" w:rsidR="00BF7E41" w:rsidRDefault="00BF7E41" w:rsidP="00A82814">
      <w:pPr>
        <w:spacing w:line="276" w:lineRule="auto"/>
        <w:ind w:right="-23"/>
        <w:jc w:val="both"/>
        <w:rPr>
          <w:rFonts w:ascii="Arial" w:hAnsi="Arial" w:cs="Arial"/>
          <w:color w:val="0D0D0D" w:themeColor="text1" w:themeTint="F2"/>
        </w:rPr>
      </w:pPr>
      <w:r w:rsidRPr="00BF7E41">
        <w:rPr>
          <w:rFonts w:ascii="Arial" w:hAnsi="Arial" w:cs="Arial"/>
          <w:color w:val="0D0D0D" w:themeColor="text1" w:themeTint="F2"/>
        </w:rPr>
        <w:t xml:space="preserve">Data should be sufficiently precise to enable intended users to make decisions with reasonable assurance that the reported information is credible. GHG measurements, estimates, or calculations should be systemically neither over nor under the actual emissions value, as far as can be judged, and that uncertainties are reduced as far as practicable. The quantification process </w:t>
      </w:r>
      <w:r w:rsidRPr="00BF7E41">
        <w:rPr>
          <w:rFonts w:ascii="Arial" w:hAnsi="Arial" w:cs="Arial"/>
          <w:color w:val="0D0D0D" w:themeColor="text1" w:themeTint="F2"/>
        </w:rPr>
        <w:lastRenderedPageBreak/>
        <w:t>should be conducted in a manner that minimizes uncertainty. Reporting on measures taken to ensure accuracy in the accounting of emissions can help promote credibility while enhancing transparency.</w:t>
      </w:r>
    </w:p>
    <w:p w14:paraId="2D4F5D81" w14:textId="28910788" w:rsidR="00BF7E41" w:rsidRPr="00E1418E" w:rsidRDefault="00141A13" w:rsidP="00A82814">
      <w:pPr>
        <w:spacing w:line="276" w:lineRule="auto"/>
        <w:ind w:right="-23"/>
        <w:jc w:val="both"/>
        <w:rPr>
          <w:b/>
        </w:rPr>
      </w:pPr>
      <w:r>
        <w:rPr>
          <w:rFonts w:ascii="Arial" w:hAnsi="Arial" w:cs="Arial"/>
          <w:b/>
          <w:color w:val="0D0D0D" w:themeColor="text1" w:themeTint="F2"/>
        </w:rPr>
        <w:t xml:space="preserve">5. </w:t>
      </w:r>
      <w:r w:rsidR="00BF7E41" w:rsidRPr="00E1418E">
        <w:rPr>
          <w:rFonts w:ascii="Arial" w:hAnsi="Arial" w:cs="Arial"/>
          <w:b/>
          <w:color w:val="0D0D0D" w:themeColor="text1" w:themeTint="F2"/>
        </w:rPr>
        <w:t>Setting Organizational boundaries</w:t>
      </w:r>
      <w:r w:rsidR="00BF7E41" w:rsidRPr="00E1418E">
        <w:rPr>
          <w:b/>
        </w:rPr>
        <w:t xml:space="preserve"> </w:t>
      </w:r>
    </w:p>
    <w:p w14:paraId="6DBB088D" w14:textId="475E2BD3" w:rsidR="00BF7E41" w:rsidRDefault="00BF7E41" w:rsidP="00A82814">
      <w:pPr>
        <w:spacing w:line="276" w:lineRule="auto"/>
        <w:ind w:right="-23"/>
        <w:jc w:val="both"/>
        <w:rPr>
          <w:rFonts w:ascii="Arial" w:hAnsi="Arial" w:cs="Arial"/>
          <w:color w:val="0D0D0D" w:themeColor="text1" w:themeTint="F2"/>
        </w:rPr>
      </w:pPr>
      <w:r>
        <w:t>B</w:t>
      </w:r>
      <w:r w:rsidRPr="00BF7E41">
        <w:rPr>
          <w:rFonts w:ascii="Arial" w:hAnsi="Arial" w:cs="Arial"/>
          <w:color w:val="0D0D0D" w:themeColor="text1" w:themeTint="F2"/>
        </w:rPr>
        <w:t>usiness operations vary in their legal and organizational structures; they include wholly owned operations, incorporated and non-incorporated joint ventures, subsidiaries, and others. For the purposes of financial accounting, they are treated according to established rules that depend on the structure of the organization and the relationships among the parties involved. In setting organizational boundaries, a company selects an approach for consolidating GHG emissions and then consistently applies the selected approach to define those businesses and operations that constitute the company for the purpose of accounting and reporting GHG emissions.</w:t>
      </w:r>
    </w:p>
    <w:p w14:paraId="02C42522" w14:textId="006AC406" w:rsidR="00BF7E41" w:rsidRDefault="00BF7E41" w:rsidP="00A82814">
      <w:pPr>
        <w:spacing w:line="276" w:lineRule="auto"/>
        <w:ind w:right="-23"/>
        <w:jc w:val="both"/>
        <w:rPr>
          <w:rFonts w:ascii="Arial" w:hAnsi="Arial" w:cs="Arial"/>
          <w:color w:val="0D0D0D" w:themeColor="text1" w:themeTint="F2"/>
        </w:rPr>
      </w:pPr>
      <w:r w:rsidRPr="00BF7E41">
        <w:rPr>
          <w:rFonts w:ascii="Arial" w:hAnsi="Arial" w:cs="Arial"/>
          <w:color w:val="0D0D0D" w:themeColor="text1" w:themeTint="F2"/>
        </w:rPr>
        <w:t>For corporate reporting, two distinct approaches can be used to consolidate GHG emissions: the equity share and the control approaches. Companies shall account for and report their consolidated GHG data according to either the equity share or control approach</w:t>
      </w:r>
    </w:p>
    <w:p w14:paraId="4F8D228D" w14:textId="07E0687D" w:rsidR="00AE12E3" w:rsidRPr="00E1418E" w:rsidRDefault="00141A13"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5</w:t>
      </w:r>
      <w:r w:rsidR="00E1418E" w:rsidRPr="00E1418E">
        <w:rPr>
          <w:rFonts w:ascii="Arial" w:hAnsi="Arial" w:cs="Arial"/>
          <w:b/>
          <w:color w:val="0D0D0D" w:themeColor="text1" w:themeTint="F2"/>
        </w:rPr>
        <w:t xml:space="preserve">.1 </w:t>
      </w:r>
      <w:r w:rsidR="00BF7E41" w:rsidRPr="00E1418E">
        <w:rPr>
          <w:rFonts w:ascii="Arial" w:hAnsi="Arial" w:cs="Arial"/>
          <w:b/>
          <w:color w:val="0D0D0D" w:themeColor="text1" w:themeTint="F2"/>
        </w:rPr>
        <w:t xml:space="preserve">Equity share approach </w:t>
      </w:r>
    </w:p>
    <w:p w14:paraId="1AEECA10" w14:textId="74735D13" w:rsidR="00BF7E41" w:rsidRDefault="00BF7E41" w:rsidP="00A82814">
      <w:pPr>
        <w:spacing w:line="276" w:lineRule="auto"/>
        <w:ind w:right="-23"/>
        <w:jc w:val="both"/>
        <w:rPr>
          <w:rFonts w:ascii="Arial" w:hAnsi="Arial" w:cs="Arial"/>
          <w:color w:val="0D0D0D" w:themeColor="text1" w:themeTint="F2"/>
        </w:rPr>
      </w:pPr>
      <w:r w:rsidRPr="00BF7E41">
        <w:rPr>
          <w:rFonts w:ascii="Arial" w:hAnsi="Arial" w:cs="Arial"/>
          <w:color w:val="0D0D0D" w:themeColor="text1" w:themeTint="F2"/>
        </w:rPr>
        <w:t>Under the equity share approach, a company accounts for GHG emissions from operations according to its share of equity in the operation. The equity share reflects economic interest, which is the extent of rights a company has to the risks and rewards flowing from an operation.</w:t>
      </w:r>
    </w:p>
    <w:p w14:paraId="29D35EA7" w14:textId="131B5D52" w:rsidR="00AE12E3" w:rsidRPr="00E1418E" w:rsidRDefault="00141A13"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45</w:t>
      </w:r>
      <w:r w:rsidR="00E1418E" w:rsidRPr="00E1418E">
        <w:rPr>
          <w:rFonts w:ascii="Arial" w:hAnsi="Arial" w:cs="Arial"/>
          <w:b/>
          <w:color w:val="0D0D0D" w:themeColor="text1" w:themeTint="F2"/>
        </w:rPr>
        <w:t xml:space="preserve">2 </w:t>
      </w:r>
      <w:r w:rsidR="00AE12E3" w:rsidRPr="00E1418E">
        <w:rPr>
          <w:rFonts w:ascii="Arial" w:hAnsi="Arial" w:cs="Arial"/>
          <w:b/>
          <w:color w:val="0D0D0D" w:themeColor="text1" w:themeTint="F2"/>
        </w:rPr>
        <w:t xml:space="preserve">Control approach </w:t>
      </w:r>
    </w:p>
    <w:p w14:paraId="08C6AAA6" w14:textId="2CE2EB29" w:rsidR="00AE12E3"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Under the control approach, a company accounts for 100 percent of the GHG emissions from operations over which it has control. It does not account for GHG emissions from operations in which it owns an interest but has no control. Control can be defined in either financial or operational terms. When using the control approach to consolidate GHG emissions, companies shall choose between either the operational control or financial control criteria.</w:t>
      </w:r>
    </w:p>
    <w:p w14:paraId="003C52A5" w14:textId="436767A3" w:rsidR="00AE12E3" w:rsidRPr="00E1418E" w:rsidRDefault="00141A13"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6</w:t>
      </w:r>
      <w:r w:rsidR="00E1418E" w:rsidRPr="00E1418E">
        <w:rPr>
          <w:rFonts w:ascii="Arial" w:hAnsi="Arial" w:cs="Arial"/>
          <w:b/>
          <w:color w:val="0D0D0D" w:themeColor="text1" w:themeTint="F2"/>
        </w:rPr>
        <w:t xml:space="preserve">. </w:t>
      </w:r>
      <w:r w:rsidR="00AE12E3" w:rsidRPr="00E1418E">
        <w:rPr>
          <w:rFonts w:ascii="Arial" w:hAnsi="Arial" w:cs="Arial"/>
          <w:b/>
          <w:color w:val="0D0D0D" w:themeColor="text1" w:themeTint="F2"/>
        </w:rPr>
        <w:t>Consolidation at multiple levels</w:t>
      </w:r>
    </w:p>
    <w:p w14:paraId="18644A1B" w14:textId="253B2703" w:rsidR="00AE12E3"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 xml:space="preserve"> The consolidation of GHG emissions data will only result in consistent data if all levels of the organization follow the same consolidation policy. In the first step, the management of the parent company has to decide on a consolidation approach (i.e., either the equity share or the financial or operational control approach). Once a corporate consolidation policy has been selected, it shall be applied to all levels of the organization.</w:t>
      </w:r>
    </w:p>
    <w:p w14:paraId="0227E6F6" w14:textId="1D3BEACD" w:rsidR="00AE12E3" w:rsidRPr="00E1418E" w:rsidRDefault="00141A13"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7.</w:t>
      </w:r>
      <w:r w:rsidR="00E1418E">
        <w:rPr>
          <w:rFonts w:ascii="Arial" w:hAnsi="Arial" w:cs="Arial"/>
          <w:b/>
          <w:color w:val="0D0D0D" w:themeColor="text1" w:themeTint="F2"/>
        </w:rPr>
        <w:t xml:space="preserve"> </w:t>
      </w:r>
      <w:r w:rsidR="00AE12E3" w:rsidRPr="00E1418E">
        <w:rPr>
          <w:rFonts w:ascii="Arial" w:hAnsi="Arial" w:cs="Arial"/>
          <w:b/>
          <w:color w:val="0D0D0D" w:themeColor="text1" w:themeTint="F2"/>
        </w:rPr>
        <w:t xml:space="preserve">Double counting </w:t>
      </w:r>
    </w:p>
    <w:p w14:paraId="695451DD" w14:textId="18932BEE" w:rsidR="00AE12E3"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 xml:space="preserve">When two or more companies hold interests in the same joint operation and use different consolidation approaches (e.g., Company A follows the equity share approach while Company B uses the financial control approach), emissions from that joint operation could be double counted. This may not matter for voluntary corporate public reporting as long as there is adequate disclosure from the company on its consolidation approach. However, double counting of emissions needs to be avoided in trading schemes and certain mandatory government reporting programs. </w:t>
      </w:r>
    </w:p>
    <w:p w14:paraId="7C6B04D8" w14:textId="2A9B6EE0" w:rsidR="00AE12E3" w:rsidRPr="00E1418E" w:rsidRDefault="00141A13"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lastRenderedPageBreak/>
        <w:t xml:space="preserve">8.1 </w:t>
      </w:r>
      <w:r w:rsidR="00AE12E3" w:rsidRPr="00E1418E">
        <w:rPr>
          <w:rFonts w:ascii="Arial" w:hAnsi="Arial" w:cs="Arial"/>
          <w:b/>
          <w:color w:val="0D0D0D" w:themeColor="text1" w:themeTint="F2"/>
        </w:rPr>
        <w:t>Scope 1: Direct GHG emissions</w:t>
      </w:r>
    </w:p>
    <w:p w14:paraId="73DBF100" w14:textId="1E6883F7" w:rsidR="00E1418E"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 xml:space="preserve">Companies report GHG emissions from sources they own or control as scope 1. Direct GHG emissions are principally the result of the following types of activities undertaken by the company: </w:t>
      </w:r>
    </w:p>
    <w:p w14:paraId="00B36060" w14:textId="77777777" w:rsidR="00E1418E"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 Generation of electricity, heat, or steam. These emissions result from combustion of fuels in stationary sources, e.g., boilers, furnaces, turbines</w:t>
      </w:r>
    </w:p>
    <w:p w14:paraId="6AB2E811" w14:textId="77777777" w:rsidR="00E1418E"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 xml:space="preserve"> • P</w:t>
      </w:r>
      <w:r w:rsidR="00E1418E">
        <w:rPr>
          <w:rFonts w:ascii="Arial" w:hAnsi="Arial" w:cs="Arial"/>
          <w:color w:val="0D0D0D" w:themeColor="text1" w:themeTint="F2"/>
        </w:rPr>
        <w:t>hysical or chemical processing.</w:t>
      </w:r>
      <w:r w:rsidRPr="00AE12E3">
        <w:rPr>
          <w:rFonts w:ascii="Arial" w:hAnsi="Arial" w:cs="Arial"/>
          <w:color w:val="0D0D0D" w:themeColor="text1" w:themeTint="F2"/>
        </w:rPr>
        <w:t xml:space="preserve"> Most of these emissions result from manufacture or processing of chemicals and materials, e.g., cement, </w:t>
      </w:r>
      <w:proofErr w:type="spellStart"/>
      <w:r w:rsidRPr="00AE12E3">
        <w:rPr>
          <w:rFonts w:ascii="Arial" w:hAnsi="Arial" w:cs="Arial"/>
          <w:color w:val="0D0D0D" w:themeColor="text1" w:themeTint="F2"/>
        </w:rPr>
        <w:t>aluminum</w:t>
      </w:r>
      <w:proofErr w:type="spellEnd"/>
      <w:r w:rsidRPr="00AE12E3">
        <w:rPr>
          <w:rFonts w:ascii="Arial" w:hAnsi="Arial" w:cs="Arial"/>
          <w:color w:val="0D0D0D" w:themeColor="text1" w:themeTint="F2"/>
        </w:rPr>
        <w:t xml:space="preserve">, </w:t>
      </w:r>
      <w:proofErr w:type="spellStart"/>
      <w:r w:rsidRPr="00AE12E3">
        <w:rPr>
          <w:rFonts w:ascii="Arial" w:hAnsi="Arial" w:cs="Arial"/>
          <w:color w:val="0D0D0D" w:themeColor="text1" w:themeTint="F2"/>
        </w:rPr>
        <w:t>adipic</w:t>
      </w:r>
      <w:proofErr w:type="spellEnd"/>
      <w:r w:rsidRPr="00AE12E3">
        <w:rPr>
          <w:rFonts w:ascii="Arial" w:hAnsi="Arial" w:cs="Arial"/>
          <w:color w:val="0D0D0D" w:themeColor="text1" w:themeTint="F2"/>
        </w:rPr>
        <w:t xml:space="preserve"> acid, ammonia manufacture, and waste processing </w:t>
      </w:r>
    </w:p>
    <w:p w14:paraId="2EB1884C" w14:textId="77777777" w:rsidR="00E1418E"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 xml:space="preserve">• Transportation of materials, products, waste, and employees. These emissions result from the combustion of fuels in company owned/controlled mobile combustion sources (e.g., trucks, trains, ships, airplanes, buses, and cars) </w:t>
      </w:r>
    </w:p>
    <w:p w14:paraId="610900D5" w14:textId="6BC68D2B" w:rsidR="00AE12E3"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 Fugitive emissions. These emissions result from intentional or unintentional releases, e.g., equipment leaks from joints, seals, packing, and gaskets; methane emissions from coal mines and venting; hydrofluorocarbon (HFC) emissions during the use of refrigeration and air conditioning equipment; and methane leakages from gas transport.</w:t>
      </w:r>
    </w:p>
    <w:p w14:paraId="3B22A85A" w14:textId="471F7F6E" w:rsidR="00E1418E" w:rsidRDefault="00141A13" w:rsidP="00A82814">
      <w:pPr>
        <w:spacing w:line="276" w:lineRule="auto"/>
        <w:ind w:right="-23"/>
        <w:jc w:val="both"/>
        <w:rPr>
          <w:rFonts w:ascii="Arial" w:hAnsi="Arial" w:cs="Arial"/>
          <w:color w:val="0D0D0D" w:themeColor="text1" w:themeTint="F2"/>
        </w:rPr>
      </w:pPr>
      <w:r>
        <w:rPr>
          <w:rFonts w:ascii="Arial" w:hAnsi="Arial" w:cs="Arial"/>
          <w:b/>
          <w:color w:val="0D0D0D" w:themeColor="text1" w:themeTint="F2"/>
        </w:rPr>
        <w:t xml:space="preserve">8.2 </w:t>
      </w:r>
      <w:r w:rsidR="00AE12E3" w:rsidRPr="00E1418E">
        <w:rPr>
          <w:rFonts w:ascii="Arial" w:hAnsi="Arial" w:cs="Arial"/>
          <w:b/>
          <w:color w:val="0D0D0D" w:themeColor="text1" w:themeTint="F2"/>
        </w:rPr>
        <w:t>Scope 2: Electricity indirect GHG emissions</w:t>
      </w:r>
      <w:r w:rsidR="00AE12E3" w:rsidRPr="00AE12E3">
        <w:rPr>
          <w:rFonts w:ascii="Arial" w:hAnsi="Arial" w:cs="Arial"/>
          <w:color w:val="0D0D0D" w:themeColor="text1" w:themeTint="F2"/>
        </w:rPr>
        <w:t xml:space="preserve"> </w:t>
      </w:r>
    </w:p>
    <w:p w14:paraId="6658EDBE" w14:textId="3BA156BE" w:rsidR="00AE12E3"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Companies report the emissions from the generation of purchased electricity that is consumed in its owned or controlled equipment or operations as scope 2. Scope 2 emissions are a special category of indirect emissions. For many companies, purchased electricity represents one of the largest sources of GHG emissions and the most significant opportunity to reduce these emissions. Accounting for scope 2 emissions allows companies to assess the risks and opportunities associated with changing electricity and GHG emissions costs. Another important reason for companies to track these emissions is that the information may be needed for some GHG programs. Companies can reduce their use of electricity by investing in energy efficient technologies and energy conservation. Additionally, emerging green power markets4 provide opportunities for some companies to switch to less GHG intensive sources of electricity. Companies can also install an efficient on site co-generation plant, particularly if it replaces the purchase of more GHG intensive electricity from the grid or electricity supplier. Reporting of scope 2 emissions allows transparent accounting of GHG emissions and reductions associated with such opportunities.</w:t>
      </w:r>
    </w:p>
    <w:p w14:paraId="6F031DCD" w14:textId="27F9608B" w:rsidR="00AE12E3" w:rsidRPr="00E1418E" w:rsidRDefault="00141A13"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 xml:space="preserve">8.3 </w:t>
      </w:r>
      <w:r w:rsidR="00AE12E3" w:rsidRPr="00E1418E">
        <w:rPr>
          <w:rFonts w:ascii="Arial" w:hAnsi="Arial" w:cs="Arial"/>
          <w:b/>
          <w:color w:val="0D0D0D" w:themeColor="text1" w:themeTint="F2"/>
        </w:rPr>
        <w:t>Scope 3: Other indirect GHG emissions</w:t>
      </w:r>
    </w:p>
    <w:p w14:paraId="398F3147" w14:textId="37898CE4" w:rsidR="00AE12E3"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 xml:space="preserve">This section provides an indicative list of scope 3 categories </w:t>
      </w:r>
    </w:p>
    <w:p w14:paraId="6512AED3" w14:textId="77777777" w:rsidR="00AE12E3"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Some of these activities will be included under scope 1 if the pertinent emission sources are owned or controlled by the company (e.g., if the transportation of products is done in vehicles owned or controlled by the company). To determine if an activity falls within scope 1 or scope 3, the company should refer to the selected consolidation approach (equity or control) used in setting its organizational boundaries.</w:t>
      </w:r>
    </w:p>
    <w:p w14:paraId="16365607" w14:textId="77777777" w:rsidR="00AE12E3"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 xml:space="preserve"> • Extraction and production o</w:t>
      </w:r>
      <w:r>
        <w:rPr>
          <w:rFonts w:ascii="Arial" w:hAnsi="Arial" w:cs="Arial"/>
          <w:color w:val="0D0D0D" w:themeColor="text1" w:themeTint="F2"/>
        </w:rPr>
        <w:t>f purchased materials and fuels</w:t>
      </w:r>
    </w:p>
    <w:p w14:paraId="318019D1" w14:textId="77777777" w:rsidR="00AE12E3"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lastRenderedPageBreak/>
        <w:t xml:space="preserve"> • Transport-related activities </w:t>
      </w:r>
    </w:p>
    <w:p w14:paraId="1F2D760D" w14:textId="77777777" w:rsidR="00AE12E3"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 xml:space="preserve">• Transportation of purchased materials or goods </w:t>
      </w:r>
    </w:p>
    <w:p w14:paraId="327E1752" w14:textId="77777777" w:rsidR="00AE12E3" w:rsidRDefault="00AE12E3" w:rsidP="00A82814">
      <w:pPr>
        <w:spacing w:line="276" w:lineRule="auto"/>
        <w:ind w:right="-23"/>
        <w:jc w:val="both"/>
        <w:rPr>
          <w:rFonts w:ascii="Arial" w:hAnsi="Arial" w:cs="Arial"/>
          <w:color w:val="0D0D0D" w:themeColor="text1" w:themeTint="F2"/>
        </w:rPr>
      </w:pPr>
      <w:r w:rsidRPr="00AE12E3">
        <w:rPr>
          <w:rFonts w:ascii="Arial" w:hAnsi="Arial" w:cs="Arial"/>
          <w:color w:val="0D0D0D" w:themeColor="text1" w:themeTint="F2"/>
        </w:rPr>
        <w:t xml:space="preserve">• Transportation of purchased fuels </w:t>
      </w:r>
    </w:p>
    <w:p w14:paraId="0F746634" w14:textId="77777777" w:rsidR="00AE12E3" w:rsidRPr="00E30905" w:rsidRDefault="00AE12E3"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Employee business travel </w:t>
      </w:r>
    </w:p>
    <w:p w14:paraId="2945F490" w14:textId="77777777" w:rsidR="00AE12E3" w:rsidRPr="00E30905" w:rsidRDefault="00AE12E3"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Employees commuting to and from work</w:t>
      </w:r>
    </w:p>
    <w:p w14:paraId="2805615D" w14:textId="77777777" w:rsidR="00AE12E3" w:rsidRPr="00E30905" w:rsidRDefault="00AE12E3"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 Transportation of sold products </w:t>
      </w:r>
    </w:p>
    <w:p w14:paraId="306C86BB" w14:textId="77777777" w:rsidR="00AE12E3" w:rsidRPr="00E30905" w:rsidRDefault="00AE12E3"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Transportation of waste </w:t>
      </w:r>
    </w:p>
    <w:p w14:paraId="07218867" w14:textId="36F714E4" w:rsidR="00AE12E3" w:rsidRPr="00E30905" w:rsidRDefault="00AE12E3"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Electricity-related activities not included in scope 2 </w:t>
      </w:r>
    </w:p>
    <w:p w14:paraId="55A66A6A" w14:textId="77777777" w:rsidR="00AE12E3" w:rsidRPr="00E1418E" w:rsidRDefault="00AE12E3" w:rsidP="00E1418E">
      <w:pPr>
        <w:pStyle w:val="ListParagraph"/>
        <w:numPr>
          <w:ilvl w:val="0"/>
          <w:numId w:val="29"/>
        </w:numPr>
        <w:spacing w:line="276" w:lineRule="auto"/>
        <w:ind w:right="-23"/>
        <w:rPr>
          <w:rFonts w:ascii="Arial" w:hAnsi="Arial" w:cs="Arial"/>
          <w:color w:val="0D0D0D" w:themeColor="text1" w:themeTint="F2"/>
        </w:rPr>
      </w:pPr>
      <w:r w:rsidRPr="00E1418E">
        <w:rPr>
          <w:rFonts w:ascii="Arial" w:hAnsi="Arial" w:cs="Arial"/>
          <w:color w:val="0D0D0D" w:themeColor="text1" w:themeTint="F2"/>
        </w:rPr>
        <w:t>Extraction, production, and transportation of fuels consumed in the generation of electricity (either purchased or own generated by the reporting company)</w:t>
      </w:r>
    </w:p>
    <w:p w14:paraId="6BB0DEBE" w14:textId="77777777" w:rsidR="00AE12E3" w:rsidRPr="00E30905" w:rsidRDefault="00AE12E3"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Purchase of electricity that is sold to an end user (reported by utility company) </w:t>
      </w:r>
    </w:p>
    <w:p w14:paraId="3FE94D2A" w14:textId="7B5E04D9" w:rsidR="00AE12E3" w:rsidRPr="00E30905" w:rsidRDefault="00AE12E3"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Generation of electricity that is consumed in a T&amp;D system (reported by end-user)</w:t>
      </w:r>
    </w:p>
    <w:p w14:paraId="0EE80F3A" w14:textId="7F66BB67" w:rsidR="00BF7E41" w:rsidRPr="00E1418E" w:rsidRDefault="00AE12E3" w:rsidP="00E1418E">
      <w:pPr>
        <w:pStyle w:val="ListParagraph"/>
        <w:numPr>
          <w:ilvl w:val="0"/>
          <w:numId w:val="28"/>
        </w:numPr>
        <w:spacing w:line="276" w:lineRule="auto"/>
        <w:ind w:right="-23"/>
        <w:rPr>
          <w:rFonts w:ascii="Arial" w:hAnsi="Arial" w:cs="Arial"/>
          <w:color w:val="0D0D0D" w:themeColor="text1" w:themeTint="F2"/>
        </w:rPr>
      </w:pPr>
      <w:r w:rsidRPr="00E1418E">
        <w:rPr>
          <w:rFonts w:ascii="Arial" w:hAnsi="Arial" w:cs="Arial"/>
          <w:color w:val="0D0D0D" w:themeColor="text1" w:themeTint="F2"/>
        </w:rPr>
        <w:t>Leased assets, franchises, and outsourced activities— emissions from such contractual arrangements are only classified as scope 3 if the selected consolidation approach (equity or control) does not apply to them.</w:t>
      </w:r>
    </w:p>
    <w:p w14:paraId="273495AB" w14:textId="34CA278B" w:rsidR="00AE12E3" w:rsidRPr="00E1418E" w:rsidRDefault="00AE12E3" w:rsidP="00E1418E">
      <w:pPr>
        <w:pStyle w:val="ListParagraph"/>
        <w:numPr>
          <w:ilvl w:val="0"/>
          <w:numId w:val="28"/>
        </w:numPr>
        <w:spacing w:line="276" w:lineRule="auto"/>
        <w:ind w:right="-23"/>
        <w:rPr>
          <w:rFonts w:ascii="Arial" w:hAnsi="Arial" w:cs="Arial"/>
          <w:color w:val="0D0D0D" w:themeColor="text1" w:themeTint="F2"/>
        </w:rPr>
      </w:pPr>
      <w:r w:rsidRPr="00E1418E">
        <w:rPr>
          <w:rFonts w:ascii="Arial" w:hAnsi="Arial" w:cs="Arial"/>
          <w:color w:val="0D0D0D" w:themeColor="text1" w:themeTint="F2"/>
        </w:rPr>
        <w:t>Use of sold products and services</w:t>
      </w:r>
    </w:p>
    <w:p w14:paraId="23305DF3" w14:textId="7FF64EA9" w:rsidR="00AE12E3" w:rsidRDefault="00AE12E3" w:rsidP="00E1418E">
      <w:pPr>
        <w:pStyle w:val="ListParagraph"/>
        <w:numPr>
          <w:ilvl w:val="0"/>
          <w:numId w:val="28"/>
        </w:numPr>
        <w:spacing w:line="276" w:lineRule="auto"/>
        <w:ind w:right="-23"/>
        <w:rPr>
          <w:rFonts w:ascii="Arial" w:hAnsi="Arial" w:cs="Arial"/>
          <w:color w:val="0D0D0D" w:themeColor="text1" w:themeTint="F2"/>
        </w:rPr>
      </w:pPr>
      <w:r w:rsidRPr="00E1418E">
        <w:rPr>
          <w:rFonts w:ascii="Arial" w:hAnsi="Arial" w:cs="Arial"/>
          <w:color w:val="0D0D0D" w:themeColor="text1" w:themeTint="F2"/>
        </w:rPr>
        <w:t xml:space="preserve">Waste disposal • Disposal of waste generated in operations • Disposal of waste generated in the production of purchased materials and fuels • Disposal of </w:t>
      </w:r>
      <w:proofErr w:type="spellStart"/>
      <w:r w:rsidRPr="00E1418E">
        <w:rPr>
          <w:rFonts w:ascii="Arial" w:hAnsi="Arial" w:cs="Arial"/>
          <w:color w:val="0D0D0D" w:themeColor="text1" w:themeTint="F2"/>
        </w:rPr>
        <w:t>sold</w:t>
      </w:r>
      <w:proofErr w:type="spellEnd"/>
      <w:r w:rsidRPr="00E1418E">
        <w:rPr>
          <w:rFonts w:ascii="Arial" w:hAnsi="Arial" w:cs="Arial"/>
          <w:color w:val="0D0D0D" w:themeColor="text1" w:themeTint="F2"/>
        </w:rPr>
        <w:t xml:space="preserve"> products at the end of their life</w:t>
      </w:r>
    </w:p>
    <w:p w14:paraId="50362043" w14:textId="77777777" w:rsidR="00E1418E" w:rsidRPr="00E1418E" w:rsidRDefault="00E1418E" w:rsidP="00E1418E">
      <w:pPr>
        <w:pStyle w:val="ListParagraph"/>
        <w:spacing w:line="276" w:lineRule="auto"/>
        <w:ind w:left="720" w:right="-23" w:firstLine="0"/>
        <w:rPr>
          <w:rFonts w:ascii="Arial" w:hAnsi="Arial" w:cs="Arial"/>
          <w:color w:val="0D0D0D" w:themeColor="text1" w:themeTint="F2"/>
        </w:rPr>
      </w:pPr>
    </w:p>
    <w:p w14:paraId="4A5BDBBC" w14:textId="24F96DD1" w:rsidR="00AE12E3" w:rsidRPr="00E30905" w:rsidRDefault="00141A13" w:rsidP="00A82814">
      <w:pPr>
        <w:spacing w:line="276" w:lineRule="auto"/>
        <w:ind w:right="-23"/>
        <w:jc w:val="both"/>
        <w:rPr>
          <w:rFonts w:ascii="Arial" w:hAnsi="Arial" w:cs="Arial"/>
          <w:color w:val="0D0D0D" w:themeColor="text1" w:themeTint="F2"/>
        </w:rPr>
      </w:pPr>
      <w:r>
        <w:rPr>
          <w:rFonts w:ascii="Arial" w:hAnsi="Arial" w:cs="Arial"/>
          <w:b/>
          <w:color w:val="0D0D0D" w:themeColor="text1" w:themeTint="F2"/>
        </w:rPr>
        <w:t>9.</w:t>
      </w:r>
      <w:r w:rsidR="00AE12E3" w:rsidRPr="00E1418E">
        <w:rPr>
          <w:rFonts w:ascii="Arial" w:hAnsi="Arial" w:cs="Arial"/>
          <w:b/>
          <w:color w:val="0D0D0D" w:themeColor="text1" w:themeTint="F2"/>
        </w:rPr>
        <w:t>Tracking Emissions Over Time</w:t>
      </w:r>
      <w:r w:rsidR="00E1418E">
        <w:rPr>
          <w:rFonts w:ascii="Arial" w:hAnsi="Arial" w:cs="Arial"/>
          <w:b/>
          <w:color w:val="0D0D0D" w:themeColor="text1" w:themeTint="F2"/>
        </w:rPr>
        <w:t xml:space="preserve"> - </w:t>
      </w:r>
      <w:r w:rsidR="00AE12E3" w:rsidRPr="00E30905">
        <w:rPr>
          <w:rFonts w:ascii="Arial" w:hAnsi="Arial" w:cs="Arial"/>
          <w:color w:val="0D0D0D" w:themeColor="text1" w:themeTint="F2"/>
        </w:rPr>
        <w:t>A meaningful and consistent comparison of emissions over time requires that companies set a performance datum with which to compare current emissions. This performance datum is referred to as the base year1 emissions. For consistent tracking of emissions over time, the base year emissions may need to be recalculated as companies undergo significant structural changes such as acquisitions, divestments, and mergers</w:t>
      </w:r>
    </w:p>
    <w:p w14:paraId="567670CF" w14:textId="0FF6C30B" w:rsidR="00A1493C" w:rsidRPr="00E30905" w:rsidRDefault="00141A13" w:rsidP="00A82814">
      <w:pPr>
        <w:spacing w:line="276" w:lineRule="auto"/>
        <w:ind w:right="-23"/>
        <w:jc w:val="both"/>
        <w:rPr>
          <w:rFonts w:ascii="Arial" w:hAnsi="Arial" w:cs="Arial"/>
          <w:color w:val="0D0D0D" w:themeColor="text1" w:themeTint="F2"/>
        </w:rPr>
      </w:pPr>
      <w:r>
        <w:rPr>
          <w:rFonts w:ascii="Arial" w:hAnsi="Arial" w:cs="Arial"/>
          <w:b/>
          <w:color w:val="0D0D0D" w:themeColor="text1" w:themeTint="F2"/>
        </w:rPr>
        <w:t xml:space="preserve">10. </w:t>
      </w:r>
      <w:r w:rsidR="00A1493C" w:rsidRPr="00E1418E">
        <w:rPr>
          <w:rFonts w:ascii="Arial" w:hAnsi="Arial" w:cs="Arial"/>
          <w:b/>
          <w:color w:val="0D0D0D" w:themeColor="text1" w:themeTint="F2"/>
        </w:rPr>
        <w:t xml:space="preserve">Choosing a base year </w:t>
      </w:r>
      <w:r w:rsidR="00E1418E">
        <w:rPr>
          <w:rFonts w:ascii="Arial" w:hAnsi="Arial" w:cs="Arial"/>
          <w:b/>
          <w:color w:val="0D0D0D" w:themeColor="text1" w:themeTint="F2"/>
        </w:rPr>
        <w:t xml:space="preserve">- </w:t>
      </w:r>
      <w:r w:rsidR="00A1493C" w:rsidRPr="00E30905">
        <w:rPr>
          <w:rFonts w:ascii="Arial" w:hAnsi="Arial" w:cs="Arial"/>
          <w:color w:val="0D0D0D" w:themeColor="text1" w:themeTint="F2"/>
        </w:rPr>
        <w:t>Companies shall choose and report a base year for which verifiable emissions data are available and specify their reasons for choosing that particular year.</w:t>
      </w:r>
      <w:r w:rsidR="00E1418E">
        <w:rPr>
          <w:rFonts w:ascii="Arial" w:hAnsi="Arial" w:cs="Arial"/>
          <w:color w:val="0D0D0D" w:themeColor="text1" w:themeTint="F2"/>
        </w:rPr>
        <w:t xml:space="preserve"> </w:t>
      </w:r>
    </w:p>
    <w:p w14:paraId="0DC73A80" w14:textId="08A547DA" w:rsidR="00E1418E" w:rsidRDefault="00141A13" w:rsidP="00A82814">
      <w:pPr>
        <w:spacing w:line="276" w:lineRule="auto"/>
        <w:ind w:right="-23"/>
        <w:jc w:val="both"/>
        <w:rPr>
          <w:rFonts w:ascii="Arial" w:hAnsi="Arial" w:cs="Arial"/>
          <w:color w:val="0D0D0D" w:themeColor="text1" w:themeTint="F2"/>
        </w:rPr>
      </w:pPr>
      <w:r>
        <w:rPr>
          <w:rFonts w:ascii="Arial" w:hAnsi="Arial" w:cs="Arial"/>
          <w:b/>
          <w:color w:val="0D0D0D" w:themeColor="text1" w:themeTint="F2"/>
        </w:rPr>
        <w:t xml:space="preserve">11. </w:t>
      </w:r>
      <w:r w:rsidR="00AE12E3" w:rsidRPr="00E1418E">
        <w:rPr>
          <w:rFonts w:ascii="Arial" w:hAnsi="Arial" w:cs="Arial"/>
          <w:b/>
          <w:color w:val="0D0D0D" w:themeColor="text1" w:themeTint="F2"/>
        </w:rPr>
        <w:t>Structural changes</w:t>
      </w:r>
      <w:r w:rsidR="00E1418E">
        <w:rPr>
          <w:rFonts w:ascii="Arial" w:hAnsi="Arial" w:cs="Arial"/>
          <w:b/>
          <w:color w:val="0D0D0D" w:themeColor="text1" w:themeTint="F2"/>
        </w:rPr>
        <w:t xml:space="preserve"> - </w:t>
      </w:r>
      <w:r w:rsidR="00AE12E3" w:rsidRPr="00E30905">
        <w:rPr>
          <w:rFonts w:ascii="Arial" w:hAnsi="Arial" w:cs="Arial"/>
          <w:color w:val="0D0D0D" w:themeColor="text1" w:themeTint="F2"/>
        </w:rPr>
        <w:t xml:space="preserve"> in the reporting organization that have a significant impact on the company’s base year emissions. A structural change involves the transfer of ownership or control of emissions-generating activities or operations from one company to another. While a single structural change might not have a significant impact on the base year emissions, the cumulative effect of a number of minor structural changes can result in a significant impact. Structural changes include: </w:t>
      </w:r>
    </w:p>
    <w:p w14:paraId="604B99E5" w14:textId="77777777" w:rsidR="00E1418E" w:rsidRDefault="00AE12E3"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Mergers, acquisitions, and divestments</w:t>
      </w:r>
    </w:p>
    <w:p w14:paraId="0E2AA159" w14:textId="77777777" w:rsidR="00E1418E" w:rsidRDefault="00AE12E3"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 Outsourcing and insourcing of emitting activities</w:t>
      </w:r>
    </w:p>
    <w:p w14:paraId="0A0A10D4" w14:textId="77777777" w:rsidR="00E1418E" w:rsidRDefault="00AE12E3"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lastRenderedPageBreak/>
        <w:t xml:space="preserve"> • Changes in calculation methodology or improvements in the accuracy of emission factors or activity data that result in a significant impact on the base year emissions data </w:t>
      </w:r>
    </w:p>
    <w:p w14:paraId="369111A1" w14:textId="3F345574" w:rsidR="00AE12E3" w:rsidRPr="00E30905" w:rsidRDefault="00AE12E3"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Discovery of significant errors, or a number of cumulative errors, that are collectively significant.</w:t>
      </w:r>
    </w:p>
    <w:p w14:paraId="3102CA8B" w14:textId="63B026BA" w:rsidR="00A1493C" w:rsidRPr="00E30905"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Base year emissions shall be retroactively recalculated to reflect changes in the company that would otherwise compromise the consistency and relevance of the reported GHG emissions information.</w:t>
      </w:r>
    </w:p>
    <w:p w14:paraId="77CA90FF" w14:textId="20FE0CE4" w:rsidR="00A1493C" w:rsidRPr="00E30905"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No recalculation for organic growth or decline Base year emissions and any historic data are not recalculated for organic growth or decline. Organic growth/decline refers to increases or decreases in production output, changes in product mix, and closures and openings of operating units that are owned or controlled by the company. The rationale for this is that organic growth or decline results in a change of emissions to the atmosphere and therefore needs to be counted as an increase or decrease in the company’s em</w:t>
      </w:r>
      <w:r w:rsidR="00E1418E">
        <w:rPr>
          <w:rFonts w:ascii="Arial" w:hAnsi="Arial" w:cs="Arial"/>
          <w:color w:val="0D0D0D" w:themeColor="text1" w:themeTint="F2"/>
        </w:rPr>
        <w:t>issions profile over time.</w:t>
      </w:r>
    </w:p>
    <w:p w14:paraId="04F6A074" w14:textId="47C23B47" w:rsidR="00A1493C" w:rsidRPr="00E1418E" w:rsidRDefault="00141A13"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 xml:space="preserve">12. </w:t>
      </w:r>
      <w:r w:rsidR="00A1493C" w:rsidRPr="00E1418E">
        <w:rPr>
          <w:rFonts w:ascii="Arial" w:hAnsi="Arial" w:cs="Arial"/>
          <w:b/>
          <w:color w:val="0D0D0D" w:themeColor="text1" w:themeTint="F2"/>
        </w:rPr>
        <w:t xml:space="preserve">Identifying and Calculating GHG Emissions </w:t>
      </w:r>
    </w:p>
    <w:p w14:paraId="3402753A" w14:textId="77777777" w:rsidR="00141A13"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Once the inventory boundary has been established, companies generally calculate GHG emissions using the following steps:</w:t>
      </w:r>
    </w:p>
    <w:p w14:paraId="15C24757" w14:textId="77777777" w:rsidR="00141A13"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1. Identify GHG emissions sources </w:t>
      </w:r>
    </w:p>
    <w:p w14:paraId="41444C9F" w14:textId="77777777" w:rsidR="00141A13"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2. Select a GHG emissions calculation approach </w:t>
      </w:r>
    </w:p>
    <w:p w14:paraId="482E0720" w14:textId="77777777" w:rsidR="00141A13"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3. Collect activity data and choose emission factors </w:t>
      </w:r>
    </w:p>
    <w:p w14:paraId="6FD850F3" w14:textId="77777777" w:rsidR="00141A13"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4. Apply calculation tools </w:t>
      </w:r>
    </w:p>
    <w:p w14:paraId="09CE5403" w14:textId="58A67C47" w:rsidR="00A1493C" w:rsidRPr="00E30905"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5. Roll-up GHG emissions data to corporate level</w:t>
      </w:r>
    </w:p>
    <w:p w14:paraId="011B8B7B" w14:textId="0168FEC5" w:rsidR="00A1493C" w:rsidRPr="00E1418E" w:rsidRDefault="00141A13"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 xml:space="preserve">13. </w:t>
      </w:r>
      <w:r w:rsidR="00A1493C" w:rsidRPr="00E1418E">
        <w:rPr>
          <w:rFonts w:ascii="Arial" w:hAnsi="Arial" w:cs="Arial"/>
          <w:b/>
          <w:color w:val="0D0D0D" w:themeColor="text1" w:themeTint="F2"/>
        </w:rPr>
        <w:t>Identify GHG emissions sources</w:t>
      </w:r>
    </w:p>
    <w:p w14:paraId="76BED077" w14:textId="77777777" w:rsidR="00E1418E"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categorize the GHG sources within that company’s boundaries. GHG emissions typically occur from the following source categories:</w:t>
      </w:r>
    </w:p>
    <w:p w14:paraId="5230DD96" w14:textId="77777777" w:rsidR="00E1418E"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 Stationary combustion: combustion of fuels in stationary equipment such as boilers, furnaces, burners, turbines, heaters, incinerators, engines, flares, etc.</w:t>
      </w:r>
    </w:p>
    <w:p w14:paraId="37B08C3A" w14:textId="77777777" w:rsidR="00E1418E"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 Mobile combustion: combustion of fuels in transportation devices such as automobiles, trucks, buses, trains, airplanes, boats, ships, barges, vessels, etc.</w:t>
      </w:r>
    </w:p>
    <w:p w14:paraId="297BAA30" w14:textId="77777777" w:rsidR="00E1418E"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 Process emissions: emissions from physical or chemical processes such as CO2 from the calcination step in cement manufacturing, CO2 from catalytic cracking in petrochemical processing, PFC emissions from </w:t>
      </w:r>
      <w:proofErr w:type="spellStart"/>
      <w:r w:rsidRPr="00E30905">
        <w:rPr>
          <w:rFonts w:ascii="Arial" w:hAnsi="Arial" w:cs="Arial"/>
          <w:color w:val="0D0D0D" w:themeColor="text1" w:themeTint="F2"/>
        </w:rPr>
        <w:t>aluminum</w:t>
      </w:r>
      <w:proofErr w:type="spellEnd"/>
      <w:r w:rsidRPr="00E30905">
        <w:rPr>
          <w:rFonts w:ascii="Arial" w:hAnsi="Arial" w:cs="Arial"/>
          <w:color w:val="0D0D0D" w:themeColor="text1" w:themeTint="F2"/>
        </w:rPr>
        <w:t xml:space="preserve"> smelting, etc.</w:t>
      </w:r>
    </w:p>
    <w:p w14:paraId="714D124F" w14:textId="77777777" w:rsidR="0012309B"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 Fugitive emissions: intentional and unintentional releases such as equipment leaks from joints, seals, packing, gaskets, as well as fugitive emissions from coal piles, wastewater treatment, pits, cooling towers, gas processing facilities, etc.</w:t>
      </w:r>
    </w:p>
    <w:p w14:paraId="477AAE7B" w14:textId="6D560932" w:rsidR="00A1493C" w:rsidRPr="00E30905"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Every business has processes, products, or services that generate direct and/or indirect emissions from one or more of the above broad source categories. The GHG Protocol calculation tools are organized based on these categories</w:t>
      </w:r>
      <w:proofErr w:type="gramStart"/>
      <w:r w:rsidRPr="00E30905">
        <w:rPr>
          <w:rFonts w:ascii="Arial" w:hAnsi="Arial" w:cs="Arial"/>
          <w:color w:val="0D0D0D" w:themeColor="text1" w:themeTint="F2"/>
        </w:rPr>
        <w:t>..</w:t>
      </w:r>
      <w:proofErr w:type="gramEnd"/>
    </w:p>
    <w:p w14:paraId="01C4D122" w14:textId="05FA8F55" w:rsidR="00734ACE" w:rsidRDefault="00141A13"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lastRenderedPageBreak/>
        <w:t xml:space="preserve">14. </w:t>
      </w:r>
      <w:r w:rsidR="00734ACE">
        <w:rPr>
          <w:rFonts w:ascii="Arial" w:hAnsi="Arial" w:cs="Arial"/>
          <w:b/>
          <w:color w:val="0D0D0D" w:themeColor="text1" w:themeTint="F2"/>
        </w:rPr>
        <w:t>Process for Identification and reporting of emissions</w:t>
      </w:r>
    </w:p>
    <w:p w14:paraId="11461ECC" w14:textId="785953B1" w:rsidR="00A1493C" w:rsidRPr="0012309B" w:rsidRDefault="00734ACE"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 xml:space="preserve"> </w:t>
      </w:r>
      <w:r w:rsidR="00141A13">
        <w:rPr>
          <w:rFonts w:ascii="Arial" w:hAnsi="Arial" w:cs="Arial"/>
          <w:b/>
          <w:color w:val="0D0D0D" w:themeColor="text1" w:themeTint="F2"/>
        </w:rPr>
        <w:t xml:space="preserve">14.1 </w:t>
      </w:r>
      <w:r w:rsidR="00A1493C" w:rsidRPr="0012309B">
        <w:rPr>
          <w:rFonts w:ascii="Arial" w:hAnsi="Arial" w:cs="Arial"/>
          <w:b/>
          <w:color w:val="0D0D0D" w:themeColor="text1" w:themeTint="F2"/>
        </w:rPr>
        <w:t xml:space="preserve">IDENTIFY SCOPE 1 EMISSIONS </w:t>
      </w:r>
    </w:p>
    <w:p w14:paraId="7D8DD4FD" w14:textId="48B5A5B6" w:rsidR="00A1493C" w:rsidRPr="00E30905"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As a first step, a company should undertake an exercise to identify its direct emission sources in each of the four source categories listed above. Process emissions are usually only relevant to certain industry sectors like oil and gas, </w:t>
      </w:r>
      <w:proofErr w:type="spellStart"/>
      <w:r w:rsidRPr="00E30905">
        <w:rPr>
          <w:rFonts w:ascii="Arial" w:hAnsi="Arial" w:cs="Arial"/>
          <w:color w:val="0D0D0D" w:themeColor="text1" w:themeTint="F2"/>
        </w:rPr>
        <w:t>aluminum</w:t>
      </w:r>
      <w:proofErr w:type="spellEnd"/>
      <w:r w:rsidRPr="00E30905">
        <w:rPr>
          <w:rFonts w:ascii="Arial" w:hAnsi="Arial" w:cs="Arial"/>
          <w:color w:val="0D0D0D" w:themeColor="text1" w:themeTint="F2"/>
        </w:rPr>
        <w:t xml:space="preserve">, cement, etc. Manufacturing companies that generate process </w:t>
      </w:r>
      <w:proofErr w:type="spellStart"/>
      <w:r w:rsidRPr="00E30905">
        <w:rPr>
          <w:rFonts w:ascii="Arial" w:hAnsi="Arial" w:cs="Arial"/>
          <w:color w:val="0D0D0D" w:themeColor="text1" w:themeTint="F2"/>
        </w:rPr>
        <w:t>emi</w:t>
      </w:r>
      <w:proofErr w:type="spellEnd"/>
      <w:r w:rsidRPr="00E30905">
        <w:t xml:space="preserve"> </w:t>
      </w:r>
      <w:proofErr w:type="spellStart"/>
      <w:r w:rsidRPr="00E30905">
        <w:rPr>
          <w:rFonts w:ascii="Arial" w:hAnsi="Arial" w:cs="Arial"/>
          <w:color w:val="0D0D0D" w:themeColor="text1" w:themeTint="F2"/>
        </w:rPr>
        <w:t>sions</w:t>
      </w:r>
      <w:proofErr w:type="spellEnd"/>
      <w:r w:rsidRPr="00E30905">
        <w:rPr>
          <w:rFonts w:ascii="Arial" w:hAnsi="Arial" w:cs="Arial"/>
          <w:color w:val="0D0D0D" w:themeColor="text1" w:themeTint="F2"/>
        </w:rPr>
        <w:t xml:space="preserve"> and own or control a power production facility will likely have direct emissions from all the main source categories. Office-based organizations may not have any direct GHG emissions except in cases where they own or operate a vehicle, combustion device, or refrigeration and air-conditioning equipment. Often companies are surprised to realize that significant emissions come from sources that are not initially obvious</w:t>
      </w:r>
      <w:r w:rsidR="0012009C">
        <w:rPr>
          <w:rFonts w:ascii="Arial" w:hAnsi="Arial" w:cs="Arial"/>
          <w:color w:val="0D0D0D" w:themeColor="text1" w:themeTint="F2"/>
        </w:rPr>
        <w:t>.</w:t>
      </w:r>
    </w:p>
    <w:p w14:paraId="7B727719" w14:textId="15ECA6C3" w:rsidR="00A1493C" w:rsidRPr="0012309B" w:rsidRDefault="00141A13"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 xml:space="preserve">14.2 </w:t>
      </w:r>
      <w:r w:rsidR="00A1493C" w:rsidRPr="0012309B">
        <w:rPr>
          <w:rFonts w:ascii="Arial" w:hAnsi="Arial" w:cs="Arial"/>
          <w:b/>
          <w:color w:val="0D0D0D" w:themeColor="text1" w:themeTint="F2"/>
        </w:rPr>
        <w:t xml:space="preserve">IDENTIFY SCOPE 2 EMISSIONS </w:t>
      </w:r>
    </w:p>
    <w:p w14:paraId="7D4923B6" w14:textId="39D6F84A" w:rsidR="00A1493C" w:rsidRPr="00E30905"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The next step is to identify indirect emission sources from the consumption of purchased electricity, heat, or steam. Almost all businesses generate indirect emissions due to the purchase of electricity for use in their processes or services.</w:t>
      </w:r>
      <w:r w:rsidR="0012009C">
        <w:rPr>
          <w:rFonts w:ascii="Arial" w:hAnsi="Arial" w:cs="Arial"/>
          <w:color w:val="C00000"/>
        </w:rPr>
        <w:t xml:space="preserve"> </w:t>
      </w:r>
    </w:p>
    <w:p w14:paraId="0DF0A676" w14:textId="32C64B40" w:rsidR="00A1493C" w:rsidRPr="0012309B" w:rsidRDefault="00141A13"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 xml:space="preserve">14.3 </w:t>
      </w:r>
      <w:r w:rsidR="00A1493C" w:rsidRPr="0012309B">
        <w:rPr>
          <w:rFonts w:ascii="Arial" w:hAnsi="Arial" w:cs="Arial"/>
          <w:b/>
          <w:color w:val="0D0D0D" w:themeColor="text1" w:themeTint="F2"/>
        </w:rPr>
        <w:t xml:space="preserve">IDENTIFY SCOPE 3 EMISSIONS </w:t>
      </w:r>
    </w:p>
    <w:p w14:paraId="23615E5B" w14:textId="06FFFBFD" w:rsidR="00A1493C"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This optional step involves identification of other indirect emissions from a company’s upstream and downstream activities as well as emissions associated with outsourced/contract manufacturing, leases, or franchises not included in scope 1 or scope 2. The inclusion of scope 3 emissions allows businesses to expand their inventory boundary along their value chain and to identify all relevant GHG emissions. This provides a broad overview of various business linkages and possible opportunities for significant GHG emission reductions that may exist upstream or downstream of a company’s immediate operations</w:t>
      </w:r>
      <w:r w:rsidR="00141A13">
        <w:rPr>
          <w:rFonts w:ascii="Arial" w:hAnsi="Arial" w:cs="Arial"/>
          <w:color w:val="0D0D0D" w:themeColor="text1" w:themeTint="F2"/>
        </w:rPr>
        <w:t xml:space="preserve">. </w:t>
      </w:r>
    </w:p>
    <w:p w14:paraId="61C0BE5A" w14:textId="228CC707" w:rsidR="00A81CEA" w:rsidRPr="007257AA" w:rsidRDefault="00BC3A41" w:rsidP="00A81CEA">
      <w:pPr>
        <w:pStyle w:val="BodyText"/>
        <w:spacing w:before="137" w:line="276" w:lineRule="auto"/>
        <w:ind w:right="-23"/>
        <w:jc w:val="both"/>
        <w:rPr>
          <w:rFonts w:ascii="Arial" w:hAnsi="Arial" w:cs="Arial"/>
          <w:b/>
          <w:color w:val="0D0D0D" w:themeColor="text1" w:themeTint="F2"/>
          <w:sz w:val="22"/>
          <w:szCs w:val="22"/>
        </w:rPr>
      </w:pPr>
      <w:r>
        <w:rPr>
          <w:rFonts w:ascii="Arial" w:hAnsi="Arial" w:cs="Arial"/>
          <w:b/>
          <w:color w:val="0D0D0D" w:themeColor="text1" w:themeTint="F2"/>
          <w:sz w:val="22"/>
          <w:szCs w:val="22"/>
        </w:rPr>
        <w:t xml:space="preserve">15. </w:t>
      </w:r>
      <w:r w:rsidR="00A81CEA" w:rsidRPr="007257AA">
        <w:rPr>
          <w:rFonts w:ascii="Arial" w:hAnsi="Arial" w:cs="Arial"/>
          <w:b/>
          <w:color w:val="0D0D0D" w:themeColor="text1" w:themeTint="F2"/>
          <w:sz w:val="22"/>
          <w:szCs w:val="22"/>
        </w:rPr>
        <w:t xml:space="preserve">Scope </w:t>
      </w:r>
      <w:r>
        <w:rPr>
          <w:rFonts w:ascii="Arial" w:hAnsi="Arial" w:cs="Arial"/>
          <w:b/>
          <w:color w:val="0D0D0D" w:themeColor="text1" w:themeTint="F2"/>
          <w:sz w:val="22"/>
          <w:szCs w:val="22"/>
        </w:rPr>
        <w:t xml:space="preserve">of </w:t>
      </w:r>
      <w:r w:rsidR="00A81CEA" w:rsidRPr="007257AA">
        <w:rPr>
          <w:rFonts w:ascii="Arial" w:hAnsi="Arial" w:cs="Arial"/>
          <w:b/>
          <w:color w:val="0D0D0D" w:themeColor="text1" w:themeTint="F2"/>
          <w:sz w:val="22"/>
          <w:szCs w:val="22"/>
        </w:rPr>
        <w:t>3 greenhouse</w:t>
      </w:r>
      <w:r w:rsidR="00A81CEA" w:rsidRPr="007257AA">
        <w:rPr>
          <w:rFonts w:ascii="Arial" w:hAnsi="Arial" w:cs="Arial"/>
          <w:b/>
          <w:color w:val="0D0D0D" w:themeColor="text1" w:themeTint="F2"/>
          <w:spacing w:val="-1"/>
          <w:sz w:val="22"/>
          <w:szCs w:val="22"/>
        </w:rPr>
        <w:t xml:space="preserve"> </w:t>
      </w:r>
      <w:r w:rsidR="00A81CEA" w:rsidRPr="007257AA">
        <w:rPr>
          <w:rFonts w:ascii="Arial" w:hAnsi="Arial" w:cs="Arial"/>
          <w:b/>
          <w:color w:val="0D0D0D" w:themeColor="text1" w:themeTint="F2"/>
          <w:sz w:val="22"/>
          <w:szCs w:val="22"/>
        </w:rPr>
        <w:t>gas emissions</w:t>
      </w:r>
    </w:p>
    <w:p w14:paraId="3A536527" w14:textId="77777777" w:rsidR="00A81CEA" w:rsidRPr="007257AA" w:rsidRDefault="00A81CEA" w:rsidP="00A81CEA">
      <w:pPr>
        <w:pStyle w:val="BodyText"/>
        <w:spacing w:before="137" w:line="276" w:lineRule="auto"/>
        <w:ind w:right="-23"/>
        <w:jc w:val="both"/>
        <w:rPr>
          <w:rFonts w:ascii="Arial" w:hAnsi="Arial" w:cs="Arial"/>
          <w:color w:val="0D0D0D" w:themeColor="text1" w:themeTint="F2"/>
          <w:w w:val="115"/>
          <w:sz w:val="22"/>
          <w:szCs w:val="22"/>
        </w:rPr>
      </w:pPr>
      <w:r w:rsidRPr="007257AA">
        <w:rPr>
          <w:rFonts w:ascii="Arial" w:hAnsi="Arial" w:cs="Arial"/>
          <w:color w:val="0D0D0D" w:themeColor="text1" w:themeTint="F2"/>
          <w:w w:val="115"/>
          <w:sz w:val="22"/>
          <w:szCs w:val="22"/>
        </w:rPr>
        <w:t>an entity shall disclose information</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about</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its</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Scope</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3</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greenhouse</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gas</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emissions</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to</w:t>
      </w:r>
      <w:r w:rsidRPr="007257AA">
        <w:rPr>
          <w:rFonts w:ascii="Arial" w:hAnsi="Arial" w:cs="Arial"/>
          <w:color w:val="0D0D0D" w:themeColor="text1" w:themeTint="F2"/>
          <w:spacing w:val="-5"/>
          <w:w w:val="115"/>
          <w:sz w:val="22"/>
          <w:szCs w:val="22"/>
        </w:rPr>
        <w:t xml:space="preserve"> </w:t>
      </w:r>
      <w:r w:rsidRPr="007257AA">
        <w:rPr>
          <w:rFonts w:ascii="Arial" w:hAnsi="Arial" w:cs="Arial"/>
          <w:color w:val="0D0D0D" w:themeColor="text1" w:themeTint="F2"/>
          <w:w w:val="115"/>
          <w:sz w:val="22"/>
          <w:szCs w:val="22"/>
        </w:rPr>
        <w:t>enable</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users</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of</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general</w:t>
      </w:r>
      <w:r w:rsidRPr="007257AA">
        <w:rPr>
          <w:rFonts w:ascii="Arial" w:hAnsi="Arial" w:cs="Arial"/>
          <w:color w:val="0D0D0D" w:themeColor="text1" w:themeTint="F2"/>
          <w:spacing w:val="-6"/>
          <w:w w:val="115"/>
          <w:sz w:val="22"/>
          <w:szCs w:val="22"/>
        </w:rPr>
        <w:t xml:space="preserve"> </w:t>
      </w:r>
      <w:r w:rsidRPr="007257AA">
        <w:rPr>
          <w:rFonts w:ascii="Arial" w:hAnsi="Arial" w:cs="Arial"/>
          <w:color w:val="0D0D0D" w:themeColor="text1" w:themeTint="F2"/>
          <w:w w:val="115"/>
          <w:sz w:val="22"/>
          <w:szCs w:val="22"/>
        </w:rPr>
        <w:t>purpose</w:t>
      </w:r>
      <w:r w:rsidRPr="007257AA">
        <w:rPr>
          <w:rFonts w:ascii="Arial" w:hAnsi="Arial" w:cs="Arial"/>
          <w:color w:val="0D0D0D" w:themeColor="text1" w:themeTint="F2"/>
          <w:spacing w:val="-46"/>
          <w:w w:val="115"/>
          <w:sz w:val="22"/>
          <w:szCs w:val="22"/>
        </w:rPr>
        <w:t xml:space="preserve"> </w:t>
      </w:r>
      <w:r w:rsidRPr="007257AA">
        <w:rPr>
          <w:rFonts w:ascii="Arial" w:hAnsi="Arial" w:cs="Arial"/>
          <w:color w:val="0D0D0D" w:themeColor="text1" w:themeTint="F2"/>
          <w:w w:val="115"/>
          <w:sz w:val="22"/>
          <w:szCs w:val="22"/>
        </w:rPr>
        <w:t>financial reports to understand the source of these emissions. The entity shall</w:t>
      </w:r>
      <w:r w:rsidRPr="007257AA">
        <w:rPr>
          <w:rFonts w:ascii="Arial" w:hAnsi="Arial" w:cs="Arial"/>
          <w:color w:val="0D0D0D" w:themeColor="text1" w:themeTint="F2"/>
          <w:spacing w:val="-46"/>
          <w:w w:val="115"/>
          <w:sz w:val="22"/>
          <w:szCs w:val="22"/>
        </w:rPr>
        <w:t xml:space="preserve"> </w:t>
      </w:r>
      <w:r w:rsidRPr="007257AA">
        <w:rPr>
          <w:rFonts w:ascii="Arial" w:hAnsi="Arial" w:cs="Arial"/>
          <w:color w:val="0D0D0D" w:themeColor="text1" w:themeTint="F2"/>
          <w:w w:val="115"/>
          <w:sz w:val="22"/>
          <w:szCs w:val="22"/>
        </w:rPr>
        <w:t>consider its entire value chain (upstream and downstream)</w:t>
      </w:r>
    </w:p>
    <w:p w14:paraId="2C5C5692" w14:textId="076ED1E6" w:rsidR="00A81CEA" w:rsidRPr="007257AA" w:rsidRDefault="00BC3A41" w:rsidP="00A81CEA">
      <w:pPr>
        <w:pStyle w:val="Heading3"/>
        <w:spacing w:before="172" w:line="276" w:lineRule="auto"/>
        <w:ind w:right="-23"/>
        <w:jc w:val="both"/>
        <w:rPr>
          <w:rFonts w:ascii="Arial" w:hAnsi="Arial" w:cs="Arial"/>
          <w:b/>
          <w:color w:val="0D0D0D" w:themeColor="text1" w:themeTint="F2"/>
          <w:sz w:val="22"/>
          <w:szCs w:val="22"/>
        </w:rPr>
      </w:pPr>
      <w:r>
        <w:rPr>
          <w:rFonts w:ascii="Arial" w:hAnsi="Arial" w:cs="Arial"/>
          <w:b/>
          <w:color w:val="0D0D0D" w:themeColor="text1" w:themeTint="F2"/>
          <w:sz w:val="22"/>
          <w:szCs w:val="22"/>
        </w:rPr>
        <w:t xml:space="preserve">16. </w:t>
      </w:r>
      <w:r w:rsidR="00A81CEA" w:rsidRPr="007257AA">
        <w:rPr>
          <w:rFonts w:ascii="Arial" w:hAnsi="Arial" w:cs="Arial"/>
          <w:b/>
          <w:color w:val="0D0D0D" w:themeColor="text1" w:themeTint="F2"/>
          <w:sz w:val="22"/>
          <w:szCs w:val="22"/>
        </w:rPr>
        <w:t>Scope</w:t>
      </w:r>
      <w:r w:rsidR="00A81CEA" w:rsidRPr="007257AA">
        <w:rPr>
          <w:rFonts w:ascii="Arial" w:hAnsi="Arial" w:cs="Arial"/>
          <w:b/>
          <w:color w:val="0D0D0D" w:themeColor="text1" w:themeTint="F2"/>
          <w:spacing w:val="-2"/>
          <w:sz w:val="22"/>
          <w:szCs w:val="22"/>
        </w:rPr>
        <w:t xml:space="preserve"> </w:t>
      </w:r>
      <w:r w:rsidR="00A81CEA" w:rsidRPr="007257AA">
        <w:rPr>
          <w:rFonts w:ascii="Arial" w:hAnsi="Arial" w:cs="Arial"/>
          <w:b/>
          <w:color w:val="0D0D0D" w:themeColor="text1" w:themeTint="F2"/>
          <w:sz w:val="22"/>
          <w:szCs w:val="22"/>
        </w:rPr>
        <w:t>3</w:t>
      </w:r>
      <w:r w:rsidR="00A81CEA" w:rsidRPr="007257AA">
        <w:rPr>
          <w:rFonts w:ascii="Arial" w:hAnsi="Arial" w:cs="Arial"/>
          <w:b/>
          <w:color w:val="0D0D0D" w:themeColor="text1" w:themeTint="F2"/>
          <w:spacing w:val="-2"/>
          <w:sz w:val="22"/>
          <w:szCs w:val="22"/>
        </w:rPr>
        <w:t xml:space="preserve"> </w:t>
      </w:r>
      <w:r w:rsidR="00A81CEA" w:rsidRPr="007257AA">
        <w:rPr>
          <w:rFonts w:ascii="Arial" w:hAnsi="Arial" w:cs="Arial"/>
          <w:b/>
          <w:color w:val="0D0D0D" w:themeColor="text1" w:themeTint="F2"/>
          <w:sz w:val="22"/>
          <w:szCs w:val="22"/>
        </w:rPr>
        <w:t>measurement</w:t>
      </w:r>
      <w:r w:rsidR="00A81CEA" w:rsidRPr="007257AA">
        <w:rPr>
          <w:rFonts w:ascii="Arial" w:hAnsi="Arial" w:cs="Arial"/>
          <w:b/>
          <w:color w:val="0D0D0D" w:themeColor="text1" w:themeTint="F2"/>
          <w:spacing w:val="-2"/>
          <w:sz w:val="22"/>
          <w:szCs w:val="22"/>
        </w:rPr>
        <w:t xml:space="preserve"> </w:t>
      </w:r>
      <w:r w:rsidR="00A81CEA" w:rsidRPr="007257AA">
        <w:rPr>
          <w:rFonts w:ascii="Arial" w:hAnsi="Arial" w:cs="Arial"/>
          <w:b/>
          <w:color w:val="0D0D0D" w:themeColor="text1" w:themeTint="F2"/>
          <w:sz w:val="22"/>
          <w:szCs w:val="22"/>
        </w:rPr>
        <w:t>framework</w:t>
      </w:r>
    </w:p>
    <w:p w14:paraId="6D71EADD" w14:textId="10DBFCD7" w:rsidR="00A81CEA" w:rsidRPr="007257AA" w:rsidRDefault="00BC3A41" w:rsidP="00A81CEA">
      <w:pPr>
        <w:pStyle w:val="BodyText"/>
        <w:spacing w:before="137" w:line="276" w:lineRule="auto"/>
        <w:ind w:right="-23"/>
        <w:jc w:val="both"/>
        <w:rPr>
          <w:rFonts w:ascii="Arial" w:hAnsi="Arial" w:cs="Arial"/>
          <w:color w:val="0D0D0D" w:themeColor="text1" w:themeTint="F2"/>
          <w:w w:val="115"/>
          <w:sz w:val="22"/>
          <w:szCs w:val="22"/>
        </w:rPr>
      </w:pPr>
      <w:r w:rsidRPr="00BC3A41">
        <w:rPr>
          <w:rFonts w:ascii="Arial" w:hAnsi="Arial" w:cs="Arial"/>
          <w:b/>
          <w:color w:val="0D0D0D" w:themeColor="text1" w:themeTint="F2"/>
          <w:w w:val="115"/>
          <w:sz w:val="22"/>
          <w:szCs w:val="22"/>
        </w:rPr>
        <w:t>16.1</w:t>
      </w:r>
      <w:r>
        <w:rPr>
          <w:rFonts w:ascii="Arial" w:hAnsi="Arial" w:cs="Arial"/>
          <w:color w:val="0D0D0D" w:themeColor="text1" w:themeTint="F2"/>
          <w:w w:val="115"/>
          <w:sz w:val="22"/>
          <w:szCs w:val="22"/>
        </w:rPr>
        <w:t xml:space="preserve"> </w:t>
      </w:r>
      <w:r w:rsidR="00A81CEA" w:rsidRPr="007257AA">
        <w:rPr>
          <w:rFonts w:ascii="Arial" w:hAnsi="Arial" w:cs="Arial"/>
          <w:color w:val="0D0D0D" w:themeColor="text1" w:themeTint="F2"/>
          <w:w w:val="115"/>
          <w:sz w:val="22"/>
          <w:szCs w:val="22"/>
        </w:rPr>
        <w:t>An entity</w:t>
      </w:r>
      <w:r w:rsidR="00A81CEA" w:rsidRPr="007257AA">
        <w:rPr>
          <w:rFonts w:ascii="Arial" w:hAnsi="Arial" w:cs="Arial"/>
          <w:b/>
          <w:color w:val="0D0D0D" w:themeColor="text1" w:themeTint="F2"/>
          <w:w w:val="115"/>
          <w:sz w:val="22"/>
          <w:szCs w:val="22"/>
        </w:rPr>
        <w:t>’</w:t>
      </w:r>
      <w:r w:rsidR="00A81CEA" w:rsidRPr="007257AA">
        <w:rPr>
          <w:rFonts w:ascii="Arial" w:hAnsi="Arial" w:cs="Arial"/>
          <w:color w:val="0D0D0D" w:themeColor="text1" w:themeTint="F2"/>
          <w:w w:val="115"/>
          <w:sz w:val="22"/>
          <w:szCs w:val="22"/>
        </w:rPr>
        <w:t>s measurement of Scope 3 greenhouse gas emissions is likely to</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include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the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use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of</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estimation</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rather</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than</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solely</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comprising</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direct</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measurement. In measuring Scope 3 greenhouse gas emissions an entity shall</w:t>
      </w:r>
      <w:r w:rsidR="00A81CEA" w:rsidRPr="007257AA">
        <w:rPr>
          <w:rFonts w:ascii="Arial" w:hAnsi="Arial" w:cs="Arial"/>
          <w:color w:val="0D0D0D" w:themeColor="text1" w:themeTint="F2"/>
          <w:spacing w:val="-46"/>
          <w:w w:val="115"/>
          <w:sz w:val="22"/>
          <w:szCs w:val="22"/>
        </w:rPr>
        <w:t xml:space="preserve"> </w:t>
      </w:r>
      <w:r w:rsidR="00A81CEA" w:rsidRPr="007257AA">
        <w:rPr>
          <w:rFonts w:ascii="Arial" w:hAnsi="Arial" w:cs="Arial"/>
          <w:color w:val="0D0D0D" w:themeColor="text1" w:themeTint="F2"/>
          <w:w w:val="115"/>
          <w:sz w:val="22"/>
          <w:szCs w:val="22"/>
        </w:rPr>
        <w:t>use a measurement approach, inputs and assumptions that result in a faithful</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representation of this measurement.</w:t>
      </w:r>
    </w:p>
    <w:p w14:paraId="464C1998" w14:textId="5046535A" w:rsidR="00A81CEA" w:rsidRPr="007257AA" w:rsidRDefault="00BC3A41" w:rsidP="00A81CEA">
      <w:pPr>
        <w:pStyle w:val="BodyText"/>
        <w:spacing w:before="118" w:line="276" w:lineRule="auto"/>
        <w:ind w:right="-23"/>
        <w:jc w:val="both"/>
        <w:rPr>
          <w:rFonts w:ascii="Arial" w:hAnsi="Arial" w:cs="Arial"/>
          <w:color w:val="0D0D0D" w:themeColor="text1" w:themeTint="F2"/>
          <w:sz w:val="22"/>
          <w:szCs w:val="22"/>
        </w:rPr>
      </w:pPr>
      <w:r w:rsidRPr="00BC3A41">
        <w:rPr>
          <w:rFonts w:ascii="Arial" w:hAnsi="Arial" w:cs="Arial"/>
          <w:b/>
          <w:color w:val="0D0D0D" w:themeColor="text1" w:themeTint="F2"/>
          <w:w w:val="115"/>
          <w:sz w:val="22"/>
          <w:szCs w:val="22"/>
        </w:rPr>
        <w:t>16.2</w:t>
      </w:r>
      <w:r>
        <w:rPr>
          <w:rFonts w:ascii="Arial" w:hAnsi="Arial" w:cs="Arial"/>
          <w:color w:val="0D0D0D" w:themeColor="text1" w:themeTint="F2"/>
          <w:w w:val="115"/>
          <w:sz w:val="22"/>
          <w:szCs w:val="22"/>
        </w:rPr>
        <w:t xml:space="preserve"> </w:t>
      </w:r>
      <w:r w:rsidR="00A81CEA" w:rsidRPr="007257AA">
        <w:rPr>
          <w:rFonts w:ascii="Arial" w:hAnsi="Arial" w:cs="Arial"/>
          <w:color w:val="0D0D0D" w:themeColor="text1" w:themeTint="F2"/>
          <w:w w:val="115"/>
          <w:sz w:val="22"/>
          <w:szCs w:val="22"/>
        </w:rPr>
        <w:t>An entity</w:t>
      </w:r>
      <w:r w:rsidR="00A81CEA" w:rsidRPr="007257AA">
        <w:rPr>
          <w:rFonts w:ascii="Arial" w:hAnsi="Arial" w:cs="Arial"/>
          <w:b/>
          <w:color w:val="0D0D0D" w:themeColor="text1" w:themeTint="F2"/>
          <w:w w:val="115"/>
          <w:sz w:val="22"/>
          <w:szCs w:val="22"/>
        </w:rPr>
        <w:t>’</w:t>
      </w:r>
      <w:r w:rsidR="00A81CEA" w:rsidRPr="007257AA">
        <w:rPr>
          <w:rFonts w:ascii="Arial" w:hAnsi="Arial" w:cs="Arial"/>
          <w:color w:val="0D0D0D" w:themeColor="text1" w:themeTint="F2"/>
          <w:w w:val="115"/>
          <w:sz w:val="22"/>
          <w:szCs w:val="22"/>
        </w:rPr>
        <w:t>s measurement of Scope 3 greenhouse gas emissions relies upon a</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range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of</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inputs.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This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Standard</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does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not</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specify</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the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inputs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the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entity</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is</w:t>
      </w:r>
      <w:r w:rsidR="00A81CEA" w:rsidRPr="007257AA">
        <w:rPr>
          <w:rFonts w:ascii="Arial" w:hAnsi="Arial" w:cs="Arial"/>
          <w:color w:val="0D0D0D" w:themeColor="text1" w:themeTint="F2"/>
          <w:spacing w:val="-46"/>
          <w:w w:val="115"/>
          <w:sz w:val="22"/>
          <w:szCs w:val="22"/>
        </w:rPr>
        <w:t xml:space="preserve"> </w:t>
      </w:r>
      <w:r w:rsidR="00A81CEA" w:rsidRPr="007257AA">
        <w:rPr>
          <w:rFonts w:ascii="Arial" w:hAnsi="Arial" w:cs="Arial"/>
          <w:color w:val="0D0D0D" w:themeColor="text1" w:themeTint="F2"/>
          <w:w w:val="115"/>
          <w:sz w:val="22"/>
          <w:szCs w:val="22"/>
        </w:rPr>
        <w:t>required to use to measure its Scope 3 greenhouse gas emissions, but does</w:t>
      </w:r>
      <w:r w:rsidR="00A81CEA" w:rsidRPr="007257AA">
        <w:rPr>
          <w:rFonts w:ascii="Arial" w:hAnsi="Arial" w:cs="Arial"/>
          <w:color w:val="0D0D0D" w:themeColor="text1" w:themeTint="F2"/>
          <w:spacing w:val="1"/>
          <w:w w:val="115"/>
          <w:sz w:val="22"/>
          <w:szCs w:val="22"/>
        </w:rPr>
        <w:t xml:space="preserve"> </w:t>
      </w:r>
      <w:r>
        <w:rPr>
          <w:rFonts w:ascii="Arial" w:hAnsi="Arial" w:cs="Arial"/>
          <w:color w:val="0D0D0D" w:themeColor="text1" w:themeTint="F2"/>
          <w:w w:val="115"/>
          <w:sz w:val="22"/>
          <w:szCs w:val="22"/>
        </w:rPr>
        <w:t>require the entity to prioritiz</w:t>
      </w:r>
      <w:r w:rsidR="00A81CEA" w:rsidRPr="007257AA">
        <w:rPr>
          <w:rFonts w:ascii="Arial" w:hAnsi="Arial" w:cs="Arial"/>
          <w:color w:val="0D0D0D" w:themeColor="text1" w:themeTint="F2"/>
          <w:w w:val="115"/>
          <w:sz w:val="22"/>
          <w:szCs w:val="22"/>
        </w:rPr>
        <w:t>e inputs and assumptions using these identifying</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characteristics</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(which</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are</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listed</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in</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no</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particular</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order):</w:t>
      </w:r>
    </w:p>
    <w:p w14:paraId="707EB90D" w14:textId="77777777" w:rsidR="00A81CEA" w:rsidRPr="009C37CC" w:rsidRDefault="00A81CEA" w:rsidP="00A81CEA">
      <w:pPr>
        <w:pStyle w:val="ListParagraph"/>
        <w:numPr>
          <w:ilvl w:val="0"/>
          <w:numId w:val="9"/>
        </w:numPr>
        <w:tabs>
          <w:tab w:val="left" w:pos="1092"/>
        </w:tabs>
        <w:spacing w:before="117" w:line="276" w:lineRule="auto"/>
        <w:ind w:right="-23"/>
        <w:rPr>
          <w:rFonts w:ascii="Arial" w:hAnsi="Arial" w:cs="Arial"/>
          <w:color w:val="0D0D0D" w:themeColor="text1" w:themeTint="F2"/>
        </w:rPr>
      </w:pPr>
      <w:r w:rsidRPr="009C37CC">
        <w:rPr>
          <w:rFonts w:ascii="Arial" w:hAnsi="Arial" w:cs="Arial"/>
          <w:color w:val="0D0D0D" w:themeColor="text1" w:themeTint="F2"/>
          <w:w w:val="110"/>
        </w:rPr>
        <w:t>data</w:t>
      </w:r>
      <w:r w:rsidRPr="009C37CC">
        <w:rPr>
          <w:rFonts w:ascii="Arial" w:hAnsi="Arial" w:cs="Arial"/>
          <w:color w:val="0D0D0D" w:themeColor="text1" w:themeTint="F2"/>
          <w:spacing w:val="6"/>
          <w:w w:val="110"/>
        </w:rPr>
        <w:t xml:space="preserve"> </w:t>
      </w:r>
      <w:r w:rsidRPr="009C37CC">
        <w:rPr>
          <w:rFonts w:ascii="Arial" w:hAnsi="Arial" w:cs="Arial"/>
          <w:color w:val="0D0D0D" w:themeColor="text1" w:themeTint="F2"/>
          <w:w w:val="110"/>
        </w:rPr>
        <w:t>based</w:t>
      </w:r>
      <w:r w:rsidRPr="009C37CC">
        <w:rPr>
          <w:rFonts w:ascii="Arial" w:hAnsi="Arial" w:cs="Arial"/>
          <w:color w:val="0D0D0D" w:themeColor="text1" w:themeTint="F2"/>
          <w:spacing w:val="7"/>
          <w:w w:val="110"/>
        </w:rPr>
        <w:t xml:space="preserve"> </w:t>
      </w:r>
      <w:r w:rsidRPr="009C37CC">
        <w:rPr>
          <w:rFonts w:ascii="Arial" w:hAnsi="Arial" w:cs="Arial"/>
          <w:color w:val="0D0D0D" w:themeColor="text1" w:themeTint="F2"/>
          <w:w w:val="110"/>
        </w:rPr>
        <w:t>on</w:t>
      </w:r>
      <w:r w:rsidRPr="009C37CC">
        <w:rPr>
          <w:rFonts w:ascii="Arial" w:hAnsi="Arial" w:cs="Arial"/>
          <w:color w:val="0D0D0D" w:themeColor="text1" w:themeTint="F2"/>
          <w:spacing w:val="6"/>
          <w:w w:val="110"/>
        </w:rPr>
        <w:t xml:space="preserve"> </w:t>
      </w:r>
      <w:r w:rsidRPr="009C37CC">
        <w:rPr>
          <w:rFonts w:ascii="Arial" w:hAnsi="Arial" w:cs="Arial"/>
          <w:color w:val="0D0D0D" w:themeColor="text1" w:themeTint="F2"/>
          <w:w w:val="110"/>
        </w:rPr>
        <w:t>direct</w:t>
      </w:r>
      <w:r w:rsidRPr="009C37CC">
        <w:rPr>
          <w:rFonts w:ascii="Arial" w:hAnsi="Arial" w:cs="Arial"/>
          <w:color w:val="0D0D0D" w:themeColor="text1" w:themeTint="F2"/>
          <w:spacing w:val="7"/>
          <w:w w:val="110"/>
        </w:rPr>
        <w:t xml:space="preserve"> </w:t>
      </w:r>
      <w:r w:rsidRPr="009C37CC">
        <w:rPr>
          <w:rFonts w:ascii="Arial" w:hAnsi="Arial" w:cs="Arial"/>
          <w:color w:val="0D0D0D" w:themeColor="text1" w:themeTint="F2"/>
          <w:w w:val="110"/>
        </w:rPr>
        <w:t>measurement</w:t>
      </w:r>
    </w:p>
    <w:p w14:paraId="488E29F3" w14:textId="77777777" w:rsidR="00A81CEA" w:rsidRPr="007257AA" w:rsidRDefault="00A81CEA" w:rsidP="00A81CEA">
      <w:pPr>
        <w:pStyle w:val="ListParagraph"/>
        <w:numPr>
          <w:ilvl w:val="0"/>
          <w:numId w:val="9"/>
        </w:numPr>
        <w:tabs>
          <w:tab w:val="left" w:pos="1092"/>
        </w:tabs>
        <w:spacing w:before="163" w:line="276" w:lineRule="auto"/>
        <w:ind w:right="-23"/>
        <w:rPr>
          <w:rFonts w:ascii="Arial" w:hAnsi="Arial" w:cs="Arial"/>
          <w:color w:val="0D0D0D" w:themeColor="text1" w:themeTint="F2"/>
        </w:rPr>
      </w:pPr>
      <w:r w:rsidRPr="007257AA">
        <w:rPr>
          <w:rFonts w:ascii="Arial" w:hAnsi="Arial" w:cs="Arial"/>
          <w:color w:val="0D0D0D" w:themeColor="text1" w:themeTint="F2"/>
          <w:w w:val="115"/>
        </w:rPr>
        <w:lastRenderedPageBreak/>
        <w:t>data</w:t>
      </w:r>
      <w:r w:rsidRPr="007257AA">
        <w:rPr>
          <w:rFonts w:ascii="Arial" w:hAnsi="Arial" w:cs="Arial"/>
          <w:color w:val="0D0D0D" w:themeColor="text1" w:themeTint="F2"/>
          <w:spacing w:val="-6"/>
          <w:w w:val="115"/>
        </w:rPr>
        <w:t xml:space="preserve"> </w:t>
      </w:r>
      <w:r w:rsidRPr="007257AA">
        <w:rPr>
          <w:rFonts w:ascii="Arial" w:hAnsi="Arial" w:cs="Arial"/>
          <w:color w:val="0D0D0D" w:themeColor="text1" w:themeTint="F2"/>
          <w:w w:val="115"/>
        </w:rPr>
        <w:t>from</w:t>
      </w:r>
      <w:r w:rsidRPr="007257AA">
        <w:rPr>
          <w:rFonts w:ascii="Arial" w:hAnsi="Arial" w:cs="Arial"/>
          <w:color w:val="0D0D0D" w:themeColor="text1" w:themeTint="F2"/>
          <w:spacing w:val="-5"/>
          <w:w w:val="115"/>
        </w:rPr>
        <w:t xml:space="preserve"> </w:t>
      </w:r>
      <w:r w:rsidRPr="007257AA">
        <w:rPr>
          <w:rFonts w:ascii="Arial" w:hAnsi="Arial" w:cs="Arial"/>
          <w:color w:val="0D0D0D" w:themeColor="text1" w:themeTint="F2"/>
          <w:w w:val="115"/>
        </w:rPr>
        <w:t>specific</w:t>
      </w:r>
      <w:r w:rsidRPr="007257AA">
        <w:rPr>
          <w:rFonts w:ascii="Arial" w:hAnsi="Arial" w:cs="Arial"/>
          <w:color w:val="0D0D0D" w:themeColor="text1" w:themeTint="F2"/>
          <w:spacing w:val="-6"/>
          <w:w w:val="115"/>
        </w:rPr>
        <w:t xml:space="preserve"> </w:t>
      </w:r>
      <w:r w:rsidRPr="007257AA">
        <w:rPr>
          <w:rFonts w:ascii="Arial" w:hAnsi="Arial" w:cs="Arial"/>
          <w:color w:val="0D0D0D" w:themeColor="text1" w:themeTint="F2"/>
          <w:w w:val="115"/>
        </w:rPr>
        <w:t>activities</w:t>
      </w:r>
      <w:r w:rsidRPr="007257AA">
        <w:rPr>
          <w:rFonts w:ascii="Arial" w:hAnsi="Arial" w:cs="Arial"/>
          <w:color w:val="0D0D0D" w:themeColor="text1" w:themeTint="F2"/>
          <w:spacing w:val="-5"/>
          <w:w w:val="115"/>
        </w:rPr>
        <w:t xml:space="preserve"> </w:t>
      </w:r>
      <w:r w:rsidRPr="007257AA">
        <w:rPr>
          <w:rFonts w:ascii="Arial" w:hAnsi="Arial" w:cs="Arial"/>
          <w:color w:val="0D0D0D" w:themeColor="text1" w:themeTint="F2"/>
          <w:w w:val="115"/>
        </w:rPr>
        <w:t>within</w:t>
      </w:r>
      <w:r w:rsidRPr="007257AA">
        <w:rPr>
          <w:rFonts w:ascii="Arial" w:hAnsi="Arial" w:cs="Arial"/>
          <w:color w:val="0D0D0D" w:themeColor="text1" w:themeTint="F2"/>
          <w:spacing w:val="-5"/>
          <w:w w:val="115"/>
        </w:rPr>
        <w:t xml:space="preserve"> </w:t>
      </w:r>
      <w:r w:rsidRPr="007257AA">
        <w:rPr>
          <w:rFonts w:ascii="Arial" w:hAnsi="Arial" w:cs="Arial"/>
          <w:color w:val="0D0D0D" w:themeColor="text1" w:themeTint="F2"/>
          <w:w w:val="115"/>
        </w:rPr>
        <w:t>the</w:t>
      </w:r>
      <w:r w:rsidRPr="007257AA">
        <w:rPr>
          <w:rFonts w:ascii="Arial" w:hAnsi="Arial" w:cs="Arial"/>
          <w:color w:val="0D0D0D" w:themeColor="text1" w:themeTint="F2"/>
          <w:spacing w:val="-6"/>
          <w:w w:val="115"/>
        </w:rPr>
        <w:t xml:space="preserve"> </w:t>
      </w:r>
      <w:r w:rsidRPr="007257AA">
        <w:rPr>
          <w:rFonts w:ascii="Arial" w:hAnsi="Arial" w:cs="Arial"/>
          <w:color w:val="0D0D0D" w:themeColor="text1" w:themeTint="F2"/>
          <w:w w:val="115"/>
        </w:rPr>
        <w:t>entity</w:t>
      </w:r>
      <w:r w:rsidRPr="007257AA">
        <w:rPr>
          <w:rFonts w:ascii="Arial" w:hAnsi="Arial" w:cs="Arial"/>
          <w:b/>
          <w:color w:val="0D0D0D" w:themeColor="text1" w:themeTint="F2"/>
          <w:w w:val="115"/>
        </w:rPr>
        <w:t>’</w:t>
      </w:r>
      <w:r w:rsidRPr="007257AA">
        <w:rPr>
          <w:rFonts w:ascii="Arial" w:hAnsi="Arial" w:cs="Arial"/>
          <w:color w:val="0D0D0D" w:themeColor="text1" w:themeTint="F2"/>
          <w:w w:val="115"/>
        </w:rPr>
        <w:t>s</w:t>
      </w:r>
      <w:r w:rsidRPr="007257AA">
        <w:rPr>
          <w:rFonts w:ascii="Arial" w:hAnsi="Arial" w:cs="Arial"/>
          <w:color w:val="0D0D0D" w:themeColor="text1" w:themeTint="F2"/>
          <w:spacing w:val="-5"/>
          <w:w w:val="115"/>
        </w:rPr>
        <w:t xml:space="preserve"> </w:t>
      </w:r>
      <w:r w:rsidRPr="007257AA">
        <w:rPr>
          <w:rFonts w:ascii="Arial" w:hAnsi="Arial" w:cs="Arial"/>
          <w:color w:val="0D0D0D" w:themeColor="text1" w:themeTint="F2"/>
          <w:w w:val="115"/>
        </w:rPr>
        <w:t>value</w:t>
      </w:r>
      <w:r w:rsidRPr="007257AA">
        <w:rPr>
          <w:rFonts w:ascii="Arial" w:hAnsi="Arial" w:cs="Arial"/>
          <w:color w:val="0D0D0D" w:themeColor="text1" w:themeTint="F2"/>
          <w:spacing w:val="-6"/>
          <w:w w:val="115"/>
        </w:rPr>
        <w:t xml:space="preserve"> </w:t>
      </w:r>
      <w:r w:rsidRPr="007257AA">
        <w:rPr>
          <w:rFonts w:ascii="Arial" w:hAnsi="Arial" w:cs="Arial"/>
          <w:color w:val="0D0D0D" w:themeColor="text1" w:themeTint="F2"/>
          <w:w w:val="115"/>
        </w:rPr>
        <w:t xml:space="preserve">chain </w:t>
      </w:r>
    </w:p>
    <w:p w14:paraId="10EC1D6E" w14:textId="77777777" w:rsidR="00A81CEA" w:rsidRPr="009C37CC" w:rsidRDefault="00A81CEA" w:rsidP="00A81CEA">
      <w:pPr>
        <w:pStyle w:val="ListParagraph"/>
        <w:numPr>
          <w:ilvl w:val="0"/>
          <w:numId w:val="9"/>
        </w:numPr>
        <w:tabs>
          <w:tab w:val="left" w:pos="1092"/>
        </w:tabs>
        <w:spacing w:line="276" w:lineRule="auto"/>
        <w:ind w:right="-23"/>
        <w:rPr>
          <w:rFonts w:ascii="Arial" w:hAnsi="Arial" w:cs="Arial"/>
          <w:color w:val="0D0D0D" w:themeColor="text1" w:themeTint="F2"/>
        </w:rPr>
      </w:pPr>
      <w:r w:rsidRPr="007257AA">
        <w:rPr>
          <w:rFonts w:ascii="Arial" w:hAnsi="Arial" w:cs="Arial"/>
          <w:color w:val="0D0D0D" w:themeColor="text1" w:themeTint="F2"/>
          <w:w w:val="115"/>
        </w:rPr>
        <w:t>timely</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data</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that</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faithfully</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represents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the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jurisdiction</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of,</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and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the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technology used for, the value chain activity and its greenhouse gas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emissions</w:t>
      </w:r>
      <w:r w:rsidRPr="007257AA">
        <w:rPr>
          <w:rFonts w:ascii="Arial" w:hAnsi="Arial" w:cs="Arial"/>
          <w:color w:val="0D0D0D" w:themeColor="text1" w:themeTint="F2"/>
          <w:spacing w:val="-6"/>
          <w:w w:val="115"/>
        </w:rPr>
        <w:t xml:space="preserve">, and </w:t>
      </w:r>
    </w:p>
    <w:p w14:paraId="4D31C9BF" w14:textId="77777777" w:rsidR="00A81CEA" w:rsidRPr="009C37CC" w:rsidRDefault="00A81CEA" w:rsidP="00A81CEA">
      <w:pPr>
        <w:pStyle w:val="ListParagraph"/>
        <w:numPr>
          <w:ilvl w:val="0"/>
          <w:numId w:val="9"/>
        </w:numPr>
        <w:tabs>
          <w:tab w:val="left" w:pos="1092"/>
        </w:tabs>
        <w:spacing w:line="276" w:lineRule="auto"/>
        <w:ind w:right="-23"/>
        <w:rPr>
          <w:rFonts w:ascii="Arial" w:hAnsi="Arial" w:cs="Arial"/>
          <w:color w:val="0D0D0D" w:themeColor="text1" w:themeTint="F2"/>
        </w:rPr>
      </w:pPr>
      <w:r w:rsidRPr="009C37CC">
        <w:rPr>
          <w:rFonts w:ascii="Arial" w:hAnsi="Arial" w:cs="Arial"/>
          <w:color w:val="0D0D0D" w:themeColor="text1" w:themeTint="F2"/>
          <w:w w:val="110"/>
        </w:rPr>
        <w:t>data</w:t>
      </w:r>
      <w:r w:rsidRPr="009C37CC">
        <w:rPr>
          <w:rFonts w:ascii="Arial" w:hAnsi="Arial" w:cs="Arial"/>
          <w:color w:val="0D0D0D" w:themeColor="text1" w:themeTint="F2"/>
          <w:spacing w:val="2"/>
          <w:w w:val="110"/>
        </w:rPr>
        <w:t xml:space="preserve"> </w:t>
      </w:r>
      <w:r w:rsidRPr="009C37CC">
        <w:rPr>
          <w:rFonts w:ascii="Arial" w:hAnsi="Arial" w:cs="Arial"/>
          <w:color w:val="0D0D0D" w:themeColor="text1" w:themeTint="F2"/>
          <w:w w:val="110"/>
        </w:rPr>
        <w:t>that</w:t>
      </w:r>
      <w:r w:rsidRPr="009C37CC">
        <w:rPr>
          <w:rFonts w:ascii="Arial" w:hAnsi="Arial" w:cs="Arial"/>
          <w:color w:val="0D0D0D" w:themeColor="text1" w:themeTint="F2"/>
          <w:spacing w:val="2"/>
          <w:w w:val="110"/>
        </w:rPr>
        <w:t xml:space="preserve"> </w:t>
      </w:r>
      <w:r w:rsidRPr="009C37CC">
        <w:rPr>
          <w:rFonts w:ascii="Arial" w:hAnsi="Arial" w:cs="Arial"/>
          <w:color w:val="0D0D0D" w:themeColor="text1" w:themeTint="F2"/>
          <w:w w:val="110"/>
        </w:rPr>
        <w:t>has</w:t>
      </w:r>
      <w:r w:rsidRPr="009C37CC">
        <w:rPr>
          <w:rFonts w:ascii="Arial" w:hAnsi="Arial" w:cs="Arial"/>
          <w:color w:val="0D0D0D" w:themeColor="text1" w:themeTint="F2"/>
          <w:spacing w:val="3"/>
          <w:w w:val="110"/>
        </w:rPr>
        <w:t xml:space="preserve"> </w:t>
      </w:r>
      <w:r w:rsidRPr="009C37CC">
        <w:rPr>
          <w:rFonts w:ascii="Arial" w:hAnsi="Arial" w:cs="Arial"/>
          <w:color w:val="0D0D0D" w:themeColor="text1" w:themeTint="F2"/>
          <w:w w:val="110"/>
        </w:rPr>
        <w:t>been</w:t>
      </w:r>
      <w:r w:rsidRPr="009C37CC">
        <w:rPr>
          <w:rFonts w:ascii="Arial" w:hAnsi="Arial" w:cs="Arial"/>
          <w:color w:val="0D0D0D" w:themeColor="text1" w:themeTint="F2"/>
          <w:spacing w:val="2"/>
          <w:w w:val="110"/>
        </w:rPr>
        <w:t xml:space="preserve"> </w:t>
      </w:r>
      <w:r w:rsidRPr="009C37CC">
        <w:rPr>
          <w:rFonts w:ascii="Arial" w:hAnsi="Arial" w:cs="Arial"/>
          <w:color w:val="0D0D0D" w:themeColor="text1" w:themeTint="F2"/>
          <w:w w:val="110"/>
        </w:rPr>
        <w:t>verified</w:t>
      </w:r>
    </w:p>
    <w:p w14:paraId="0A15747D" w14:textId="77777777" w:rsidR="00A81CEA" w:rsidRPr="009C37CC" w:rsidRDefault="00A81CEA" w:rsidP="00A81CEA">
      <w:pPr>
        <w:pStyle w:val="ListParagraph"/>
        <w:tabs>
          <w:tab w:val="left" w:pos="1092"/>
        </w:tabs>
        <w:spacing w:line="276" w:lineRule="auto"/>
        <w:ind w:right="-23" w:firstLine="0"/>
        <w:rPr>
          <w:rFonts w:ascii="Arial" w:hAnsi="Arial" w:cs="Arial"/>
          <w:color w:val="0D0D0D" w:themeColor="text1" w:themeTint="F2"/>
        </w:rPr>
      </w:pPr>
    </w:p>
    <w:p w14:paraId="7422998D" w14:textId="34F8767E" w:rsidR="00A81CEA" w:rsidRPr="009C37CC" w:rsidRDefault="00BC3A41" w:rsidP="00A81CEA">
      <w:pPr>
        <w:pStyle w:val="Heading4"/>
        <w:spacing w:line="276" w:lineRule="auto"/>
        <w:ind w:right="-23"/>
        <w:jc w:val="both"/>
        <w:rPr>
          <w:rFonts w:ascii="Arial" w:hAnsi="Arial" w:cs="Arial"/>
          <w:b/>
          <w:i w:val="0"/>
          <w:color w:val="0D0D0D" w:themeColor="text1" w:themeTint="F2"/>
        </w:rPr>
      </w:pPr>
      <w:r>
        <w:rPr>
          <w:rFonts w:ascii="Arial" w:hAnsi="Arial" w:cs="Arial"/>
          <w:b/>
          <w:i w:val="0"/>
          <w:color w:val="0D0D0D" w:themeColor="text1" w:themeTint="F2"/>
        </w:rPr>
        <w:t xml:space="preserve">16. 3 </w:t>
      </w:r>
      <w:r w:rsidR="00A81CEA" w:rsidRPr="009C37CC">
        <w:rPr>
          <w:rFonts w:ascii="Arial" w:hAnsi="Arial" w:cs="Arial"/>
          <w:b/>
          <w:i w:val="0"/>
          <w:color w:val="0D0D0D" w:themeColor="text1" w:themeTint="F2"/>
        </w:rPr>
        <w:t>Data</w:t>
      </w:r>
      <w:r w:rsidR="00A81CEA" w:rsidRPr="009C37CC">
        <w:rPr>
          <w:rFonts w:ascii="Arial" w:hAnsi="Arial" w:cs="Arial"/>
          <w:b/>
          <w:i w:val="0"/>
          <w:color w:val="0D0D0D" w:themeColor="text1" w:themeTint="F2"/>
          <w:spacing w:val="-1"/>
        </w:rPr>
        <w:t xml:space="preserve"> </w:t>
      </w:r>
      <w:r w:rsidR="00A81CEA" w:rsidRPr="009C37CC">
        <w:rPr>
          <w:rFonts w:ascii="Arial" w:hAnsi="Arial" w:cs="Arial"/>
          <w:b/>
          <w:i w:val="0"/>
          <w:color w:val="0D0D0D" w:themeColor="text1" w:themeTint="F2"/>
        </w:rPr>
        <w:t>based on direct measurement</w:t>
      </w:r>
    </w:p>
    <w:p w14:paraId="6E69B4A0" w14:textId="314B5B70" w:rsidR="00A81CEA" w:rsidRPr="007257AA" w:rsidRDefault="00A81CEA" w:rsidP="00A81CEA">
      <w:pPr>
        <w:pStyle w:val="BodyText"/>
        <w:spacing w:before="116" w:line="276" w:lineRule="auto"/>
        <w:ind w:right="-23"/>
        <w:jc w:val="both"/>
        <w:rPr>
          <w:rFonts w:ascii="Arial" w:hAnsi="Arial" w:cs="Arial"/>
          <w:color w:val="0D0D0D" w:themeColor="text1" w:themeTint="F2"/>
          <w:sz w:val="22"/>
          <w:szCs w:val="22"/>
        </w:rPr>
      </w:pPr>
      <w:r w:rsidRPr="007257AA">
        <w:rPr>
          <w:rFonts w:ascii="Arial" w:hAnsi="Arial" w:cs="Arial"/>
          <w:color w:val="0D0D0D" w:themeColor="text1" w:themeTint="F2"/>
          <w:w w:val="115"/>
          <w:sz w:val="22"/>
          <w:szCs w:val="22"/>
        </w:rPr>
        <w:t>Two methods are used to quantify Scope 3 greenhouse gas emissions: direct</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measurement and estimation. Of these two methods</w:t>
      </w:r>
      <w:r w:rsidR="00287071">
        <w:rPr>
          <w:rFonts w:ascii="Arial" w:hAnsi="Arial" w:cs="Arial"/>
          <w:b/>
          <w:color w:val="0D0D0D" w:themeColor="text1" w:themeTint="F2"/>
          <w:w w:val="115"/>
          <w:sz w:val="22"/>
          <w:szCs w:val="22"/>
        </w:rPr>
        <w:t xml:space="preserve"> - </w:t>
      </w:r>
      <w:r w:rsidRPr="007257AA">
        <w:rPr>
          <w:rFonts w:ascii="Arial" w:hAnsi="Arial" w:cs="Arial"/>
          <w:color w:val="0D0D0D" w:themeColor="text1" w:themeTint="F2"/>
          <w:w w:val="115"/>
          <w:sz w:val="22"/>
          <w:szCs w:val="22"/>
        </w:rPr>
        <w:t>and with all else being</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equal</w:t>
      </w:r>
      <w:r w:rsidR="00287071">
        <w:rPr>
          <w:rFonts w:ascii="Arial" w:hAnsi="Arial" w:cs="Arial"/>
          <w:b/>
          <w:color w:val="0D0D0D" w:themeColor="text1" w:themeTint="F2"/>
          <w:w w:val="115"/>
          <w:sz w:val="22"/>
          <w:szCs w:val="22"/>
        </w:rPr>
        <w:t xml:space="preserve"> – </w:t>
      </w:r>
      <w:r w:rsidRPr="007257AA">
        <w:rPr>
          <w:rFonts w:ascii="Arial" w:hAnsi="Arial" w:cs="Arial"/>
          <w:color w:val="0D0D0D" w:themeColor="text1" w:themeTint="F2"/>
          <w:w w:val="115"/>
          <w:sz w:val="22"/>
          <w:szCs w:val="22"/>
        </w:rPr>
        <w:t>an</w:t>
      </w:r>
      <w:r w:rsidRPr="007257AA">
        <w:rPr>
          <w:rFonts w:ascii="Arial" w:hAnsi="Arial" w:cs="Arial"/>
          <w:color w:val="0D0D0D" w:themeColor="text1" w:themeTint="F2"/>
          <w:spacing w:val="-4"/>
          <w:w w:val="115"/>
          <w:sz w:val="22"/>
          <w:szCs w:val="22"/>
        </w:rPr>
        <w:t xml:space="preserve"> </w:t>
      </w:r>
      <w:r w:rsidRPr="007257AA">
        <w:rPr>
          <w:rFonts w:ascii="Arial" w:hAnsi="Arial" w:cs="Arial"/>
          <w:color w:val="0D0D0D" w:themeColor="text1" w:themeTint="F2"/>
          <w:w w:val="115"/>
          <w:sz w:val="22"/>
          <w:szCs w:val="22"/>
        </w:rPr>
        <w:t>entity</w:t>
      </w:r>
      <w:r w:rsidRPr="007257AA">
        <w:rPr>
          <w:rFonts w:ascii="Arial" w:hAnsi="Arial" w:cs="Arial"/>
          <w:color w:val="0D0D0D" w:themeColor="text1" w:themeTint="F2"/>
          <w:spacing w:val="-3"/>
          <w:w w:val="115"/>
          <w:sz w:val="22"/>
          <w:szCs w:val="22"/>
        </w:rPr>
        <w:t xml:space="preserve"> </w:t>
      </w:r>
      <w:r w:rsidRPr="007257AA">
        <w:rPr>
          <w:rFonts w:ascii="Arial" w:hAnsi="Arial" w:cs="Arial"/>
          <w:color w:val="0D0D0D" w:themeColor="text1" w:themeTint="F2"/>
          <w:w w:val="115"/>
          <w:sz w:val="22"/>
          <w:szCs w:val="22"/>
        </w:rPr>
        <w:t>shall</w:t>
      </w:r>
      <w:r w:rsidRPr="007257AA">
        <w:rPr>
          <w:rFonts w:ascii="Arial" w:hAnsi="Arial" w:cs="Arial"/>
          <w:color w:val="0D0D0D" w:themeColor="text1" w:themeTint="F2"/>
          <w:spacing w:val="-3"/>
          <w:w w:val="115"/>
          <w:sz w:val="22"/>
          <w:szCs w:val="22"/>
        </w:rPr>
        <w:t xml:space="preserve"> </w:t>
      </w:r>
      <w:r w:rsidR="00287071">
        <w:rPr>
          <w:rFonts w:ascii="Arial" w:hAnsi="Arial" w:cs="Arial"/>
          <w:color w:val="0D0D0D" w:themeColor="text1" w:themeTint="F2"/>
          <w:w w:val="115"/>
          <w:sz w:val="22"/>
          <w:szCs w:val="22"/>
        </w:rPr>
        <w:t>prioritiz</w:t>
      </w:r>
      <w:r w:rsidRPr="007257AA">
        <w:rPr>
          <w:rFonts w:ascii="Arial" w:hAnsi="Arial" w:cs="Arial"/>
          <w:color w:val="0D0D0D" w:themeColor="text1" w:themeTint="F2"/>
          <w:w w:val="115"/>
          <w:sz w:val="22"/>
          <w:szCs w:val="22"/>
        </w:rPr>
        <w:t>e</w:t>
      </w:r>
      <w:r w:rsidRPr="007257AA">
        <w:rPr>
          <w:rFonts w:ascii="Arial" w:hAnsi="Arial" w:cs="Arial"/>
          <w:color w:val="0D0D0D" w:themeColor="text1" w:themeTint="F2"/>
          <w:spacing w:val="-3"/>
          <w:w w:val="115"/>
          <w:sz w:val="22"/>
          <w:szCs w:val="22"/>
        </w:rPr>
        <w:t xml:space="preserve"> </w:t>
      </w:r>
      <w:r w:rsidRPr="007257AA">
        <w:rPr>
          <w:rFonts w:ascii="Arial" w:hAnsi="Arial" w:cs="Arial"/>
          <w:color w:val="0D0D0D" w:themeColor="text1" w:themeTint="F2"/>
          <w:w w:val="115"/>
          <w:sz w:val="22"/>
          <w:szCs w:val="22"/>
        </w:rPr>
        <w:t>direct</w:t>
      </w:r>
      <w:r w:rsidRPr="007257AA">
        <w:rPr>
          <w:rFonts w:ascii="Arial" w:hAnsi="Arial" w:cs="Arial"/>
          <w:color w:val="0D0D0D" w:themeColor="text1" w:themeTint="F2"/>
          <w:spacing w:val="-4"/>
          <w:w w:val="115"/>
          <w:sz w:val="22"/>
          <w:szCs w:val="22"/>
        </w:rPr>
        <w:t xml:space="preserve"> </w:t>
      </w:r>
      <w:r w:rsidRPr="007257AA">
        <w:rPr>
          <w:rFonts w:ascii="Arial" w:hAnsi="Arial" w:cs="Arial"/>
          <w:color w:val="0D0D0D" w:themeColor="text1" w:themeTint="F2"/>
          <w:w w:val="115"/>
          <w:sz w:val="22"/>
          <w:szCs w:val="22"/>
        </w:rPr>
        <w:t>measurement.</w:t>
      </w:r>
    </w:p>
    <w:p w14:paraId="1A2101F6" w14:textId="77777777" w:rsidR="00A81CEA" w:rsidRDefault="00A81CEA" w:rsidP="00A81CEA">
      <w:pPr>
        <w:pStyle w:val="BodyText"/>
        <w:spacing w:before="118" w:line="276" w:lineRule="auto"/>
        <w:ind w:right="-23"/>
        <w:jc w:val="both"/>
        <w:rPr>
          <w:rFonts w:ascii="Arial" w:hAnsi="Arial" w:cs="Arial"/>
          <w:color w:val="0D0D0D" w:themeColor="text1" w:themeTint="F2"/>
          <w:sz w:val="22"/>
          <w:szCs w:val="22"/>
        </w:rPr>
      </w:pPr>
      <w:r w:rsidRPr="007257AA">
        <w:rPr>
          <w:rFonts w:ascii="Arial" w:hAnsi="Arial" w:cs="Arial"/>
          <w:b/>
          <w:color w:val="0D0D0D" w:themeColor="text1" w:themeTint="F2"/>
          <w:w w:val="115"/>
          <w:sz w:val="22"/>
          <w:szCs w:val="22"/>
        </w:rPr>
        <w:t>‘</w:t>
      </w:r>
      <w:r w:rsidRPr="007257AA">
        <w:rPr>
          <w:rFonts w:ascii="Arial" w:hAnsi="Arial" w:cs="Arial"/>
          <w:color w:val="0D0D0D" w:themeColor="text1" w:themeTint="F2"/>
          <w:w w:val="115"/>
          <w:sz w:val="22"/>
          <w:szCs w:val="22"/>
        </w:rPr>
        <w:t>Direct</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measurement</w:t>
      </w:r>
      <w:r w:rsidRPr="007257AA">
        <w:rPr>
          <w:rFonts w:ascii="Arial" w:hAnsi="Arial" w:cs="Arial"/>
          <w:b/>
          <w:color w:val="0D0D0D" w:themeColor="text1" w:themeTint="F2"/>
          <w:w w:val="115"/>
          <w:sz w:val="22"/>
          <w:szCs w:val="22"/>
        </w:rPr>
        <w:t>’</w:t>
      </w:r>
      <w:r w:rsidRPr="007257AA">
        <w:rPr>
          <w:rFonts w:ascii="Arial" w:hAnsi="Arial" w:cs="Arial"/>
          <w:b/>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refers</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to</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the</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direct</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monitoring</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of</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greenhouse</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gas</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emissions and, in theory, provides the most accurate evidence. However, it is</w:t>
      </w:r>
      <w:r w:rsidRPr="007257AA">
        <w:rPr>
          <w:rFonts w:ascii="Arial" w:hAnsi="Arial" w:cs="Arial"/>
          <w:color w:val="0D0D0D" w:themeColor="text1" w:themeTint="F2"/>
          <w:spacing w:val="-46"/>
          <w:w w:val="115"/>
          <w:sz w:val="22"/>
          <w:szCs w:val="22"/>
        </w:rPr>
        <w:t xml:space="preserve"> </w:t>
      </w:r>
      <w:r w:rsidRPr="007257AA">
        <w:rPr>
          <w:rFonts w:ascii="Arial" w:hAnsi="Arial" w:cs="Arial"/>
          <w:color w:val="0D0D0D" w:themeColor="text1" w:themeTint="F2"/>
          <w:w w:val="115"/>
          <w:sz w:val="22"/>
          <w:szCs w:val="22"/>
        </w:rPr>
        <w:t>expected that Scope 3 greenhouse gas emissions data will include estimation</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due</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to</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the</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challenges</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associated</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with</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direct</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measurement</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of</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Scope</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3</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greenhouse</w:t>
      </w:r>
      <w:r w:rsidRPr="007257AA">
        <w:rPr>
          <w:rFonts w:ascii="Arial" w:hAnsi="Arial" w:cs="Arial"/>
          <w:color w:val="0D0D0D" w:themeColor="text1" w:themeTint="F2"/>
          <w:spacing w:val="-4"/>
          <w:w w:val="115"/>
          <w:sz w:val="22"/>
          <w:szCs w:val="22"/>
        </w:rPr>
        <w:t xml:space="preserve"> </w:t>
      </w:r>
      <w:r w:rsidRPr="007257AA">
        <w:rPr>
          <w:rFonts w:ascii="Arial" w:hAnsi="Arial" w:cs="Arial"/>
          <w:color w:val="0D0D0D" w:themeColor="text1" w:themeTint="F2"/>
          <w:w w:val="115"/>
          <w:sz w:val="22"/>
          <w:szCs w:val="22"/>
        </w:rPr>
        <w:t>gas</w:t>
      </w:r>
      <w:r w:rsidRPr="007257AA">
        <w:rPr>
          <w:rFonts w:ascii="Arial" w:hAnsi="Arial" w:cs="Arial"/>
          <w:color w:val="0D0D0D" w:themeColor="text1" w:themeTint="F2"/>
          <w:spacing w:val="-4"/>
          <w:w w:val="115"/>
          <w:sz w:val="22"/>
          <w:szCs w:val="22"/>
        </w:rPr>
        <w:t xml:space="preserve"> </w:t>
      </w:r>
      <w:r w:rsidRPr="007257AA">
        <w:rPr>
          <w:rFonts w:ascii="Arial" w:hAnsi="Arial" w:cs="Arial"/>
          <w:color w:val="0D0D0D" w:themeColor="text1" w:themeTint="F2"/>
          <w:w w:val="115"/>
          <w:sz w:val="22"/>
          <w:szCs w:val="22"/>
        </w:rPr>
        <w:t>emissions.</w:t>
      </w:r>
    </w:p>
    <w:p w14:paraId="783F3406" w14:textId="3AE68E99" w:rsidR="00A81CEA" w:rsidRPr="007257AA" w:rsidRDefault="00BC3A41" w:rsidP="00A81CEA">
      <w:pPr>
        <w:pStyle w:val="BodyText"/>
        <w:spacing w:before="118" w:line="276" w:lineRule="auto"/>
        <w:ind w:right="-23"/>
        <w:jc w:val="both"/>
        <w:rPr>
          <w:rFonts w:ascii="Arial" w:hAnsi="Arial" w:cs="Arial"/>
          <w:color w:val="0D0D0D" w:themeColor="text1" w:themeTint="F2"/>
          <w:sz w:val="22"/>
          <w:szCs w:val="22"/>
        </w:rPr>
      </w:pPr>
      <w:r>
        <w:rPr>
          <w:rFonts w:ascii="Arial" w:hAnsi="Arial" w:cs="Arial"/>
          <w:b/>
          <w:color w:val="0D0D0D" w:themeColor="text1" w:themeTint="F2"/>
          <w:w w:val="115"/>
          <w:sz w:val="22"/>
          <w:szCs w:val="22"/>
        </w:rPr>
        <w:t xml:space="preserve">16.4 </w:t>
      </w:r>
      <w:r w:rsidR="00A81CEA" w:rsidRPr="00E1418E">
        <w:rPr>
          <w:rFonts w:ascii="Arial" w:hAnsi="Arial" w:cs="Arial"/>
          <w:b/>
          <w:color w:val="0D0D0D" w:themeColor="text1" w:themeTint="F2"/>
          <w:w w:val="115"/>
          <w:sz w:val="22"/>
          <w:szCs w:val="22"/>
        </w:rPr>
        <w:t>Estimation</w:t>
      </w:r>
      <w:r w:rsidR="00A81CEA" w:rsidRPr="00E1418E">
        <w:rPr>
          <w:rFonts w:ascii="Arial" w:hAnsi="Arial" w:cs="Arial"/>
          <w:b/>
          <w:color w:val="0D0D0D" w:themeColor="text1" w:themeTint="F2"/>
          <w:spacing w:val="1"/>
          <w:w w:val="115"/>
          <w:sz w:val="22"/>
          <w:szCs w:val="22"/>
        </w:rPr>
        <w:t xml:space="preserve"> </w:t>
      </w:r>
      <w:r w:rsidR="00A81CEA" w:rsidRPr="00E1418E">
        <w:rPr>
          <w:rFonts w:ascii="Arial" w:hAnsi="Arial" w:cs="Arial"/>
          <w:b/>
          <w:color w:val="0D0D0D" w:themeColor="text1" w:themeTint="F2"/>
          <w:w w:val="115"/>
          <w:sz w:val="22"/>
          <w:szCs w:val="22"/>
        </w:rPr>
        <w:t>of</w:t>
      </w:r>
      <w:r w:rsidR="00A81CEA" w:rsidRPr="00E1418E">
        <w:rPr>
          <w:rFonts w:ascii="Arial" w:hAnsi="Arial" w:cs="Arial"/>
          <w:b/>
          <w:color w:val="0D0D0D" w:themeColor="text1" w:themeTint="F2"/>
          <w:spacing w:val="1"/>
          <w:w w:val="115"/>
          <w:sz w:val="22"/>
          <w:szCs w:val="22"/>
        </w:rPr>
        <w:t xml:space="preserve"> </w:t>
      </w:r>
      <w:r w:rsidR="00A81CEA" w:rsidRPr="00E1418E">
        <w:rPr>
          <w:rFonts w:ascii="Arial" w:hAnsi="Arial" w:cs="Arial"/>
          <w:b/>
          <w:color w:val="0D0D0D" w:themeColor="text1" w:themeTint="F2"/>
          <w:w w:val="115"/>
          <w:sz w:val="22"/>
          <w:szCs w:val="22"/>
        </w:rPr>
        <w:t>Scope</w:t>
      </w:r>
      <w:r w:rsidR="00A81CEA" w:rsidRPr="00E1418E">
        <w:rPr>
          <w:rFonts w:ascii="Arial" w:hAnsi="Arial" w:cs="Arial"/>
          <w:b/>
          <w:color w:val="0D0D0D" w:themeColor="text1" w:themeTint="F2"/>
          <w:spacing w:val="1"/>
          <w:w w:val="115"/>
          <w:sz w:val="22"/>
          <w:szCs w:val="22"/>
        </w:rPr>
        <w:t xml:space="preserve"> </w:t>
      </w:r>
      <w:r w:rsidR="00A81CEA" w:rsidRPr="00E1418E">
        <w:rPr>
          <w:rFonts w:ascii="Arial" w:hAnsi="Arial" w:cs="Arial"/>
          <w:b/>
          <w:color w:val="0D0D0D" w:themeColor="text1" w:themeTint="F2"/>
          <w:w w:val="115"/>
          <w:sz w:val="22"/>
          <w:szCs w:val="22"/>
        </w:rPr>
        <w:t>3</w:t>
      </w:r>
      <w:r w:rsidR="00A81CEA" w:rsidRPr="00E1418E">
        <w:rPr>
          <w:rFonts w:ascii="Arial" w:hAnsi="Arial" w:cs="Arial"/>
          <w:b/>
          <w:color w:val="0D0D0D" w:themeColor="text1" w:themeTint="F2"/>
          <w:spacing w:val="1"/>
          <w:w w:val="115"/>
          <w:sz w:val="22"/>
          <w:szCs w:val="22"/>
        </w:rPr>
        <w:t xml:space="preserve"> </w:t>
      </w:r>
      <w:r w:rsidR="00A81CEA" w:rsidRPr="00E1418E">
        <w:rPr>
          <w:rFonts w:ascii="Arial" w:hAnsi="Arial" w:cs="Arial"/>
          <w:b/>
          <w:color w:val="0D0D0D" w:themeColor="text1" w:themeTint="F2"/>
          <w:w w:val="115"/>
          <w:sz w:val="22"/>
          <w:szCs w:val="22"/>
        </w:rPr>
        <w:t>greenhouse</w:t>
      </w:r>
      <w:r w:rsidR="00A81CEA" w:rsidRPr="00E1418E">
        <w:rPr>
          <w:rFonts w:ascii="Arial" w:hAnsi="Arial" w:cs="Arial"/>
          <w:b/>
          <w:color w:val="0D0D0D" w:themeColor="text1" w:themeTint="F2"/>
          <w:spacing w:val="1"/>
          <w:w w:val="115"/>
          <w:sz w:val="22"/>
          <w:szCs w:val="22"/>
        </w:rPr>
        <w:t xml:space="preserve"> </w:t>
      </w:r>
      <w:r w:rsidR="00A81CEA" w:rsidRPr="00E1418E">
        <w:rPr>
          <w:rFonts w:ascii="Arial" w:hAnsi="Arial" w:cs="Arial"/>
          <w:b/>
          <w:color w:val="0D0D0D" w:themeColor="text1" w:themeTint="F2"/>
          <w:w w:val="115"/>
          <w:sz w:val="22"/>
          <w:szCs w:val="22"/>
        </w:rPr>
        <w:t>gas</w:t>
      </w:r>
      <w:r w:rsidR="00A81CEA" w:rsidRPr="00E1418E">
        <w:rPr>
          <w:rFonts w:ascii="Arial" w:hAnsi="Arial" w:cs="Arial"/>
          <w:b/>
          <w:color w:val="0D0D0D" w:themeColor="text1" w:themeTint="F2"/>
          <w:spacing w:val="1"/>
          <w:w w:val="115"/>
          <w:sz w:val="22"/>
          <w:szCs w:val="22"/>
        </w:rPr>
        <w:t xml:space="preserve"> </w:t>
      </w:r>
      <w:r w:rsidR="00A81CEA" w:rsidRPr="00E1418E">
        <w:rPr>
          <w:rFonts w:ascii="Arial" w:hAnsi="Arial" w:cs="Arial"/>
          <w:b/>
          <w:color w:val="0D0D0D" w:themeColor="text1" w:themeTint="F2"/>
          <w:w w:val="115"/>
          <w:sz w:val="22"/>
          <w:szCs w:val="22"/>
        </w:rPr>
        <w:t>emissions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involves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approximate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calculations of data based on assumptions and appropriate inputs. An entity</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that measures its Scope 3 greenhouse gas emissions using estimation is likely</w:t>
      </w:r>
      <w:r w:rsidR="00A81CEA" w:rsidRPr="007257AA">
        <w:rPr>
          <w:rFonts w:ascii="Arial" w:hAnsi="Arial" w:cs="Arial"/>
          <w:color w:val="0D0D0D" w:themeColor="text1" w:themeTint="F2"/>
          <w:spacing w:val="-46"/>
          <w:w w:val="115"/>
          <w:sz w:val="22"/>
          <w:szCs w:val="22"/>
        </w:rPr>
        <w:t xml:space="preserve"> </w:t>
      </w:r>
      <w:r w:rsidR="00A81CEA" w:rsidRPr="007257AA">
        <w:rPr>
          <w:rFonts w:ascii="Arial" w:hAnsi="Arial" w:cs="Arial"/>
          <w:color w:val="0D0D0D" w:themeColor="text1" w:themeTint="F2"/>
          <w:w w:val="115"/>
          <w:sz w:val="22"/>
          <w:szCs w:val="22"/>
        </w:rPr>
        <w:t>to</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use</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two</w:t>
      </w:r>
      <w:r w:rsidR="00A81CEA" w:rsidRPr="007257AA">
        <w:rPr>
          <w:rFonts w:ascii="Arial" w:hAnsi="Arial" w:cs="Arial"/>
          <w:color w:val="0D0D0D" w:themeColor="text1" w:themeTint="F2"/>
          <w:spacing w:val="-3"/>
          <w:w w:val="115"/>
          <w:sz w:val="22"/>
          <w:szCs w:val="22"/>
        </w:rPr>
        <w:t xml:space="preserve"> </w:t>
      </w:r>
      <w:r w:rsidR="00A81CEA" w:rsidRPr="007257AA">
        <w:rPr>
          <w:rFonts w:ascii="Arial" w:hAnsi="Arial" w:cs="Arial"/>
          <w:color w:val="0D0D0D" w:themeColor="text1" w:themeTint="F2"/>
          <w:w w:val="115"/>
          <w:sz w:val="22"/>
          <w:szCs w:val="22"/>
        </w:rPr>
        <w:t>types</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of</w:t>
      </w:r>
      <w:r w:rsidR="00A81CEA" w:rsidRPr="007257AA">
        <w:rPr>
          <w:rFonts w:ascii="Arial" w:hAnsi="Arial" w:cs="Arial"/>
          <w:color w:val="0D0D0D" w:themeColor="text1" w:themeTint="F2"/>
          <w:spacing w:val="-3"/>
          <w:w w:val="115"/>
          <w:sz w:val="22"/>
          <w:szCs w:val="22"/>
        </w:rPr>
        <w:t xml:space="preserve"> </w:t>
      </w:r>
      <w:r w:rsidR="00A81CEA" w:rsidRPr="007257AA">
        <w:rPr>
          <w:rFonts w:ascii="Arial" w:hAnsi="Arial" w:cs="Arial"/>
          <w:color w:val="0D0D0D" w:themeColor="text1" w:themeTint="F2"/>
          <w:w w:val="115"/>
          <w:sz w:val="22"/>
          <w:szCs w:val="22"/>
        </w:rPr>
        <w:t>input:</w:t>
      </w:r>
    </w:p>
    <w:p w14:paraId="2BBBB8A0" w14:textId="77777777" w:rsidR="00A81CEA" w:rsidRPr="007257AA" w:rsidRDefault="00A81CEA" w:rsidP="00A81CEA">
      <w:pPr>
        <w:pStyle w:val="ListParagraph"/>
        <w:numPr>
          <w:ilvl w:val="0"/>
          <w:numId w:val="10"/>
        </w:numPr>
        <w:tabs>
          <w:tab w:val="left" w:pos="1092"/>
        </w:tabs>
        <w:spacing w:line="276" w:lineRule="auto"/>
        <w:ind w:right="-23"/>
        <w:rPr>
          <w:rFonts w:ascii="Arial" w:hAnsi="Arial" w:cs="Arial"/>
          <w:color w:val="0D0D0D" w:themeColor="text1" w:themeTint="F2"/>
        </w:rPr>
      </w:pPr>
      <w:r w:rsidRPr="007257AA">
        <w:rPr>
          <w:rFonts w:ascii="Arial" w:hAnsi="Arial" w:cs="Arial"/>
          <w:color w:val="0D0D0D" w:themeColor="text1" w:themeTint="F2"/>
          <w:w w:val="115"/>
        </w:rPr>
        <w:t>data that represents the entity</w:t>
      </w:r>
      <w:r w:rsidRPr="007257AA">
        <w:rPr>
          <w:rFonts w:ascii="Arial" w:hAnsi="Arial" w:cs="Arial"/>
          <w:b/>
          <w:color w:val="0D0D0D" w:themeColor="text1" w:themeTint="F2"/>
          <w:w w:val="115"/>
        </w:rPr>
        <w:t>’</w:t>
      </w:r>
      <w:r w:rsidRPr="007257AA">
        <w:rPr>
          <w:rFonts w:ascii="Arial" w:hAnsi="Arial" w:cs="Arial"/>
          <w:color w:val="0D0D0D" w:themeColor="text1" w:themeTint="F2"/>
          <w:w w:val="115"/>
        </w:rPr>
        <w:t>s activity that results in greenhouse gas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emissions (activity data). For example, the entity might use distance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travelled as activity data to represent the transport of goods within its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value</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chain.</w:t>
      </w:r>
    </w:p>
    <w:p w14:paraId="5BA6A212" w14:textId="77777777" w:rsidR="00A81CEA" w:rsidRPr="007257AA" w:rsidRDefault="00A81CEA" w:rsidP="00A81CEA">
      <w:pPr>
        <w:pStyle w:val="ListParagraph"/>
        <w:numPr>
          <w:ilvl w:val="0"/>
          <w:numId w:val="10"/>
        </w:numPr>
        <w:tabs>
          <w:tab w:val="left" w:pos="1092"/>
        </w:tabs>
        <w:spacing w:line="276" w:lineRule="auto"/>
        <w:ind w:right="-23"/>
        <w:rPr>
          <w:rFonts w:ascii="Arial" w:hAnsi="Arial" w:cs="Arial"/>
          <w:color w:val="0D0D0D" w:themeColor="text1" w:themeTint="F2"/>
        </w:rPr>
      </w:pPr>
      <w:r w:rsidRPr="007257AA">
        <w:rPr>
          <w:rFonts w:ascii="Arial" w:hAnsi="Arial" w:cs="Arial"/>
          <w:color w:val="0D0D0D" w:themeColor="text1" w:themeTint="F2"/>
          <w:w w:val="115"/>
        </w:rPr>
        <w:t>emission</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factors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that</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convert</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activity</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data</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into</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greenhouse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gas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emissions. For example, the entity will convert the distance travelled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(activity</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data)</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into</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greenhouse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gas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emissions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data</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using</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emission</w:t>
      </w:r>
      <w:r w:rsidRPr="007257AA">
        <w:rPr>
          <w:rFonts w:ascii="Arial" w:hAnsi="Arial" w:cs="Arial"/>
          <w:color w:val="0D0D0D" w:themeColor="text1" w:themeTint="F2"/>
          <w:spacing w:val="-46"/>
          <w:w w:val="115"/>
        </w:rPr>
        <w:t xml:space="preserve"> </w:t>
      </w:r>
      <w:r w:rsidRPr="007257AA">
        <w:rPr>
          <w:rFonts w:ascii="Arial" w:hAnsi="Arial" w:cs="Arial"/>
          <w:color w:val="0D0D0D" w:themeColor="text1" w:themeTint="F2"/>
          <w:w w:val="115"/>
        </w:rPr>
        <w:t>factors.</w:t>
      </w:r>
    </w:p>
    <w:p w14:paraId="7E58C3B5" w14:textId="39F960B8" w:rsidR="00A81CEA" w:rsidRDefault="00A81CEA" w:rsidP="00A81CEA">
      <w:pPr>
        <w:pStyle w:val="BodyText"/>
        <w:spacing w:before="137" w:line="276" w:lineRule="auto"/>
        <w:ind w:right="-23"/>
        <w:jc w:val="both"/>
        <w:rPr>
          <w:rFonts w:ascii="Arial" w:hAnsi="Arial" w:cs="Arial"/>
          <w:color w:val="0D0D0D" w:themeColor="text1" w:themeTint="F2"/>
          <w:w w:val="110"/>
          <w:sz w:val="22"/>
          <w:szCs w:val="22"/>
        </w:rPr>
      </w:pPr>
      <w:r>
        <w:rPr>
          <w:rFonts w:ascii="Arial" w:hAnsi="Arial" w:cs="Arial"/>
          <w:color w:val="0D0D0D" w:themeColor="text1" w:themeTint="F2"/>
          <w:w w:val="110"/>
          <w:sz w:val="22"/>
          <w:szCs w:val="22"/>
        </w:rPr>
        <w:t xml:space="preserve"> </w:t>
      </w:r>
      <w:r w:rsidR="00BC3A41" w:rsidRPr="00BC3A41">
        <w:rPr>
          <w:rFonts w:ascii="Arial" w:hAnsi="Arial" w:cs="Arial"/>
          <w:b/>
          <w:color w:val="0D0D0D" w:themeColor="text1" w:themeTint="F2"/>
          <w:w w:val="110"/>
          <w:sz w:val="22"/>
          <w:szCs w:val="22"/>
        </w:rPr>
        <w:t>16.4.1</w:t>
      </w:r>
      <w:r w:rsidR="00BC3A41">
        <w:rPr>
          <w:rFonts w:ascii="Arial" w:hAnsi="Arial" w:cs="Arial"/>
          <w:color w:val="0D0D0D" w:themeColor="text1" w:themeTint="F2"/>
          <w:w w:val="110"/>
          <w:sz w:val="22"/>
          <w:szCs w:val="22"/>
        </w:rPr>
        <w:t xml:space="preserve"> </w:t>
      </w:r>
      <w:r w:rsidRPr="00E1418E">
        <w:rPr>
          <w:rFonts w:ascii="Arial" w:hAnsi="Arial" w:cs="Arial"/>
          <w:b/>
          <w:color w:val="0D0D0D" w:themeColor="text1" w:themeTint="F2"/>
          <w:w w:val="110"/>
          <w:sz w:val="22"/>
          <w:szCs w:val="22"/>
        </w:rPr>
        <w:t>Primary data</w:t>
      </w:r>
      <w:r w:rsidRPr="007257AA">
        <w:rPr>
          <w:rFonts w:ascii="Arial" w:hAnsi="Arial" w:cs="Arial"/>
          <w:color w:val="0D0D0D" w:themeColor="text1" w:themeTint="F2"/>
          <w:w w:val="110"/>
          <w:sz w:val="22"/>
          <w:szCs w:val="22"/>
        </w:rPr>
        <w:t xml:space="preserve"> for Scope 3 greenhouse gas emissions includes data provided by</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suppliers or other entities in the value chain related to specific activities in an</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entity</w:t>
      </w:r>
      <w:r w:rsidRPr="007257AA">
        <w:rPr>
          <w:rFonts w:ascii="Arial" w:hAnsi="Arial" w:cs="Arial"/>
          <w:b/>
          <w:color w:val="0D0D0D" w:themeColor="text1" w:themeTint="F2"/>
          <w:w w:val="110"/>
          <w:sz w:val="22"/>
          <w:szCs w:val="22"/>
        </w:rPr>
        <w:t>’</w:t>
      </w:r>
      <w:r w:rsidRPr="007257AA">
        <w:rPr>
          <w:rFonts w:ascii="Arial" w:hAnsi="Arial" w:cs="Arial"/>
          <w:color w:val="0D0D0D" w:themeColor="text1" w:themeTint="F2"/>
          <w:w w:val="110"/>
          <w:sz w:val="22"/>
          <w:szCs w:val="22"/>
        </w:rPr>
        <w:t>s value chain. For example, primary data could be sourced from meter</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readings, utility bills or other methods that represent specific activities in the</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entity</w:t>
      </w:r>
      <w:r w:rsidRPr="007257AA">
        <w:rPr>
          <w:rFonts w:ascii="Arial" w:hAnsi="Arial" w:cs="Arial"/>
          <w:b/>
          <w:color w:val="0D0D0D" w:themeColor="text1" w:themeTint="F2"/>
          <w:w w:val="110"/>
          <w:sz w:val="22"/>
          <w:szCs w:val="22"/>
        </w:rPr>
        <w:t>’</w:t>
      </w:r>
      <w:r w:rsidRPr="007257AA">
        <w:rPr>
          <w:rFonts w:ascii="Arial" w:hAnsi="Arial" w:cs="Arial"/>
          <w:color w:val="0D0D0D" w:themeColor="text1" w:themeTint="F2"/>
          <w:w w:val="110"/>
          <w:sz w:val="22"/>
          <w:szCs w:val="22"/>
        </w:rPr>
        <w:t>s value chain. Primary data could be collected internally (for example,</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through</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the</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entity</w:t>
      </w:r>
      <w:r w:rsidRPr="007257AA">
        <w:rPr>
          <w:rFonts w:ascii="Arial" w:hAnsi="Arial" w:cs="Arial"/>
          <w:b/>
          <w:color w:val="0D0D0D" w:themeColor="text1" w:themeTint="F2"/>
          <w:w w:val="110"/>
          <w:sz w:val="22"/>
          <w:szCs w:val="22"/>
        </w:rPr>
        <w:t>’</w:t>
      </w:r>
      <w:r w:rsidRPr="007257AA">
        <w:rPr>
          <w:rFonts w:ascii="Arial" w:hAnsi="Arial" w:cs="Arial"/>
          <w:color w:val="0D0D0D" w:themeColor="text1" w:themeTint="F2"/>
          <w:w w:val="110"/>
          <w:sz w:val="22"/>
          <w:szCs w:val="22"/>
        </w:rPr>
        <w:t>s</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own</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records)</w:t>
      </w:r>
      <w:proofErr w:type="gramStart"/>
      <w:r w:rsidRPr="007257AA">
        <w:rPr>
          <w:rFonts w:ascii="Arial" w:hAnsi="Arial" w:cs="Arial"/>
          <w:color w:val="0D0D0D" w:themeColor="text1" w:themeTint="F2"/>
          <w:w w:val="110"/>
          <w:sz w:val="22"/>
          <w:szCs w:val="22"/>
        </w:rPr>
        <w:t>,  or</w:t>
      </w:r>
      <w:proofErr w:type="gramEnd"/>
      <w:r w:rsidRPr="007257AA">
        <w:rPr>
          <w:rFonts w:ascii="Arial" w:hAnsi="Arial" w:cs="Arial"/>
          <w:color w:val="0D0D0D" w:themeColor="text1" w:themeTint="F2"/>
          <w:w w:val="110"/>
          <w:sz w:val="22"/>
          <w:szCs w:val="22"/>
        </w:rPr>
        <w:t xml:space="preserve">  externally  from  suppliers  and  other</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value</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chain</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partners</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(for</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example,</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supplier-specific</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emission</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factors</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for</w:t>
      </w:r>
      <w:r w:rsidRPr="007257AA">
        <w:rPr>
          <w:rFonts w:ascii="Arial" w:hAnsi="Arial" w:cs="Arial"/>
          <w:color w:val="0D0D0D" w:themeColor="text1" w:themeTint="F2"/>
          <w:spacing w:val="1"/>
          <w:w w:val="110"/>
          <w:sz w:val="22"/>
          <w:szCs w:val="22"/>
        </w:rPr>
        <w:t xml:space="preserve"> </w:t>
      </w:r>
      <w:r w:rsidRPr="007257AA">
        <w:rPr>
          <w:rFonts w:ascii="Arial" w:hAnsi="Arial" w:cs="Arial"/>
          <w:color w:val="0D0D0D" w:themeColor="text1" w:themeTint="F2"/>
          <w:w w:val="110"/>
          <w:sz w:val="22"/>
          <w:szCs w:val="22"/>
        </w:rPr>
        <w:t>purchased goods or services).</w:t>
      </w:r>
    </w:p>
    <w:p w14:paraId="1CA1533E" w14:textId="2F004438" w:rsidR="00A81CEA" w:rsidRPr="00A81CEA" w:rsidRDefault="00BC3A41" w:rsidP="00A81CEA">
      <w:pPr>
        <w:pStyle w:val="BodyText"/>
        <w:spacing w:before="137" w:line="276" w:lineRule="auto"/>
        <w:ind w:right="-23"/>
        <w:jc w:val="both"/>
        <w:rPr>
          <w:rFonts w:ascii="Arial" w:hAnsi="Arial" w:cs="Arial"/>
          <w:color w:val="0D0D0D" w:themeColor="text1" w:themeTint="F2"/>
          <w:w w:val="110"/>
          <w:sz w:val="22"/>
          <w:szCs w:val="22"/>
        </w:rPr>
      </w:pPr>
      <w:r>
        <w:rPr>
          <w:rFonts w:ascii="Arial" w:hAnsi="Arial" w:cs="Arial"/>
          <w:b/>
          <w:color w:val="0D0D0D" w:themeColor="text1" w:themeTint="F2"/>
          <w:w w:val="115"/>
          <w:sz w:val="22"/>
          <w:szCs w:val="22"/>
        </w:rPr>
        <w:t xml:space="preserve">16.4.2 </w:t>
      </w:r>
      <w:r w:rsidR="00A81CEA" w:rsidRPr="00E1418E">
        <w:rPr>
          <w:rFonts w:ascii="Arial" w:hAnsi="Arial" w:cs="Arial"/>
          <w:b/>
          <w:color w:val="0D0D0D" w:themeColor="text1" w:themeTint="F2"/>
          <w:w w:val="115"/>
          <w:sz w:val="22"/>
          <w:szCs w:val="22"/>
        </w:rPr>
        <w:t>Secondary data</w:t>
      </w:r>
      <w:r w:rsidR="00A81CEA" w:rsidRPr="007257AA">
        <w:rPr>
          <w:rFonts w:ascii="Arial" w:hAnsi="Arial" w:cs="Arial"/>
          <w:color w:val="0D0D0D" w:themeColor="text1" w:themeTint="F2"/>
          <w:w w:val="115"/>
          <w:sz w:val="22"/>
          <w:szCs w:val="22"/>
        </w:rPr>
        <w:t xml:space="preserve"> for Scope 3 greenhouse gas emissions is data that is not</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obtained</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directly</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from</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specific</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activities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within</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an</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entity</w:t>
      </w:r>
      <w:r w:rsidR="00A81CEA" w:rsidRPr="007257AA">
        <w:rPr>
          <w:rFonts w:ascii="Arial" w:hAnsi="Arial" w:cs="Arial"/>
          <w:b/>
          <w:color w:val="0D0D0D" w:themeColor="text1" w:themeTint="F2"/>
          <w:w w:val="115"/>
          <w:sz w:val="22"/>
          <w:szCs w:val="22"/>
        </w:rPr>
        <w:t>’</w:t>
      </w:r>
      <w:r w:rsidR="00A81CEA" w:rsidRPr="007257AA">
        <w:rPr>
          <w:rFonts w:ascii="Arial" w:hAnsi="Arial" w:cs="Arial"/>
          <w:color w:val="0D0D0D" w:themeColor="text1" w:themeTint="F2"/>
          <w:w w:val="115"/>
          <w:sz w:val="22"/>
          <w:szCs w:val="22"/>
        </w:rPr>
        <w:t>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value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chain.</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Secondary data is often supplied by third-party data providers and includes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industry-average data (for example, from published databases, government</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statistics,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literature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studies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and</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industry</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associations).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Secondary</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data</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includes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data</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used</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to</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approximate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the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activity</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or</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emission</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factors.</w:t>
      </w:r>
      <w:r w:rsidR="00A81CEA" w:rsidRPr="007257AA">
        <w:rPr>
          <w:rFonts w:ascii="Arial" w:hAnsi="Arial" w:cs="Arial"/>
          <w:color w:val="0D0D0D" w:themeColor="text1" w:themeTint="F2"/>
          <w:spacing w:val="-46"/>
          <w:w w:val="115"/>
          <w:sz w:val="22"/>
          <w:szCs w:val="22"/>
        </w:rPr>
        <w:t xml:space="preserve"> </w:t>
      </w:r>
      <w:r w:rsidR="00A81CEA" w:rsidRPr="007257AA">
        <w:rPr>
          <w:rFonts w:ascii="Arial" w:hAnsi="Arial" w:cs="Arial"/>
          <w:color w:val="0D0D0D" w:themeColor="text1" w:themeTint="F2"/>
          <w:w w:val="115"/>
          <w:sz w:val="22"/>
          <w:szCs w:val="22"/>
        </w:rPr>
        <w:t>Additionally, secondary data includes primary data from a specific activity</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(proxy</w:t>
      </w:r>
      <w:r w:rsidR="00A81CEA" w:rsidRPr="007257AA">
        <w:rPr>
          <w:rFonts w:ascii="Arial" w:hAnsi="Arial" w:cs="Arial"/>
          <w:color w:val="0D0D0D" w:themeColor="text1" w:themeTint="F2"/>
          <w:spacing w:val="-6"/>
          <w:w w:val="115"/>
          <w:sz w:val="22"/>
          <w:szCs w:val="22"/>
        </w:rPr>
        <w:t xml:space="preserve"> </w:t>
      </w:r>
      <w:r w:rsidR="00A81CEA" w:rsidRPr="007257AA">
        <w:rPr>
          <w:rFonts w:ascii="Arial" w:hAnsi="Arial" w:cs="Arial"/>
          <w:color w:val="0D0D0D" w:themeColor="text1" w:themeTint="F2"/>
          <w:w w:val="115"/>
          <w:sz w:val="22"/>
          <w:szCs w:val="22"/>
        </w:rPr>
        <w:t>data)</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used</w:t>
      </w:r>
      <w:r w:rsidR="00A81CEA" w:rsidRPr="007257AA">
        <w:rPr>
          <w:rFonts w:ascii="Arial" w:hAnsi="Arial" w:cs="Arial"/>
          <w:color w:val="0D0D0D" w:themeColor="text1" w:themeTint="F2"/>
          <w:spacing w:val="-6"/>
          <w:w w:val="115"/>
          <w:sz w:val="22"/>
          <w:szCs w:val="22"/>
        </w:rPr>
        <w:t xml:space="preserve"> </w:t>
      </w:r>
      <w:r w:rsidR="00A81CEA" w:rsidRPr="007257AA">
        <w:rPr>
          <w:rFonts w:ascii="Arial" w:hAnsi="Arial" w:cs="Arial"/>
          <w:color w:val="0D0D0D" w:themeColor="text1" w:themeTint="F2"/>
          <w:w w:val="115"/>
          <w:sz w:val="22"/>
          <w:szCs w:val="22"/>
        </w:rPr>
        <w:t>to</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estimate</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greenhouse</w:t>
      </w:r>
      <w:r w:rsidR="00A81CEA" w:rsidRPr="007257AA">
        <w:rPr>
          <w:rFonts w:ascii="Arial" w:hAnsi="Arial" w:cs="Arial"/>
          <w:color w:val="0D0D0D" w:themeColor="text1" w:themeTint="F2"/>
          <w:spacing w:val="-6"/>
          <w:w w:val="115"/>
          <w:sz w:val="22"/>
          <w:szCs w:val="22"/>
        </w:rPr>
        <w:t xml:space="preserve"> </w:t>
      </w:r>
      <w:r w:rsidR="00A81CEA" w:rsidRPr="007257AA">
        <w:rPr>
          <w:rFonts w:ascii="Arial" w:hAnsi="Arial" w:cs="Arial"/>
          <w:color w:val="0D0D0D" w:themeColor="text1" w:themeTint="F2"/>
          <w:w w:val="115"/>
          <w:sz w:val="22"/>
          <w:szCs w:val="22"/>
        </w:rPr>
        <w:t>gas</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emissions</w:t>
      </w:r>
      <w:r w:rsidR="00A81CEA" w:rsidRPr="007257AA">
        <w:rPr>
          <w:rFonts w:ascii="Arial" w:hAnsi="Arial" w:cs="Arial"/>
          <w:color w:val="0D0D0D" w:themeColor="text1" w:themeTint="F2"/>
          <w:spacing w:val="-6"/>
          <w:w w:val="115"/>
          <w:sz w:val="22"/>
          <w:szCs w:val="22"/>
        </w:rPr>
        <w:t xml:space="preserve"> </w:t>
      </w:r>
      <w:r w:rsidR="00A81CEA" w:rsidRPr="007257AA">
        <w:rPr>
          <w:rFonts w:ascii="Arial" w:hAnsi="Arial" w:cs="Arial"/>
          <w:color w:val="0D0D0D" w:themeColor="text1" w:themeTint="F2"/>
          <w:w w:val="115"/>
          <w:sz w:val="22"/>
          <w:szCs w:val="22"/>
        </w:rPr>
        <w:t>for</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another</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activity.</w:t>
      </w:r>
      <w:r w:rsidR="00A81CEA" w:rsidRPr="007257AA">
        <w:rPr>
          <w:rFonts w:ascii="Arial" w:hAnsi="Arial" w:cs="Arial"/>
          <w:color w:val="0D0D0D" w:themeColor="text1" w:themeTint="F2"/>
          <w:spacing w:val="-6"/>
          <w:w w:val="115"/>
          <w:sz w:val="22"/>
          <w:szCs w:val="22"/>
        </w:rPr>
        <w:t xml:space="preserve"> </w:t>
      </w:r>
      <w:r w:rsidR="00A81CEA" w:rsidRPr="007257AA">
        <w:rPr>
          <w:rFonts w:ascii="Arial" w:hAnsi="Arial" w:cs="Arial"/>
          <w:color w:val="0D0D0D" w:themeColor="text1" w:themeTint="F2"/>
          <w:w w:val="115"/>
          <w:sz w:val="22"/>
          <w:szCs w:val="22"/>
        </w:rPr>
        <w:t>If</w:t>
      </w:r>
      <w:r w:rsidR="00A81CEA" w:rsidRPr="007257AA">
        <w:rPr>
          <w:rFonts w:ascii="Arial" w:hAnsi="Arial" w:cs="Arial"/>
          <w:color w:val="0D0D0D" w:themeColor="text1" w:themeTint="F2"/>
          <w:spacing w:val="-46"/>
          <w:w w:val="115"/>
          <w:sz w:val="22"/>
          <w:szCs w:val="22"/>
        </w:rPr>
        <w:t xml:space="preserve"> </w:t>
      </w:r>
      <w:r w:rsidR="00A81CEA" w:rsidRPr="007257AA">
        <w:rPr>
          <w:rFonts w:ascii="Arial" w:hAnsi="Arial" w:cs="Arial"/>
          <w:color w:val="0D0D0D" w:themeColor="text1" w:themeTint="F2"/>
          <w:w w:val="115"/>
          <w:sz w:val="22"/>
          <w:szCs w:val="22"/>
        </w:rPr>
        <w:t>an</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entity</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uses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secondary</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data</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to</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measure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its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Scope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3</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greenhouse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gas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emissions, it shall consider the extent to which the data faithfully represents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the</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entity</w:t>
      </w:r>
      <w:r w:rsidR="00A81CEA" w:rsidRPr="007257AA">
        <w:rPr>
          <w:rFonts w:ascii="Arial" w:hAnsi="Arial" w:cs="Arial"/>
          <w:b/>
          <w:color w:val="0D0D0D" w:themeColor="text1" w:themeTint="F2"/>
          <w:w w:val="115"/>
          <w:sz w:val="22"/>
          <w:szCs w:val="22"/>
        </w:rPr>
        <w:t>’</w:t>
      </w:r>
      <w:r w:rsidR="00A81CEA" w:rsidRPr="007257AA">
        <w:rPr>
          <w:rFonts w:ascii="Arial" w:hAnsi="Arial" w:cs="Arial"/>
          <w:color w:val="0D0D0D" w:themeColor="text1" w:themeTint="F2"/>
          <w:w w:val="115"/>
          <w:sz w:val="22"/>
          <w:szCs w:val="22"/>
        </w:rPr>
        <w:t>s</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activities.</w:t>
      </w:r>
    </w:p>
    <w:p w14:paraId="740334A8" w14:textId="6A2A37A1" w:rsidR="00A81CEA" w:rsidRPr="007257AA" w:rsidRDefault="00BC3A41" w:rsidP="00A81CEA">
      <w:pPr>
        <w:pStyle w:val="BodyText"/>
        <w:spacing w:before="113" w:line="276" w:lineRule="auto"/>
        <w:ind w:right="-23"/>
        <w:jc w:val="both"/>
        <w:rPr>
          <w:rFonts w:ascii="Arial" w:hAnsi="Arial" w:cs="Arial"/>
          <w:color w:val="0D0D0D" w:themeColor="text1" w:themeTint="F2"/>
          <w:w w:val="115"/>
          <w:sz w:val="22"/>
          <w:szCs w:val="22"/>
        </w:rPr>
      </w:pPr>
      <w:r>
        <w:rPr>
          <w:rFonts w:ascii="Arial" w:hAnsi="Arial" w:cs="Arial"/>
          <w:b/>
          <w:color w:val="0D0D0D" w:themeColor="text1" w:themeTint="F2"/>
          <w:w w:val="115"/>
          <w:sz w:val="22"/>
          <w:szCs w:val="22"/>
        </w:rPr>
        <w:lastRenderedPageBreak/>
        <w:t>16.5</w:t>
      </w:r>
      <w:r w:rsidR="00A81CEA">
        <w:rPr>
          <w:rFonts w:ascii="Arial" w:hAnsi="Arial" w:cs="Arial"/>
          <w:color w:val="0D0D0D" w:themeColor="text1" w:themeTint="F2"/>
          <w:w w:val="115"/>
          <w:sz w:val="22"/>
          <w:szCs w:val="22"/>
        </w:rPr>
        <w:t xml:space="preserve"> </w:t>
      </w:r>
      <w:r w:rsidR="00A81CEA" w:rsidRPr="007257AA">
        <w:rPr>
          <w:rFonts w:ascii="Arial" w:hAnsi="Arial" w:cs="Arial"/>
          <w:color w:val="0D0D0D" w:themeColor="text1" w:themeTint="F2"/>
          <w:w w:val="115"/>
          <w:sz w:val="22"/>
          <w:szCs w:val="22"/>
        </w:rPr>
        <w:t>An entity shall disclose information about the measurement approach, inputs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and assumptions it uses to measure its Scope 3 greenhouse gas emissions</w:t>
      </w:r>
    </w:p>
    <w:p w14:paraId="3A0807A5" w14:textId="06CE41E0" w:rsidR="00A81CEA" w:rsidRPr="007257AA" w:rsidRDefault="00BC3A41" w:rsidP="00A81CEA">
      <w:pPr>
        <w:pStyle w:val="BodyText"/>
        <w:spacing w:before="119" w:line="276" w:lineRule="auto"/>
        <w:ind w:right="-23"/>
        <w:jc w:val="both"/>
        <w:rPr>
          <w:rFonts w:ascii="Arial" w:hAnsi="Arial" w:cs="Arial"/>
          <w:color w:val="0D0D0D" w:themeColor="text1" w:themeTint="F2"/>
          <w:sz w:val="22"/>
          <w:szCs w:val="22"/>
        </w:rPr>
      </w:pPr>
      <w:r>
        <w:rPr>
          <w:rFonts w:ascii="Arial" w:hAnsi="Arial" w:cs="Arial"/>
          <w:b/>
          <w:color w:val="0D0D0D" w:themeColor="text1" w:themeTint="F2"/>
          <w:w w:val="115"/>
          <w:sz w:val="22"/>
          <w:szCs w:val="22"/>
        </w:rPr>
        <w:t>16.6</w:t>
      </w:r>
      <w:r w:rsidR="00A81CEA">
        <w:rPr>
          <w:rFonts w:ascii="Arial" w:hAnsi="Arial" w:cs="Arial"/>
          <w:color w:val="0D0D0D" w:themeColor="text1" w:themeTint="F2"/>
          <w:w w:val="115"/>
          <w:sz w:val="22"/>
          <w:szCs w:val="22"/>
        </w:rPr>
        <w:t xml:space="preserve"> </w:t>
      </w:r>
      <w:r w:rsidR="00A81CEA" w:rsidRPr="007257AA">
        <w:rPr>
          <w:rFonts w:ascii="Arial" w:hAnsi="Arial" w:cs="Arial"/>
          <w:color w:val="0D0D0D" w:themeColor="text1" w:themeTint="F2"/>
          <w:w w:val="115"/>
          <w:sz w:val="22"/>
          <w:szCs w:val="22"/>
        </w:rPr>
        <w:t xml:space="preserve">In preparing disclosures to fulfil the requirements </w:t>
      </w:r>
      <w:r w:rsidR="00141A13">
        <w:rPr>
          <w:rFonts w:ascii="Arial" w:hAnsi="Arial" w:cs="Arial"/>
          <w:color w:val="0D0D0D" w:themeColor="text1" w:themeTint="F2"/>
          <w:w w:val="115"/>
          <w:sz w:val="22"/>
          <w:szCs w:val="22"/>
        </w:rPr>
        <w:t xml:space="preserve">of ISS </w:t>
      </w:r>
      <w:proofErr w:type="gramStart"/>
      <w:r w:rsidR="00141A13">
        <w:rPr>
          <w:rFonts w:ascii="Arial" w:hAnsi="Arial" w:cs="Arial"/>
          <w:color w:val="0D0D0D" w:themeColor="text1" w:themeTint="F2"/>
          <w:w w:val="115"/>
          <w:sz w:val="22"/>
          <w:szCs w:val="22"/>
        </w:rPr>
        <w:t xml:space="preserve">2 </w:t>
      </w:r>
      <w:r w:rsidR="00A81CEA" w:rsidRPr="007257AA">
        <w:rPr>
          <w:rFonts w:ascii="Arial" w:hAnsi="Arial" w:cs="Arial"/>
          <w:color w:val="0D0D0D" w:themeColor="text1" w:themeTint="F2"/>
          <w:w w:val="115"/>
          <w:sz w:val="22"/>
          <w:szCs w:val="22"/>
        </w:rPr>
        <w:t>,</w:t>
      </w:r>
      <w:proofErr w:type="gramEnd"/>
      <w:r w:rsidR="00A81CEA" w:rsidRPr="007257AA">
        <w:rPr>
          <w:rFonts w:ascii="Arial" w:hAnsi="Arial" w:cs="Arial"/>
          <w:color w:val="0D0D0D" w:themeColor="text1" w:themeTint="F2"/>
          <w:w w:val="115"/>
          <w:sz w:val="22"/>
          <w:szCs w:val="22"/>
        </w:rPr>
        <w:t xml:space="preserve"> an</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entity</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shall:</w:t>
      </w:r>
    </w:p>
    <w:p w14:paraId="611A0D18" w14:textId="03E2E270" w:rsidR="00A81CEA" w:rsidRPr="007257AA" w:rsidRDefault="00A81CEA" w:rsidP="00A81CEA">
      <w:pPr>
        <w:tabs>
          <w:tab w:val="left" w:pos="1092"/>
        </w:tabs>
        <w:spacing w:before="119" w:line="276" w:lineRule="auto"/>
        <w:ind w:right="-23"/>
        <w:jc w:val="both"/>
        <w:rPr>
          <w:rFonts w:ascii="Arial" w:hAnsi="Arial" w:cs="Arial"/>
          <w:color w:val="0D0D0D" w:themeColor="text1" w:themeTint="F2"/>
        </w:rPr>
      </w:pPr>
      <w:r w:rsidRPr="007257AA">
        <w:rPr>
          <w:rFonts w:ascii="Arial" w:hAnsi="Arial" w:cs="Arial"/>
          <w:color w:val="0D0D0D" w:themeColor="text1" w:themeTint="F2"/>
          <w:w w:val="115"/>
        </w:rPr>
        <w:t>a)</w:t>
      </w:r>
      <w:r w:rsidR="00141A13">
        <w:rPr>
          <w:rFonts w:ascii="Arial" w:hAnsi="Arial" w:cs="Arial"/>
          <w:color w:val="0D0D0D" w:themeColor="text1" w:themeTint="F2"/>
          <w:w w:val="115"/>
        </w:rPr>
        <w:t xml:space="preserve"> </w:t>
      </w:r>
      <w:r w:rsidRPr="007257AA">
        <w:rPr>
          <w:rFonts w:ascii="Arial" w:hAnsi="Arial" w:cs="Arial"/>
          <w:color w:val="0D0D0D" w:themeColor="text1" w:themeTint="F2"/>
          <w:w w:val="115"/>
        </w:rPr>
        <w:t>consider the time horizons over which the effects of climate-related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risks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and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opportunities</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could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reasonably</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be</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expected</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to</w:t>
      </w:r>
      <w:r w:rsidRPr="007257AA">
        <w:rPr>
          <w:rFonts w:ascii="Arial" w:hAnsi="Arial" w:cs="Arial"/>
          <w:color w:val="0D0D0D" w:themeColor="text1" w:themeTint="F2"/>
          <w:spacing w:val="1"/>
          <w:w w:val="115"/>
        </w:rPr>
        <w:t xml:space="preserve"> </w:t>
      </w:r>
      <w:r w:rsidRPr="007257AA">
        <w:rPr>
          <w:rFonts w:ascii="Arial" w:hAnsi="Arial" w:cs="Arial"/>
          <w:color w:val="0D0D0D" w:themeColor="text1" w:themeTint="F2"/>
          <w:w w:val="115"/>
        </w:rPr>
        <w:t>occur,</w:t>
      </w:r>
      <w:r w:rsidRPr="007257AA">
        <w:rPr>
          <w:rFonts w:ascii="Arial" w:hAnsi="Arial" w:cs="Arial"/>
          <w:color w:val="0D0D0D" w:themeColor="text1" w:themeTint="F2"/>
          <w:spacing w:val="1"/>
          <w:w w:val="115"/>
        </w:rPr>
        <w:t xml:space="preserve"> </w:t>
      </w:r>
    </w:p>
    <w:p w14:paraId="3F754ED9" w14:textId="321587A1" w:rsidR="00A81CEA" w:rsidRPr="007257AA" w:rsidRDefault="00A81CEA" w:rsidP="00A81CEA">
      <w:pPr>
        <w:pStyle w:val="BodyText"/>
        <w:spacing w:before="137" w:line="276" w:lineRule="auto"/>
        <w:ind w:right="-23"/>
        <w:jc w:val="both"/>
        <w:rPr>
          <w:rFonts w:ascii="Arial" w:hAnsi="Arial" w:cs="Arial"/>
          <w:color w:val="0D0D0D" w:themeColor="text1" w:themeTint="F2"/>
          <w:w w:val="115"/>
          <w:sz w:val="22"/>
          <w:szCs w:val="22"/>
        </w:rPr>
      </w:pPr>
      <w:r w:rsidRPr="007257AA">
        <w:rPr>
          <w:rFonts w:ascii="Arial" w:hAnsi="Arial" w:cs="Arial"/>
          <w:color w:val="0D0D0D" w:themeColor="text1" w:themeTint="F2"/>
          <w:w w:val="115"/>
          <w:sz w:val="22"/>
          <w:szCs w:val="22"/>
        </w:rPr>
        <w:t>b)</w:t>
      </w:r>
      <w:r w:rsidR="00141A13">
        <w:rPr>
          <w:rFonts w:ascii="Arial" w:hAnsi="Arial" w:cs="Arial"/>
          <w:color w:val="0D0D0D" w:themeColor="text1" w:themeTint="F2"/>
          <w:w w:val="115"/>
          <w:sz w:val="22"/>
          <w:szCs w:val="22"/>
        </w:rPr>
        <w:t xml:space="preserve"> </w:t>
      </w:r>
      <w:r w:rsidRPr="007257AA">
        <w:rPr>
          <w:rFonts w:ascii="Arial" w:hAnsi="Arial" w:cs="Arial"/>
          <w:color w:val="0D0D0D" w:themeColor="text1" w:themeTint="F2"/>
          <w:w w:val="115"/>
          <w:sz w:val="22"/>
          <w:szCs w:val="22"/>
        </w:rPr>
        <w:t>consider</w:t>
      </w:r>
      <w:r w:rsidRPr="007257AA">
        <w:rPr>
          <w:rFonts w:ascii="Arial" w:hAnsi="Arial" w:cs="Arial"/>
          <w:color w:val="0D0D0D" w:themeColor="text1" w:themeTint="F2"/>
          <w:spacing w:val="-3"/>
          <w:w w:val="115"/>
          <w:sz w:val="22"/>
          <w:szCs w:val="22"/>
        </w:rPr>
        <w:t xml:space="preserve"> </w:t>
      </w:r>
      <w:r w:rsidRPr="007257AA">
        <w:rPr>
          <w:rFonts w:ascii="Arial" w:hAnsi="Arial" w:cs="Arial"/>
          <w:color w:val="0D0D0D" w:themeColor="text1" w:themeTint="F2"/>
          <w:w w:val="115"/>
          <w:sz w:val="22"/>
          <w:szCs w:val="22"/>
        </w:rPr>
        <w:t>where</w:t>
      </w:r>
      <w:r w:rsidRPr="007257AA">
        <w:rPr>
          <w:rFonts w:ascii="Arial" w:hAnsi="Arial" w:cs="Arial"/>
          <w:color w:val="0D0D0D" w:themeColor="text1" w:themeTint="F2"/>
          <w:spacing w:val="-2"/>
          <w:w w:val="115"/>
          <w:sz w:val="22"/>
          <w:szCs w:val="22"/>
        </w:rPr>
        <w:t xml:space="preserve"> </w:t>
      </w:r>
      <w:r w:rsidRPr="007257AA">
        <w:rPr>
          <w:rFonts w:ascii="Arial" w:hAnsi="Arial" w:cs="Arial"/>
          <w:color w:val="0D0D0D" w:themeColor="text1" w:themeTint="F2"/>
          <w:w w:val="115"/>
          <w:sz w:val="22"/>
          <w:szCs w:val="22"/>
        </w:rPr>
        <w:t>in</w:t>
      </w:r>
      <w:r w:rsidRPr="007257AA">
        <w:rPr>
          <w:rFonts w:ascii="Arial" w:hAnsi="Arial" w:cs="Arial"/>
          <w:color w:val="0D0D0D" w:themeColor="text1" w:themeTint="F2"/>
          <w:spacing w:val="-3"/>
          <w:w w:val="115"/>
          <w:sz w:val="22"/>
          <w:szCs w:val="22"/>
        </w:rPr>
        <w:t xml:space="preserve"> </w:t>
      </w:r>
      <w:r w:rsidRPr="007257AA">
        <w:rPr>
          <w:rFonts w:ascii="Arial" w:hAnsi="Arial" w:cs="Arial"/>
          <w:color w:val="0D0D0D" w:themeColor="text1" w:themeTint="F2"/>
          <w:w w:val="115"/>
          <w:sz w:val="22"/>
          <w:szCs w:val="22"/>
        </w:rPr>
        <w:t>the</w:t>
      </w:r>
      <w:r w:rsidRPr="007257AA">
        <w:rPr>
          <w:rFonts w:ascii="Arial" w:hAnsi="Arial" w:cs="Arial"/>
          <w:color w:val="0D0D0D" w:themeColor="text1" w:themeTint="F2"/>
          <w:spacing w:val="-2"/>
          <w:w w:val="115"/>
          <w:sz w:val="22"/>
          <w:szCs w:val="22"/>
        </w:rPr>
        <w:t xml:space="preserve"> </w:t>
      </w:r>
      <w:r w:rsidRPr="007257AA">
        <w:rPr>
          <w:rFonts w:ascii="Arial" w:hAnsi="Arial" w:cs="Arial"/>
          <w:color w:val="0D0D0D" w:themeColor="text1" w:themeTint="F2"/>
          <w:w w:val="115"/>
          <w:sz w:val="22"/>
          <w:szCs w:val="22"/>
        </w:rPr>
        <w:t>entity</w:t>
      </w:r>
      <w:r w:rsidRPr="007257AA">
        <w:rPr>
          <w:rFonts w:ascii="Arial" w:hAnsi="Arial" w:cs="Arial"/>
          <w:b/>
          <w:color w:val="0D0D0D" w:themeColor="text1" w:themeTint="F2"/>
          <w:w w:val="115"/>
          <w:sz w:val="22"/>
          <w:szCs w:val="22"/>
        </w:rPr>
        <w:t>’</w:t>
      </w:r>
      <w:r w:rsidRPr="007257AA">
        <w:rPr>
          <w:rFonts w:ascii="Arial" w:hAnsi="Arial" w:cs="Arial"/>
          <w:color w:val="0D0D0D" w:themeColor="text1" w:themeTint="F2"/>
          <w:w w:val="115"/>
          <w:sz w:val="22"/>
          <w:szCs w:val="22"/>
        </w:rPr>
        <w:t>s</w:t>
      </w:r>
      <w:r w:rsidRPr="007257AA">
        <w:rPr>
          <w:rFonts w:ascii="Arial" w:hAnsi="Arial" w:cs="Arial"/>
          <w:color w:val="0D0D0D" w:themeColor="text1" w:themeTint="F2"/>
          <w:spacing w:val="-3"/>
          <w:w w:val="115"/>
          <w:sz w:val="22"/>
          <w:szCs w:val="22"/>
        </w:rPr>
        <w:t xml:space="preserve"> </w:t>
      </w:r>
      <w:r w:rsidRPr="007257AA">
        <w:rPr>
          <w:rFonts w:ascii="Arial" w:hAnsi="Arial" w:cs="Arial"/>
          <w:color w:val="0D0D0D" w:themeColor="text1" w:themeTint="F2"/>
          <w:w w:val="115"/>
          <w:sz w:val="22"/>
          <w:szCs w:val="22"/>
        </w:rPr>
        <w:t>business</w:t>
      </w:r>
      <w:r w:rsidRPr="007257AA">
        <w:rPr>
          <w:rFonts w:ascii="Arial" w:hAnsi="Arial" w:cs="Arial"/>
          <w:color w:val="0D0D0D" w:themeColor="text1" w:themeTint="F2"/>
          <w:spacing w:val="-2"/>
          <w:w w:val="115"/>
          <w:sz w:val="22"/>
          <w:szCs w:val="22"/>
        </w:rPr>
        <w:t xml:space="preserve"> </w:t>
      </w:r>
      <w:r w:rsidRPr="007257AA">
        <w:rPr>
          <w:rFonts w:ascii="Arial" w:hAnsi="Arial" w:cs="Arial"/>
          <w:color w:val="0D0D0D" w:themeColor="text1" w:themeTint="F2"/>
          <w:w w:val="115"/>
          <w:sz w:val="22"/>
          <w:szCs w:val="22"/>
        </w:rPr>
        <w:t>model</w:t>
      </w:r>
      <w:r w:rsidRPr="007257AA">
        <w:rPr>
          <w:rFonts w:ascii="Arial" w:hAnsi="Arial" w:cs="Arial"/>
          <w:color w:val="0D0D0D" w:themeColor="text1" w:themeTint="F2"/>
          <w:spacing w:val="-2"/>
          <w:w w:val="115"/>
          <w:sz w:val="22"/>
          <w:szCs w:val="22"/>
        </w:rPr>
        <w:t xml:space="preserve"> </w:t>
      </w:r>
      <w:r w:rsidRPr="007257AA">
        <w:rPr>
          <w:rFonts w:ascii="Arial" w:hAnsi="Arial" w:cs="Arial"/>
          <w:color w:val="0D0D0D" w:themeColor="text1" w:themeTint="F2"/>
          <w:w w:val="115"/>
          <w:sz w:val="22"/>
          <w:szCs w:val="22"/>
        </w:rPr>
        <w:t>and</w:t>
      </w:r>
      <w:r w:rsidRPr="007257AA">
        <w:rPr>
          <w:rFonts w:ascii="Arial" w:hAnsi="Arial" w:cs="Arial"/>
          <w:color w:val="0D0D0D" w:themeColor="text1" w:themeTint="F2"/>
          <w:spacing w:val="-3"/>
          <w:w w:val="115"/>
          <w:sz w:val="22"/>
          <w:szCs w:val="22"/>
        </w:rPr>
        <w:t xml:space="preserve"> </w:t>
      </w:r>
      <w:r w:rsidRPr="007257AA">
        <w:rPr>
          <w:rFonts w:ascii="Arial" w:hAnsi="Arial" w:cs="Arial"/>
          <w:color w:val="0D0D0D" w:themeColor="text1" w:themeTint="F2"/>
          <w:w w:val="115"/>
          <w:sz w:val="22"/>
          <w:szCs w:val="22"/>
        </w:rPr>
        <w:t>value</w:t>
      </w:r>
      <w:r w:rsidRPr="007257AA">
        <w:rPr>
          <w:rFonts w:ascii="Arial" w:hAnsi="Arial" w:cs="Arial"/>
          <w:color w:val="0D0D0D" w:themeColor="text1" w:themeTint="F2"/>
          <w:spacing w:val="-2"/>
          <w:w w:val="115"/>
          <w:sz w:val="22"/>
          <w:szCs w:val="22"/>
        </w:rPr>
        <w:t xml:space="preserve"> </w:t>
      </w:r>
      <w:r w:rsidRPr="007257AA">
        <w:rPr>
          <w:rFonts w:ascii="Arial" w:hAnsi="Arial" w:cs="Arial"/>
          <w:color w:val="0D0D0D" w:themeColor="text1" w:themeTint="F2"/>
          <w:w w:val="115"/>
          <w:sz w:val="22"/>
          <w:szCs w:val="22"/>
        </w:rPr>
        <w:t>chain</w:t>
      </w:r>
      <w:r w:rsidRPr="007257AA">
        <w:rPr>
          <w:rFonts w:ascii="Arial" w:hAnsi="Arial" w:cs="Arial"/>
          <w:color w:val="0D0D0D" w:themeColor="text1" w:themeTint="F2"/>
          <w:spacing w:val="-3"/>
          <w:w w:val="115"/>
          <w:sz w:val="22"/>
          <w:szCs w:val="22"/>
        </w:rPr>
        <w:t xml:space="preserve"> </w:t>
      </w:r>
      <w:r w:rsidRPr="007257AA">
        <w:rPr>
          <w:rFonts w:ascii="Arial" w:hAnsi="Arial" w:cs="Arial"/>
          <w:color w:val="0D0D0D" w:themeColor="text1" w:themeTint="F2"/>
          <w:w w:val="115"/>
          <w:sz w:val="22"/>
          <w:szCs w:val="22"/>
        </w:rPr>
        <w:t>climate-</w:t>
      </w:r>
      <w:r w:rsidRPr="007257AA">
        <w:rPr>
          <w:rFonts w:ascii="Arial" w:hAnsi="Arial" w:cs="Arial"/>
          <w:color w:val="0D0D0D" w:themeColor="text1" w:themeTint="F2"/>
          <w:spacing w:val="-46"/>
          <w:w w:val="115"/>
          <w:sz w:val="22"/>
          <w:szCs w:val="22"/>
        </w:rPr>
        <w:t xml:space="preserve"> </w:t>
      </w:r>
      <w:r w:rsidRPr="007257AA">
        <w:rPr>
          <w:rFonts w:ascii="Arial" w:hAnsi="Arial" w:cs="Arial"/>
          <w:color w:val="0D0D0D" w:themeColor="text1" w:themeTint="F2"/>
          <w:w w:val="115"/>
          <w:sz w:val="22"/>
          <w:szCs w:val="22"/>
        </w:rPr>
        <w:t>related</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risks</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and</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opportunities</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are</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concentrated</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(for</w:t>
      </w:r>
      <w:r w:rsidRPr="007257AA">
        <w:rPr>
          <w:rFonts w:ascii="Arial" w:hAnsi="Arial" w:cs="Arial"/>
          <w:color w:val="0D0D0D" w:themeColor="text1" w:themeTint="F2"/>
          <w:spacing w:val="1"/>
          <w:w w:val="115"/>
          <w:sz w:val="22"/>
          <w:szCs w:val="22"/>
        </w:rPr>
        <w:t xml:space="preserve"> </w:t>
      </w:r>
      <w:r w:rsidRPr="007257AA">
        <w:rPr>
          <w:rFonts w:ascii="Arial" w:hAnsi="Arial" w:cs="Arial"/>
          <w:color w:val="0D0D0D" w:themeColor="text1" w:themeTint="F2"/>
          <w:w w:val="115"/>
          <w:sz w:val="22"/>
          <w:szCs w:val="22"/>
        </w:rPr>
        <w:t>example,</w:t>
      </w:r>
      <w:r w:rsidRPr="007257AA">
        <w:rPr>
          <w:rFonts w:ascii="Arial" w:hAnsi="Arial" w:cs="Arial"/>
          <w:color w:val="0D0D0D" w:themeColor="text1" w:themeTint="F2"/>
          <w:spacing w:val="-46"/>
          <w:w w:val="115"/>
          <w:sz w:val="22"/>
          <w:szCs w:val="22"/>
        </w:rPr>
        <w:t xml:space="preserve"> </w:t>
      </w:r>
      <w:r w:rsidRPr="007257AA">
        <w:rPr>
          <w:rFonts w:ascii="Arial" w:hAnsi="Arial" w:cs="Arial"/>
          <w:color w:val="0D0D0D" w:themeColor="text1" w:themeTint="F2"/>
          <w:w w:val="115"/>
          <w:sz w:val="22"/>
          <w:szCs w:val="22"/>
        </w:rPr>
        <w:t>geographical</w:t>
      </w:r>
      <w:r w:rsidRPr="007257AA">
        <w:rPr>
          <w:rFonts w:ascii="Arial" w:hAnsi="Arial" w:cs="Arial"/>
          <w:color w:val="0D0D0D" w:themeColor="text1" w:themeTint="F2"/>
          <w:spacing w:val="-12"/>
          <w:w w:val="115"/>
          <w:sz w:val="22"/>
          <w:szCs w:val="22"/>
        </w:rPr>
        <w:t xml:space="preserve"> </w:t>
      </w:r>
      <w:r w:rsidRPr="007257AA">
        <w:rPr>
          <w:rFonts w:ascii="Arial" w:hAnsi="Arial" w:cs="Arial"/>
          <w:color w:val="0D0D0D" w:themeColor="text1" w:themeTint="F2"/>
          <w:w w:val="115"/>
          <w:sz w:val="22"/>
          <w:szCs w:val="22"/>
        </w:rPr>
        <w:t>areas,</w:t>
      </w:r>
      <w:r w:rsidRPr="007257AA">
        <w:rPr>
          <w:rFonts w:ascii="Arial" w:hAnsi="Arial" w:cs="Arial"/>
          <w:color w:val="0D0D0D" w:themeColor="text1" w:themeTint="F2"/>
          <w:spacing w:val="-11"/>
          <w:w w:val="115"/>
          <w:sz w:val="22"/>
          <w:szCs w:val="22"/>
        </w:rPr>
        <w:t xml:space="preserve"> </w:t>
      </w:r>
      <w:r w:rsidRPr="007257AA">
        <w:rPr>
          <w:rFonts w:ascii="Arial" w:hAnsi="Arial" w:cs="Arial"/>
          <w:color w:val="0D0D0D" w:themeColor="text1" w:themeTint="F2"/>
          <w:w w:val="115"/>
          <w:sz w:val="22"/>
          <w:szCs w:val="22"/>
        </w:rPr>
        <w:t>facilities</w:t>
      </w:r>
      <w:r w:rsidRPr="007257AA">
        <w:rPr>
          <w:rFonts w:ascii="Arial" w:hAnsi="Arial" w:cs="Arial"/>
          <w:color w:val="0D0D0D" w:themeColor="text1" w:themeTint="F2"/>
          <w:spacing w:val="-12"/>
          <w:w w:val="115"/>
          <w:sz w:val="22"/>
          <w:szCs w:val="22"/>
        </w:rPr>
        <w:t xml:space="preserve"> </w:t>
      </w:r>
      <w:r w:rsidRPr="007257AA">
        <w:rPr>
          <w:rFonts w:ascii="Arial" w:hAnsi="Arial" w:cs="Arial"/>
          <w:color w:val="0D0D0D" w:themeColor="text1" w:themeTint="F2"/>
          <w:w w:val="115"/>
          <w:sz w:val="22"/>
          <w:szCs w:val="22"/>
        </w:rPr>
        <w:t>or</w:t>
      </w:r>
      <w:r w:rsidRPr="007257AA">
        <w:rPr>
          <w:rFonts w:ascii="Arial" w:hAnsi="Arial" w:cs="Arial"/>
          <w:color w:val="0D0D0D" w:themeColor="text1" w:themeTint="F2"/>
          <w:spacing w:val="-11"/>
          <w:w w:val="115"/>
          <w:sz w:val="22"/>
          <w:szCs w:val="22"/>
        </w:rPr>
        <w:t xml:space="preserve"> </w:t>
      </w:r>
      <w:r w:rsidRPr="007257AA">
        <w:rPr>
          <w:rFonts w:ascii="Arial" w:hAnsi="Arial" w:cs="Arial"/>
          <w:color w:val="0D0D0D" w:themeColor="text1" w:themeTint="F2"/>
          <w:w w:val="115"/>
          <w:sz w:val="22"/>
          <w:szCs w:val="22"/>
        </w:rPr>
        <w:t>types</w:t>
      </w:r>
      <w:r w:rsidRPr="007257AA">
        <w:rPr>
          <w:rFonts w:ascii="Arial" w:hAnsi="Arial" w:cs="Arial"/>
          <w:color w:val="0D0D0D" w:themeColor="text1" w:themeTint="F2"/>
          <w:spacing w:val="-12"/>
          <w:w w:val="115"/>
          <w:sz w:val="22"/>
          <w:szCs w:val="22"/>
        </w:rPr>
        <w:t xml:space="preserve"> </w:t>
      </w:r>
      <w:r w:rsidRPr="007257AA">
        <w:rPr>
          <w:rFonts w:ascii="Arial" w:hAnsi="Arial" w:cs="Arial"/>
          <w:color w:val="0D0D0D" w:themeColor="text1" w:themeTint="F2"/>
          <w:w w:val="115"/>
          <w:sz w:val="22"/>
          <w:szCs w:val="22"/>
        </w:rPr>
        <w:t>of</w:t>
      </w:r>
      <w:r w:rsidRPr="007257AA">
        <w:rPr>
          <w:rFonts w:ascii="Arial" w:hAnsi="Arial" w:cs="Arial"/>
          <w:color w:val="0D0D0D" w:themeColor="text1" w:themeTint="F2"/>
          <w:spacing w:val="-11"/>
          <w:w w:val="115"/>
          <w:sz w:val="22"/>
          <w:szCs w:val="22"/>
        </w:rPr>
        <w:t xml:space="preserve"> </w:t>
      </w:r>
      <w:r w:rsidRPr="007257AA">
        <w:rPr>
          <w:rFonts w:ascii="Arial" w:hAnsi="Arial" w:cs="Arial"/>
          <w:color w:val="0D0D0D" w:themeColor="text1" w:themeTint="F2"/>
          <w:w w:val="115"/>
          <w:sz w:val="22"/>
          <w:szCs w:val="22"/>
        </w:rPr>
        <w:t>assets)</w:t>
      </w:r>
    </w:p>
    <w:p w14:paraId="583A25A7" w14:textId="2F322CDC" w:rsidR="00A81CEA" w:rsidRPr="007257AA" w:rsidRDefault="00141A13" w:rsidP="00141A13">
      <w:pPr>
        <w:pStyle w:val="BodyText"/>
        <w:spacing w:before="137" w:line="276" w:lineRule="auto"/>
        <w:ind w:right="-23"/>
        <w:jc w:val="both"/>
        <w:rPr>
          <w:rFonts w:ascii="Arial" w:hAnsi="Arial" w:cs="Arial"/>
          <w:b/>
          <w:bCs/>
          <w:color w:val="0D0D0D" w:themeColor="text1" w:themeTint="F2"/>
          <w:shd w:val="clear" w:color="auto" w:fill="F6F6F6"/>
        </w:rPr>
      </w:pPr>
      <w:r>
        <w:rPr>
          <w:rFonts w:ascii="Arial" w:hAnsi="Arial" w:cs="Arial"/>
          <w:color w:val="0D0D0D" w:themeColor="text1" w:themeTint="F2"/>
          <w:w w:val="115"/>
          <w:sz w:val="22"/>
          <w:szCs w:val="22"/>
        </w:rPr>
        <w:t xml:space="preserve">c) </w:t>
      </w:r>
      <w:r w:rsidR="00A81CEA" w:rsidRPr="007257AA">
        <w:rPr>
          <w:rFonts w:ascii="Arial" w:hAnsi="Arial" w:cs="Arial"/>
          <w:color w:val="0D0D0D" w:themeColor="text1" w:themeTint="F2"/>
          <w:w w:val="115"/>
          <w:sz w:val="22"/>
          <w:szCs w:val="22"/>
        </w:rPr>
        <w:t>consider the connections between the information disclosed to fulfil</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the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 xml:space="preserve">requirements of BRSR. </w:t>
      </w:r>
      <w:r w:rsidR="00A81CEA" w:rsidRPr="007257AA">
        <w:rPr>
          <w:rFonts w:ascii="Arial" w:hAnsi="Arial" w:cs="Arial"/>
          <w:color w:val="0D0D0D" w:themeColor="text1" w:themeTint="F2"/>
          <w:w w:val="110"/>
          <w:sz w:val="22"/>
          <w:szCs w:val="22"/>
        </w:rPr>
        <w:t>These connections include consistency in</w:t>
      </w:r>
      <w:r w:rsidR="00A81CEA" w:rsidRPr="007257AA">
        <w:rPr>
          <w:rFonts w:ascii="Arial" w:hAnsi="Arial" w:cs="Arial"/>
          <w:color w:val="0D0D0D" w:themeColor="text1" w:themeTint="F2"/>
          <w:spacing w:val="-45"/>
          <w:w w:val="110"/>
          <w:sz w:val="22"/>
          <w:szCs w:val="22"/>
        </w:rPr>
        <w:t xml:space="preserve"> </w:t>
      </w:r>
      <w:r w:rsidR="00A81CEA" w:rsidRPr="007257AA">
        <w:rPr>
          <w:rFonts w:ascii="Arial" w:hAnsi="Arial" w:cs="Arial"/>
          <w:color w:val="0D0D0D" w:themeColor="text1" w:themeTint="F2"/>
          <w:w w:val="115"/>
          <w:sz w:val="22"/>
          <w:szCs w:val="22"/>
        </w:rPr>
        <w:t>the data and assumptions used</w:t>
      </w:r>
      <w:r w:rsidR="00A81CEA" w:rsidRPr="007257AA">
        <w:rPr>
          <w:rFonts w:ascii="Arial" w:hAnsi="Arial" w:cs="Arial"/>
          <w:b/>
          <w:color w:val="0D0D0D" w:themeColor="text1" w:themeTint="F2"/>
          <w:w w:val="115"/>
          <w:sz w:val="22"/>
          <w:szCs w:val="22"/>
        </w:rPr>
        <w:t>—</w:t>
      </w:r>
      <w:r w:rsidR="00A81CEA" w:rsidRPr="007257AA">
        <w:rPr>
          <w:rFonts w:ascii="Arial" w:hAnsi="Arial" w:cs="Arial"/>
          <w:color w:val="0D0D0D" w:themeColor="text1" w:themeTint="F2"/>
          <w:w w:val="115"/>
          <w:sz w:val="22"/>
          <w:szCs w:val="22"/>
        </w:rPr>
        <w:t>to the extent possible</w:t>
      </w:r>
      <w:r>
        <w:rPr>
          <w:rFonts w:ascii="Arial" w:hAnsi="Arial" w:cs="Arial"/>
          <w:color w:val="0D0D0D" w:themeColor="text1" w:themeTint="F2"/>
          <w:w w:val="115"/>
          <w:sz w:val="22"/>
          <w:szCs w:val="22"/>
        </w:rPr>
        <w:t xml:space="preserve"> </w:t>
      </w:r>
    </w:p>
    <w:p w14:paraId="0B44997B" w14:textId="77777777" w:rsidR="00A81CEA" w:rsidRPr="00E30905" w:rsidRDefault="00A81CEA" w:rsidP="00A82814">
      <w:pPr>
        <w:spacing w:line="276" w:lineRule="auto"/>
        <w:ind w:right="-23"/>
        <w:jc w:val="both"/>
        <w:rPr>
          <w:rFonts w:ascii="Arial" w:hAnsi="Arial" w:cs="Arial"/>
          <w:color w:val="0D0D0D" w:themeColor="text1" w:themeTint="F2"/>
        </w:rPr>
      </w:pPr>
    </w:p>
    <w:p w14:paraId="6FE7DEB5" w14:textId="31C1EEBD" w:rsidR="00A1493C" w:rsidRPr="0012309B" w:rsidRDefault="00BC3A41"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 xml:space="preserve">17. </w:t>
      </w:r>
      <w:r w:rsidR="00A1493C" w:rsidRPr="0012309B">
        <w:rPr>
          <w:rFonts w:ascii="Arial" w:hAnsi="Arial" w:cs="Arial"/>
          <w:b/>
          <w:color w:val="0D0D0D" w:themeColor="text1" w:themeTint="F2"/>
        </w:rPr>
        <w:t xml:space="preserve">Select a calculation approach </w:t>
      </w:r>
    </w:p>
    <w:p w14:paraId="6C8F2464" w14:textId="2D57BD1E" w:rsidR="00A1493C" w:rsidRPr="00E30905"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Direct measurement of GHG emissions by monitoring concentration and flow rate is not common. More often, emissions may be calculated based on a mass balance or stoichiometric basis specific to a facility or process. However, the most common approach for calculating GHG emissions is through the application of documented emission factors. These factors are calculated ratios relating GHG emissions to a proxy measure of activity at an emissions source. The IPCC guidelines (IPCC, 1996) refer to a hierarchy of calculation approaches and techniques ranging from the application of generic emission factors to direct monitoring. In many cases, particularly when direct monitoring is either unavailable or prohibitively expensive, accurate emission data can be calculated from fuel use data. Even small users usually know both the amount of fuel consumed and have access to data on the carbon content of the fuel through default carbon content coefficients or through more accurate periodic fuel sampling. Companies should use the most accurate calculation approach available to them and that is appropriate for their reporting context.</w:t>
      </w:r>
    </w:p>
    <w:p w14:paraId="0EAFBC4A" w14:textId="77F0A39F" w:rsidR="00A1493C" w:rsidRPr="0012309B" w:rsidRDefault="00BC3A41"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 xml:space="preserve">18. </w:t>
      </w:r>
      <w:r w:rsidR="00A1493C" w:rsidRPr="0012309B">
        <w:rPr>
          <w:rFonts w:ascii="Arial" w:hAnsi="Arial" w:cs="Arial"/>
          <w:b/>
          <w:color w:val="0D0D0D" w:themeColor="text1" w:themeTint="F2"/>
        </w:rPr>
        <w:t>Collect activity data and choose emission factors</w:t>
      </w:r>
    </w:p>
    <w:p w14:paraId="19FEE904" w14:textId="06D71B02" w:rsidR="00A1493C" w:rsidRPr="00E30905"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For most small to medium-sized companies and for many larger companies, scope 1 GHG emissions will be calculated based on the purchased quantities of commercial fuels (such as natural gas and heating oil) using published emission factors. Scope 2 GHG emissions will primarily be calculated from metered electricity consumption and supplier-specific, local grid, or other published emission factors. Scope 3 GHG emissions will primarily be calculated from activity data such as fuel use or passenger miles and published or third-party emission factors. In most cases, if source- or </w:t>
      </w:r>
      <w:proofErr w:type="spellStart"/>
      <w:r w:rsidRPr="00E30905">
        <w:rPr>
          <w:rFonts w:ascii="Arial" w:hAnsi="Arial" w:cs="Arial"/>
          <w:color w:val="0D0D0D" w:themeColor="text1" w:themeTint="F2"/>
        </w:rPr>
        <w:t>facilityspecific</w:t>
      </w:r>
      <w:proofErr w:type="spellEnd"/>
      <w:r w:rsidRPr="00E30905">
        <w:rPr>
          <w:rFonts w:ascii="Arial" w:hAnsi="Arial" w:cs="Arial"/>
          <w:color w:val="0D0D0D" w:themeColor="text1" w:themeTint="F2"/>
        </w:rPr>
        <w:t xml:space="preserve"> emission factors are available, they are preferable to more generic or general emission factors. Industrial companies may be faced with a wider range of approaches and methodologies. They should seek guidance from the sector-specific guidelines on the GHG Protocol website (if available) or from their industry associations</w:t>
      </w:r>
    </w:p>
    <w:p w14:paraId="06A91BC1" w14:textId="65C1F83B" w:rsidR="00A1493C" w:rsidRPr="0012309B" w:rsidRDefault="00BC3A41"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 xml:space="preserve">19. </w:t>
      </w:r>
      <w:r w:rsidR="00A1493C" w:rsidRPr="0012309B">
        <w:rPr>
          <w:rFonts w:ascii="Arial" w:hAnsi="Arial" w:cs="Arial"/>
          <w:b/>
          <w:color w:val="0D0D0D" w:themeColor="text1" w:themeTint="F2"/>
        </w:rPr>
        <w:t>Apply calculation tools</w:t>
      </w:r>
    </w:p>
    <w:p w14:paraId="18ABBBA7" w14:textId="77777777" w:rsidR="0012309B"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This section provides an overview of the GHG calculation tools and guidance available on the GHG Protocol Initiative website (www.ghgprotocol.org). Use of these tools is encouraged as they </w:t>
      </w:r>
      <w:r w:rsidRPr="00E30905">
        <w:rPr>
          <w:rFonts w:ascii="Arial" w:hAnsi="Arial" w:cs="Arial"/>
          <w:color w:val="0D0D0D" w:themeColor="text1" w:themeTint="F2"/>
        </w:rPr>
        <w:lastRenderedPageBreak/>
        <w:t xml:space="preserve">have been peer reviewed by experts and industry leaders, are regularly updated, and are believed to be the best available. The tools, however, are optional. Companies may substitute their own GHG calculation methods, provided they are more accurate than or are at least consistent with the GHG Protocol Corporate Standards approaches. </w:t>
      </w:r>
    </w:p>
    <w:p w14:paraId="3EBABCF1" w14:textId="77777777" w:rsidR="0012309B"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There are two main categories of calculation tools:</w:t>
      </w:r>
    </w:p>
    <w:p w14:paraId="2032F970" w14:textId="77777777" w:rsidR="0012309B"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 Cross-sector tools that can be applied to different sectors. These include stationary combustion, mobile combustion, HFC use in refrigeration and air conditioning, and measurement and estimation uncertainty.   </w:t>
      </w:r>
    </w:p>
    <w:p w14:paraId="0533D114" w14:textId="5E97EFAA" w:rsidR="00A1493C" w:rsidRPr="00E30905"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Sector-specific tools that are designed to calculate emissions in specific sectors such as </w:t>
      </w:r>
      <w:proofErr w:type="spellStart"/>
      <w:r w:rsidRPr="00E30905">
        <w:rPr>
          <w:rFonts w:ascii="Arial" w:hAnsi="Arial" w:cs="Arial"/>
          <w:color w:val="0D0D0D" w:themeColor="text1" w:themeTint="F2"/>
        </w:rPr>
        <w:t>aluminum</w:t>
      </w:r>
      <w:proofErr w:type="spellEnd"/>
      <w:r w:rsidRPr="00E30905">
        <w:rPr>
          <w:rFonts w:ascii="Arial" w:hAnsi="Arial" w:cs="Arial"/>
          <w:color w:val="0D0D0D" w:themeColor="text1" w:themeTint="F2"/>
        </w:rPr>
        <w:t xml:space="preserve">, iron and steel, cement, oil and gas, pulp and paper, </w:t>
      </w:r>
      <w:proofErr w:type="spellStart"/>
      <w:r w:rsidRPr="00E30905">
        <w:rPr>
          <w:rFonts w:ascii="Arial" w:hAnsi="Arial" w:cs="Arial"/>
          <w:color w:val="0D0D0D" w:themeColor="text1" w:themeTint="F2"/>
        </w:rPr>
        <w:t>officebased</w:t>
      </w:r>
      <w:proofErr w:type="spellEnd"/>
      <w:r w:rsidRPr="00E30905">
        <w:rPr>
          <w:rFonts w:ascii="Arial" w:hAnsi="Arial" w:cs="Arial"/>
          <w:color w:val="0D0D0D" w:themeColor="text1" w:themeTint="F2"/>
        </w:rPr>
        <w:t xml:space="preserve"> organizations.</w:t>
      </w:r>
    </w:p>
    <w:p w14:paraId="5E2458F3" w14:textId="0DEA3161" w:rsidR="00A1493C" w:rsidRPr="00E30905" w:rsidRDefault="00A1493C"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Most companies will need to use more than one calculation tool to cover all their GHG emission sources. For example, to calculate GHG emissions from an </w:t>
      </w:r>
      <w:proofErr w:type="spellStart"/>
      <w:r w:rsidRPr="00E30905">
        <w:rPr>
          <w:rFonts w:ascii="Arial" w:hAnsi="Arial" w:cs="Arial"/>
          <w:color w:val="0D0D0D" w:themeColor="text1" w:themeTint="F2"/>
        </w:rPr>
        <w:t>aluminum</w:t>
      </w:r>
      <w:proofErr w:type="spellEnd"/>
      <w:r w:rsidRPr="00E30905">
        <w:rPr>
          <w:rFonts w:ascii="Arial" w:hAnsi="Arial" w:cs="Arial"/>
          <w:color w:val="0D0D0D" w:themeColor="text1" w:themeTint="F2"/>
        </w:rPr>
        <w:t xml:space="preserve"> production facility, the company would use the calculation tools for </w:t>
      </w:r>
      <w:proofErr w:type="spellStart"/>
      <w:r w:rsidRPr="00E30905">
        <w:rPr>
          <w:rFonts w:ascii="Arial" w:hAnsi="Arial" w:cs="Arial"/>
          <w:color w:val="0D0D0D" w:themeColor="text1" w:themeTint="F2"/>
        </w:rPr>
        <w:t>aluminum</w:t>
      </w:r>
      <w:proofErr w:type="spellEnd"/>
      <w:r w:rsidRPr="00E30905">
        <w:rPr>
          <w:rFonts w:ascii="Arial" w:hAnsi="Arial" w:cs="Arial"/>
          <w:color w:val="0D0D0D" w:themeColor="text1" w:themeTint="F2"/>
        </w:rPr>
        <w:t xml:space="preserve"> production, stationary combustion (for any consumption of purchased electricity, generation of energy on-site, </w:t>
      </w:r>
      <w:proofErr w:type="spellStart"/>
      <w:r w:rsidRPr="00E30905">
        <w:rPr>
          <w:rFonts w:ascii="Arial" w:hAnsi="Arial" w:cs="Arial"/>
          <w:color w:val="0D0D0D" w:themeColor="text1" w:themeTint="F2"/>
        </w:rPr>
        <w:t>etc</w:t>
      </w:r>
      <w:proofErr w:type="spellEnd"/>
      <w:r w:rsidRPr="00E30905">
        <w:rPr>
          <w:rFonts w:ascii="Arial" w:hAnsi="Arial" w:cs="Arial"/>
          <w:color w:val="0D0D0D" w:themeColor="text1" w:themeTint="F2"/>
        </w:rPr>
        <w:t xml:space="preserve">), mobile combustion (for transportation of materials and products by train, vehicles employed on-site, employee business travel, </w:t>
      </w:r>
      <w:proofErr w:type="spellStart"/>
      <w:r w:rsidRPr="00E30905">
        <w:rPr>
          <w:rFonts w:ascii="Arial" w:hAnsi="Arial" w:cs="Arial"/>
          <w:color w:val="0D0D0D" w:themeColor="text1" w:themeTint="F2"/>
        </w:rPr>
        <w:t>etc</w:t>
      </w:r>
      <w:proofErr w:type="spellEnd"/>
      <w:r w:rsidRPr="00E30905">
        <w:rPr>
          <w:rFonts w:ascii="Arial" w:hAnsi="Arial" w:cs="Arial"/>
          <w:color w:val="0D0D0D" w:themeColor="text1" w:themeTint="F2"/>
        </w:rPr>
        <w:t xml:space="preserve">), and HFC use (for refrigeration, </w:t>
      </w:r>
      <w:proofErr w:type="spellStart"/>
      <w:r w:rsidRPr="00E30905">
        <w:rPr>
          <w:rFonts w:ascii="Arial" w:hAnsi="Arial" w:cs="Arial"/>
          <w:color w:val="0D0D0D" w:themeColor="text1" w:themeTint="F2"/>
        </w:rPr>
        <w:t>etc</w:t>
      </w:r>
      <w:proofErr w:type="spellEnd"/>
      <w:r w:rsidRPr="00E30905">
        <w:rPr>
          <w:rFonts w:ascii="Arial" w:hAnsi="Arial" w:cs="Arial"/>
          <w:color w:val="0D0D0D" w:themeColor="text1" w:themeTint="F2"/>
        </w:rPr>
        <w:t>). See Table 3 for the full list of tools.</w:t>
      </w:r>
    </w:p>
    <w:p w14:paraId="6C750F8E" w14:textId="7039ACFB" w:rsidR="00A1493C" w:rsidRDefault="00A1493C" w:rsidP="00A82814">
      <w:pPr>
        <w:spacing w:line="276" w:lineRule="auto"/>
        <w:ind w:right="-23"/>
        <w:jc w:val="both"/>
        <w:rPr>
          <w:rFonts w:ascii="Arial" w:hAnsi="Arial" w:cs="Arial"/>
          <w:b/>
          <w:color w:val="0D0D0D" w:themeColor="text1" w:themeTint="F2"/>
        </w:rPr>
      </w:pPr>
      <w:r w:rsidRPr="00A1493C">
        <w:rPr>
          <w:rFonts w:ascii="Arial" w:hAnsi="Arial" w:cs="Arial"/>
          <w:b/>
          <w:noProof/>
          <w:color w:val="0D0D0D" w:themeColor="text1" w:themeTint="F2"/>
          <w:lang w:eastAsia="en-IN"/>
        </w:rPr>
        <w:drawing>
          <wp:inline distT="0" distB="0" distL="0" distR="0" wp14:anchorId="462FDBEA" wp14:editId="35148B88">
            <wp:extent cx="5020376" cy="3667637"/>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0376" cy="3667637"/>
                    </a:xfrm>
                    <a:prstGeom prst="rect">
                      <a:avLst/>
                    </a:prstGeom>
                  </pic:spPr>
                </pic:pic>
              </a:graphicData>
            </a:graphic>
          </wp:inline>
        </w:drawing>
      </w:r>
      <w:r>
        <w:rPr>
          <w:rFonts w:ascii="Arial" w:hAnsi="Arial" w:cs="Arial"/>
          <w:b/>
          <w:color w:val="0D0D0D" w:themeColor="text1" w:themeTint="F2"/>
        </w:rPr>
        <w:t>STEEL USED</w:t>
      </w:r>
    </w:p>
    <w:p w14:paraId="6FAE0B72" w14:textId="78295D23" w:rsidR="00A1493C" w:rsidRDefault="00A1493C" w:rsidP="00A82814">
      <w:pPr>
        <w:spacing w:line="276" w:lineRule="auto"/>
        <w:ind w:right="-23"/>
        <w:jc w:val="both"/>
        <w:rPr>
          <w:rFonts w:ascii="Arial" w:hAnsi="Arial" w:cs="Arial"/>
          <w:b/>
          <w:color w:val="0D0D0D" w:themeColor="text1" w:themeTint="F2"/>
        </w:rPr>
      </w:pPr>
      <w:r w:rsidRPr="00A1493C">
        <w:rPr>
          <w:rFonts w:ascii="Arial" w:hAnsi="Arial" w:cs="Arial"/>
          <w:b/>
          <w:noProof/>
          <w:color w:val="0D0D0D" w:themeColor="text1" w:themeTint="F2"/>
          <w:lang w:eastAsia="en-IN"/>
        </w:rPr>
        <w:lastRenderedPageBreak/>
        <w:drawing>
          <wp:inline distT="0" distB="0" distL="0" distR="0" wp14:anchorId="65E700A6" wp14:editId="6A10C0BC">
            <wp:extent cx="4763165" cy="30674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3165" cy="3067478"/>
                    </a:xfrm>
                    <a:prstGeom prst="rect">
                      <a:avLst/>
                    </a:prstGeom>
                  </pic:spPr>
                </pic:pic>
              </a:graphicData>
            </a:graphic>
          </wp:inline>
        </w:drawing>
      </w:r>
    </w:p>
    <w:p w14:paraId="1DF81D9F" w14:textId="5D5CD7CF" w:rsidR="00A7094B" w:rsidRPr="0012309B" w:rsidRDefault="00BC3A41"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20.</w:t>
      </w:r>
      <w:r w:rsidR="00A7094B" w:rsidRPr="0012309B">
        <w:rPr>
          <w:rFonts w:ascii="Arial" w:hAnsi="Arial" w:cs="Arial"/>
          <w:b/>
          <w:color w:val="0D0D0D" w:themeColor="text1" w:themeTint="F2"/>
        </w:rPr>
        <w:t xml:space="preserve">Roll-up GHG emissions data to corporate level </w:t>
      </w:r>
    </w:p>
    <w:p w14:paraId="24D87507" w14:textId="529517BB" w:rsidR="00A7094B" w:rsidRPr="00E30905" w:rsidRDefault="00A7094B"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To report a corporation’s total GHG emissions, companies will usually need to gather and summarize data from multiple facilities, possibly in different countries and business divisions. It is important to plan this process carefully to minimize the reporting burden, reduce the risk of errors that might occur while compiling data, and ensure that all facilities are collecting information on an approved, consistent basis. Ideally, corporations will integrate GHG reporting with their existing reporting tools and processes, and take advantage of any relevant data already collected and reported by facilities to division or corporate offices, regulators or other stakeholders.</w:t>
      </w:r>
    </w:p>
    <w:p w14:paraId="3707B892" w14:textId="4DCFFB03" w:rsidR="00A7094B" w:rsidRPr="0012309B" w:rsidRDefault="00BC3A41" w:rsidP="00A82814">
      <w:pPr>
        <w:spacing w:line="276" w:lineRule="auto"/>
        <w:ind w:right="-23"/>
        <w:jc w:val="both"/>
        <w:rPr>
          <w:rFonts w:ascii="Arial" w:hAnsi="Arial" w:cs="Arial"/>
          <w:b/>
          <w:color w:val="0D0D0D" w:themeColor="text1" w:themeTint="F2"/>
        </w:rPr>
      </w:pPr>
      <w:r>
        <w:rPr>
          <w:rFonts w:ascii="Arial" w:hAnsi="Arial" w:cs="Arial"/>
          <w:b/>
          <w:color w:val="0D0D0D" w:themeColor="text1" w:themeTint="F2"/>
        </w:rPr>
        <w:t xml:space="preserve">21. </w:t>
      </w:r>
      <w:r w:rsidR="00A7094B" w:rsidRPr="0012309B">
        <w:rPr>
          <w:rFonts w:ascii="Arial" w:hAnsi="Arial" w:cs="Arial"/>
          <w:b/>
          <w:color w:val="0D0D0D" w:themeColor="text1" w:themeTint="F2"/>
        </w:rPr>
        <w:t>EMISSION FACTORS AND OTHER PARAMETERS</w:t>
      </w:r>
    </w:p>
    <w:p w14:paraId="48B9079B" w14:textId="3E408A7D" w:rsidR="00A7094B" w:rsidRPr="00E30905" w:rsidRDefault="00A7094B"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For a particular source category, emissions calculations will generally rely on emission factors and other parameters (e.g., utilization factors, oxidation rates, methane conversion factors).2 These factors and parameters may be published or default factors, based on </w:t>
      </w:r>
      <w:proofErr w:type="spellStart"/>
      <w:r w:rsidRPr="00E30905">
        <w:rPr>
          <w:rFonts w:ascii="Arial" w:hAnsi="Arial" w:cs="Arial"/>
          <w:color w:val="0D0D0D" w:themeColor="text1" w:themeTint="F2"/>
        </w:rPr>
        <w:t>companyspecific</w:t>
      </w:r>
      <w:proofErr w:type="spellEnd"/>
      <w:r w:rsidRPr="00E30905">
        <w:rPr>
          <w:rFonts w:ascii="Arial" w:hAnsi="Arial" w:cs="Arial"/>
          <w:color w:val="0D0D0D" w:themeColor="text1" w:themeTint="F2"/>
        </w:rPr>
        <w:t xml:space="preserve"> data, site-specific data, or direct emission or other measurements. For fuel consumption, published emission factors based on fuel energy content are generally more accurate than those based on mass or volume, except when mass or volume based factors have been measured at the company- or site-specific level. Quality investigations need to assess the representativeness and applicability of emission factors and other parameters to the specific characteristics of a company. Differences between measured and default values need to be qualitatively explained and justified based upon the company’s operational characteristics.</w:t>
      </w:r>
    </w:p>
    <w:p w14:paraId="4D0DA1E5" w14:textId="4C832E0C" w:rsidR="00A7094B" w:rsidRPr="00E30905" w:rsidRDefault="00BC3A41" w:rsidP="00A82814">
      <w:pPr>
        <w:spacing w:line="276" w:lineRule="auto"/>
        <w:ind w:right="-23"/>
        <w:jc w:val="both"/>
        <w:rPr>
          <w:rFonts w:ascii="Arial" w:hAnsi="Arial" w:cs="Arial"/>
          <w:color w:val="0D0D0D" w:themeColor="text1" w:themeTint="F2"/>
        </w:rPr>
      </w:pPr>
      <w:r>
        <w:rPr>
          <w:rFonts w:ascii="Arial" w:hAnsi="Arial" w:cs="Arial"/>
          <w:b/>
          <w:color w:val="0D0D0D" w:themeColor="text1" w:themeTint="F2"/>
        </w:rPr>
        <w:t>22.</w:t>
      </w:r>
      <w:r w:rsidR="00A7094B" w:rsidRPr="0012309B">
        <w:rPr>
          <w:rFonts w:ascii="Arial" w:hAnsi="Arial" w:cs="Arial"/>
          <w:b/>
          <w:color w:val="0D0D0D" w:themeColor="text1" w:themeTint="F2"/>
        </w:rPr>
        <w:t>EMISSION ESTIMATES</w:t>
      </w:r>
      <w:r w:rsidR="00A7094B" w:rsidRPr="00E30905">
        <w:rPr>
          <w:rFonts w:ascii="Arial" w:hAnsi="Arial" w:cs="Arial"/>
          <w:color w:val="0D0D0D" w:themeColor="text1" w:themeTint="F2"/>
        </w:rPr>
        <w:t xml:space="preserve"> </w:t>
      </w:r>
      <w:r w:rsidR="0012309B">
        <w:rPr>
          <w:rFonts w:ascii="Arial" w:hAnsi="Arial" w:cs="Arial"/>
          <w:color w:val="0D0D0D" w:themeColor="text1" w:themeTint="F2"/>
        </w:rPr>
        <w:t xml:space="preserve">- </w:t>
      </w:r>
      <w:r w:rsidR="00A7094B" w:rsidRPr="00E30905">
        <w:rPr>
          <w:rFonts w:ascii="Arial" w:hAnsi="Arial" w:cs="Arial"/>
          <w:color w:val="0D0D0D" w:themeColor="text1" w:themeTint="F2"/>
        </w:rPr>
        <w:t xml:space="preserve">Estimated emissions for a source category can be compared with historical data or other estimates to ensure they fall within a reasonable range. Potentially unreasonable estimates provide cause for checking emission factors or activity data and determining whether changes in methodology, market forces, or other events are sufficient reasons for the change. In situations where actual emission monitoring occurs (e.g., power plant </w:t>
      </w:r>
      <w:r w:rsidR="00A7094B" w:rsidRPr="00E30905">
        <w:rPr>
          <w:rFonts w:ascii="Arial" w:hAnsi="Arial" w:cs="Arial"/>
          <w:color w:val="0D0D0D" w:themeColor="text1" w:themeTint="F2"/>
        </w:rPr>
        <w:lastRenderedPageBreak/>
        <w:t>CO2 emissions), the data from monitors can be compared with calculated emissions using activity data and emission factors.</w:t>
      </w:r>
    </w:p>
    <w:p w14:paraId="500D9436" w14:textId="77777777" w:rsidR="00A7094B" w:rsidRPr="00E30905" w:rsidRDefault="00A7094B" w:rsidP="00A82814">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Estimation uncertainty arises any time GHG emissions are quantified. Therefore all emissions or removal estimates are associated with estimation uncertainty. Estimation uncertainty can be further classified into two types: model uncertainty and parameter uncertainty.</w:t>
      </w:r>
    </w:p>
    <w:p w14:paraId="5A72DAEA" w14:textId="39012016" w:rsidR="00A7094B" w:rsidRPr="0012309B" w:rsidRDefault="00BC3A41" w:rsidP="00A7094B">
      <w:pPr>
        <w:spacing w:line="276" w:lineRule="auto"/>
        <w:ind w:right="-23"/>
        <w:rPr>
          <w:rFonts w:ascii="Arial" w:hAnsi="Arial" w:cs="Arial"/>
          <w:b/>
          <w:color w:val="0D0D0D" w:themeColor="text1" w:themeTint="F2"/>
        </w:rPr>
      </w:pPr>
      <w:r>
        <w:rPr>
          <w:rFonts w:ascii="Arial" w:hAnsi="Arial" w:cs="Arial"/>
          <w:b/>
          <w:color w:val="0D0D0D" w:themeColor="text1" w:themeTint="F2"/>
        </w:rPr>
        <w:t xml:space="preserve">22.1 </w:t>
      </w:r>
      <w:r w:rsidR="00A7094B" w:rsidRPr="0012309B">
        <w:rPr>
          <w:rFonts w:ascii="Arial" w:hAnsi="Arial" w:cs="Arial"/>
          <w:b/>
          <w:color w:val="0D0D0D" w:themeColor="text1" w:themeTint="F2"/>
        </w:rPr>
        <w:t>Model uncertainty</w:t>
      </w:r>
    </w:p>
    <w:p w14:paraId="6B02A309" w14:textId="77777777" w:rsidR="0012309B" w:rsidRDefault="00A7094B" w:rsidP="00734ACE">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refers to the uncertainty associated with the mathematical equations (i.e., models) used to characterize the relationships between various parameters and emission processes. For example, model uncertainty may arise either due to the use of an incorrect mathematical model or inappropriate input into the model. As with scientific uncertainty, estimating model uncertainty is likely to be beyond most company’s inventory efforts; however, some companies may wish to utilize their unique scientific and engineering expertise to evaluate the uncertainty in their emission estimation models. </w:t>
      </w:r>
    </w:p>
    <w:p w14:paraId="2217449C" w14:textId="7B38BDBC" w:rsidR="0012309B" w:rsidRPr="0012309B" w:rsidRDefault="00BC3A41" w:rsidP="0012309B">
      <w:pPr>
        <w:spacing w:line="276" w:lineRule="auto"/>
        <w:ind w:right="-23"/>
        <w:rPr>
          <w:rFonts w:ascii="Arial" w:hAnsi="Arial" w:cs="Arial"/>
          <w:b/>
          <w:color w:val="0D0D0D" w:themeColor="text1" w:themeTint="F2"/>
        </w:rPr>
      </w:pPr>
      <w:r>
        <w:rPr>
          <w:rFonts w:ascii="Arial" w:hAnsi="Arial" w:cs="Arial"/>
          <w:b/>
          <w:color w:val="0D0D0D" w:themeColor="text1" w:themeTint="F2"/>
        </w:rPr>
        <w:t xml:space="preserve">22.2 </w:t>
      </w:r>
      <w:r w:rsidR="00A7094B" w:rsidRPr="0012309B">
        <w:rPr>
          <w:rFonts w:ascii="Arial" w:hAnsi="Arial" w:cs="Arial"/>
          <w:b/>
          <w:color w:val="0D0D0D" w:themeColor="text1" w:themeTint="F2"/>
        </w:rPr>
        <w:t>Parameter uncertainty</w:t>
      </w:r>
    </w:p>
    <w:p w14:paraId="0539C138" w14:textId="71AFD6C2" w:rsidR="00A7094B" w:rsidRDefault="00A7094B" w:rsidP="00734ACE">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refers to the uncertainty associated with quantifying the parameters used as inputs (e.g., activity data and emission factors) into estimation models. Parameter uncertainties can be evaluated through statistical analysis, measurement equipment precision determinations, and expert judgment. Quantifying parameter uncertainties and then estimating source category uncertainties based on these parameter uncertainties will be the primary focus of companies that choose to investigate the uncertainty in their emission inventories.</w:t>
      </w:r>
    </w:p>
    <w:p w14:paraId="10252B52" w14:textId="4AD3DC05" w:rsidR="00A81CEA" w:rsidRPr="007257AA" w:rsidRDefault="00BC3A41" w:rsidP="00A81CEA">
      <w:pPr>
        <w:shd w:val="clear" w:color="auto" w:fill="FFFFFF"/>
        <w:spacing w:line="276" w:lineRule="auto"/>
        <w:ind w:right="-23"/>
        <w:jc w:val="both"/>
        <w:rPr>
          <w:rFonts w:ascii="Arial" w:hAnsi="Arial" w:cs="Arial"/>
          <w:b/>
          <w:color w:val="0D0D0D" w:themeColor="text1" w:themeTint="F2"/>
        </w:rPr>
      </w:pPr>
      <w:r>
        <w:rPr>
          <w:rFonts w:ascii="Arial" w:hAnsi="Arial" w:cs="Arial"/>
          <w:b/>
          <w:color w:val="0D0D0D" w:themeColor="text1" w:themeTint="F2"/>
        </w:rPr>
        <w:t xml:space="preserve">23. </w:t>
      </w:r>
      <w:r w:rsidR="00A81CEA" w:rsidRPr="007257AA">
        <w:rPr>
          <w:rFonts w:ascii="Arial" w:hAnsi="Arial" w:cs="Arial"/>
          <w:b/>
          <w:color w:val="0D0D0D" w:themeColor="text1" w:themeTint="F2"/>
        </w:rPr>
        <w:t>Climate-related</w:t>
      </w:r>
      <w:r w:rsidR="00A81CEA" w:rsidRPr="007257AA">
        <w:rPr>
          <w:rFonts w:ascii="Arial" w:hAnsi="Arial" w:cs="Arial"/>
          <w:b/>
          <w:color w:val="0D0D0D" w:themeColor="text1" w:themeTint="F2"/>
          <w:spacing w:val="-5"/>
        </w:rPr>
        <w:t xml:space="preserve"> </w:t>
      </w:r>
      <w:r w:rsidR="00A81CEA" w:rsidRPr="007257AA">
        <w:rPr>
          <w:rFonts w:ascii="Arial" w:hAnsi="Arial" w:cs="Arial"/>
          <w:b/>
          <w:color w:val="0D0D0D" w:themeColor="text1" w:themeTint="F2"/>
        </w:rPr>
        <w:t>targets</w:t>
      </w:r>
    </w:p>
    <w:p w14:paraId="7CFBA51A" w14:textId="3CAC7612" w:rsidR="00A81CEA" w:rsidRPr="007257AA" w:rsidRDefault="00BC3A41" w:rsidP="00A81CEA">
      <w:pPr>
        <w:shd w:val="clear" w:color="auto" w:fill="FFFFFF"/>
        <w:spacing w:line="276" w:lineRule="auto"/>
        <w:ind w:right="-23"/>
        <w:jc w:val="both"/>
        <w:rPr>
          <w:rFonts w:ascii="Arial" w:hAnsi="Arial" w:cs="Arial"/>
          <w:color w:val="0D0D0D" w:themeColor="text1" w:themeTint="F2"/>
          <w:w w:val="115"/>
        </w:rPr>
      </w:pPr>
      <w:r w:rsidRPr="00BC3A41">
        <w:rPr>
          <w:rFonts w:ascii="Arial" w:hAnsi="Arial" w:cs="Arial"/>
          <w:b/>
          <w:color w:val="0D0D0D" w:themeColor="text1" w:themeTint="F2"/>
          <w:w w:val="115"/>
        </w:rPr>
        <w:t>23.1</w:t>
      </w:r>
      <w:r>
        <w:rPr>
          <w:rFonts w:ascii="Arial" w:hAnsi="Arial" w:cs="Arial"/>
          <w:color w:val="0D0D0D" w:themeColor="text1" w:themeTint="F2"/>
          <w:w w:val="115"/>
        </w:rPr>
        <w:t xml:space="preserve"> </w:t>
      </w:r>
      <w:r w:rsidR="00A81CEA" w:rsidRPr="007257AA">
        <w:rPr>
          <w:rFonts w:ascii="Arial" w:hAnsi="Arial" w:cs="Arial"/>
          <w:color w:val="0D0D0D" w:themeColor="text1" w:themeTint="F2"/>
          <w:w w:val="115"/>
        </w:rPr>
        <w:t>An entity to disclose the quantitative or qualitative</w:t>
      </w:r>
      <w:r w:rsidR="00A81CEA" w:rsidRPr="007257AA">
        <w:rPr>
          <w:rFonts w:ascii="Arial" w:hAnsi="Arial" w:cs="Arial"/>
          <w:color w:val="0D0D0D" w:themeColor="text1" w:themeTint="F2"/>
          <w:spacing w:val="1"/>
          <w:w w:val="115"/>
        </w:rPr>
        <w:t xml:space="preserve"> </w:t>
      </w:r>
      <w:r w:rsidR="00A81CEA" w:rsidRPr="007257AA">
        <w:rPr>
          <w:rFonts w:ascii="Arial" w:hAnsi="Arial" w:cs="Arial"/>
          <w:color w:val="0D0D0D" w:themeColor="text1" w:themeTint="F2"/>
          <w:w w:val="115"/>
        </w:rPr>
        <w:t>climate-related targets it has set, and any it is required to meet by law or</w:t>
      </w:r>
      <w:r w:rsidR="00A81CEA" w:rsidRPr="007257AA">
        <w:rPr>
          <w:rFonts w:ascii="Arial" w:hAnsi="Arial" w:cs="Arial"/>
          <w:color w:val="0D0D0D" w:themeColor="text1" w:themeTint="F2"/>
          <w:spacing w:val="1"/>
          <w:w w:val="115"/>
        </w:rPr>
        <w:t xml:space="preserve"> </w:t>
      </w:r>
      <w:r w:rsidR="00A81CEA" w:rsidRPr="007257AA">
        <w:rPr>
          <w:rFonts w:ascii="Arial" w:hAnsi="Arial" w:cs="Arial"/>
          <w:color w:val="0D0D0D" w:themeColor="text1" w:themeTint="F2"/>
          <w:w w:val="115"/>
        </w:rPr>
        <w:t>regulation,</w:t>
      </w:r>
      <w:r w:rsidR="00A81CEA" w:rsidRPr="007257AA">
        <w:rPr>
          <w:rFonts w:ascii="Arial" w:hAnsi="Arial" w:cs="Arial"/>
          <w:color w:val="0D0D0D" w:themeColor="text1" w:themeTint="F2"/>
          <w:spacing w:val="-11"/>
          <w:w w:val="115"/>
        </w:rPr>
        <w:t xml:space="preserve"> </w:t>
      </w:r>
      <w:r w:rsidR="00A81CEA" w:rsidRPr="007257AA">
        <w:rPr>
          <w:rFonts w:ascii="Arial" w:hAnsi="Arial" w:cs="Arial"/>
          <w:color w:val="0D0D0D" w:themeColor="text1" w:themeTint="F2"/>
          <w:w w:val="115"/>
        </w:rPr>
        <w:t>including</w:t>
      </w:r>
      <w:r w:rsidR="00A81CEA" w:rsidRPr="007257AA">
        <w:rPr>
          <w:rFonts w:ascii="Arial" w:hAnsi="Arial" w:cs="Arial"/>
          <w:color w:val="0D0D0D" w:themeColor="text1" w:themeTint="F2"/>
          <w:spacing w:val="-11"/>
          <w:w w:val="115"/>
        </w:rPr>
        <w:t xml:space="preserve"> </w:t>
      </w:r>
      <w:r w:rsidR="00A81CEA" w:rsidRPr="007257AA">
        <w:rPr>
          <w:rFonts w:ascii="Arial" w:hAnsi="Arial" w:cs="Arial"/>
          <w:color w:val="0D0D0D" w:themeColor="text1" w:themeTint="F2"/>
          <w:w w:val="115"/>
        </w:rPr>
        <w:t>any</w:t>
      </w:r>
      <w:r w:rsidR="00A81CEA" w:rsidRPr="007257AA">
        <w:rPr>
          <w:rFonts w:ascii="Arial" w:hAnsi="Arial" w:cs="Arial"/>
          <w:color w:val="0D0D0D" w:themeColor="text1" w:themeTint="F2"/>
          <w:spacing w:val="-11"/>
          <w:w w:val="115"/>
        </w:rPr>
        <w:t xml:space="preserve"> </w:t>
      </w:r>
      <w:r w:rsidR="00A81CEA" w:rsidRPr="007257AA">
        <w:rPr>
          <w:rFonts w:ascii="Arial" w:hAnsi="Arial" w:cs="Arial"/>
          <w:color w:val="0D0D0D" w:themeColor="text1" w:themeTint="F2"/>
          <w:w w:val="115"/>
        </w:rPr>
        <w:t>greenhouse</w:t>
      </w:r>
      <w:r w:rsidR="00A81CEA" w:rsidRPr="007257AA">
        <w:rPr>
          <w:rFonts w:ascii="Arial" w:hAnsi="Arial" w:cs="Arial"/>
          <w:color w:val="0D0D0D" w:themeColor="text1" w:themeTint="F2"/>
          <w:spacing w:val="-11"/>
          <w:w w:val="115"/>
        </w:rPr>
        <w:t xml:space="preserve"> </w:t>
      </w:r>
      <w:r w:rsidR="00A81CEA" w:rsidRPr="007257AA">
        <w:rPr>
          <w:rFonts w:ascii="Arial" w:hAnsi="Arial" w:cs="Arial"/>
          <w:color w:val="0D0D0D" w:themeColor="text1" w:themeTint="F2"/>
          <w:w w:val="115"/>
        </w:rPr>
        <w:t>gas</w:t>
      </w:r>
      <w:r w:rsidR="00A81CEA" w:rsidRPr="007257AA">
        <w:rPr>
          <w:rFonts w:ascii="Arial" w:hAnsi="Arial" w:cs="Arial"/>
          <w:color w:val="0D0D0D" w:themeColor="text1" w:themeTint="F2"/>
          <w:spacing w:val="-11"/>
          <w:w w:val="115"/>
        </w:rPr>
        <w:t xml:space="preserve"> </w:t>
      </w:r>
      <w:r w:rsidR="00A81CEA" w:rsidRPr="007257AA">
        <w:rPr>
          <w:rFonts w:ascii="Arial" w:hAnsi="Arial" w:cs="Arial"/>
          <w:color w:val="0D0D0D" w:themeColor="text1" w:themeTint="F2"/>
          <w:w w:val="115"/>
        </w:rPr>
        <w:t>emissions</w:t>
      </w:r>
      <w:r w:rsidR="00A81CEA" w:rsidRPr="007257AA">
        <w:rPr>
          <w:rFonts w:ascii="Arial" w:hAnsi="Arial" w:cs="Arial"/>
          <w:color w:val="0D0D0D" w:themeColor="text1" w:themeTint="F2"/>
          <w:spacing w:val="-11"/>
          <w:w w:val="115"/>
        </w:rPr>
        <w:t xml:space="preserve"> </w:t>
      </w:r>
      <w:r w:rsidR="00A81CEA" w:rsidRPr="007257AA">
        <w:rPr>
          <w:rFonts w:ascii="Arial" w:hAnsi="Arial" w:cs="Arial"/>
          <w:color w:val="0D0D0D" w:themeColor="text1" w:themeTint="F2"/>
          <w:w w:val="115"/>
        </w:rPr>
        <w:t>targets.</w:t>
      </w:r>
      <w:r w:rsidR="00A81CEA" w:rsidRPr="007257AA">
        <w:rPr>
          <w:rFonts w:ascii="Arial" w:hAnsi="Arial" w:cs="Arial"/>
          <w:color w:val="0D0D0D" w:themeColor="text1" w:themeTint="F2"/>
          <w:spacing w:val="-11"/>
          <w:w w:val="115"/>
        </w:rPr>
        <w:t xml:space="preserve"> </w:t>
      </w:r>
      <w:r w:rsidR="00A81CEA" w:rsidRPr="007257AA">
        <w:rPr>
          <w:rFonts w:ascii="Arial" w:hAnsi="Arial" w:cs="Arial"/>
          <w:color w:val="0D0D0D" w:themeColor="text1" w:themeTint="F2"/>
          <w:w w:val="115"/>
        </w:rPr>
        <w:t>In</w:t>
      </w:r>
      <w:r w:rsidR="00A81CEA" w:rsidRPr="007257AA">
        <w:rPr>
          <w:rFonts w:ascii="Arial" w:hAnsi="Arial" w:cs="Arial"/>
          <w:color w:val="0D0D0D" w:themeColor="text1" w:themeTint="F2"/>
          <w:spacing w:val="-11"/>
          <w:w w:val="115"/>
        </w:rPr>
        <w:t xml:space="preserve"> </w:t>
      </w:r>
      <w:r w:rsidR="00A81CEA" w:rsidRPr="007257AA">
        <w:rPr>
          <w:rFonts w:ascii="Arial" w:hAnsi="Arial" w:cs="Arial"/>
          <w:color w:val="0D0D0D" w:themeColor="text1" w:themeTint="F2"/>
          <w:w w:val="115"/>
        </w:rPr>
        <w:t>disclosing</w:t>
      </w:r>
      <w:r w:rsidR="00A81CEA" w:rsidRPr="007257AA">
        <w:rPr>
          <w:rFonts w:ascii="Arial" w:hAnsi="Arial" w:cs="Arial"/>
          <w:color w:val="0D0D0D" w:themeColor="text1" w:themeTint="F2"/>
          <w:spacing w:val="-11"/>
          <w:w w:val="115"/>
        </w:rPr>
        <w:t xml:space="preserve"> </w:t>
      </w:r>
      <w:r w:rsidR="00A81CEA" w:rsidRPr="007257AA">
        <w:rPr>
          <w:rFonts w:ascii="Arial" w:hAnsi="Arial" w:cs="Arial"/>
          <w:color w:val="0D0D0D" w:themeColor="text1" w:themeTint="F2"/>
          <w:w w:val="115"/>
        </w:rPr>
        <w:t>these</w:t>
      </w:r>
      <w:r w:rsidR="00A81CEA" w:rsidRPr="007257AA">
        <w:rPr>
          <w:rFonts w:ascii="Arial" w:hAnsi="Arial" w:cs="Arial"/>
          <w:color w:val="0D0D0D" w:themeColor="text1" w:themeTint="F2"/>
          <w:spacing w:val="-46"/>
          <w:w w:val="115"/>
        </w:rPr>
        <w:t xml:space="preserve"> </w:t>
      </w:r>
      <w:r w:rsidR="00A81CEA" w:rsidRPr="007257AA">
        <w:rPr>
          <w:rFonts w:ascii="Arial" w:hAnsi="Arial" w:cs="Arial"/>
          <w:color w:val="0D0D0D" w:themeColor="text1" w:themeTint="F2"/>
          <w:w w:val="115"/>
        </w:rPr>
        <w:t>climate-related</w:t>
      </w:r>
      <w:r w:rsidR="00A81CEA" w:rsidRPr="007257AA">
        <w:rPr>
          <w:rFonts w:ascii="Arial" w:hAnsi="Arial" w:cs="Arial"/>
          <w:color w:val="0D0D0D" w:themeColor="text1" w:themeTint="F2"/>
          <w:spacing w:val="-3"/>
          <w:w w:val="115"/>
        </w:rPr>
        <w:t xml:space="preserve"> </w:t>
      </w:r>
      <w:r w:rsidR="00A81CEA" w:rsidRPr="007257AA">
        <w:rPr>
          <w:rFonts w:ascii="Arial" w:hAnsi="Arial" w:cs="Arial"/>
          <w:color w:val="0D0D0D" w:themeColor="text1" w:themeTint="F2"/>
          <w:w w:val="115"/>
        </w:rPr>
        <w:t>targets,</w:t>
      </w:r>
      <w:r w:rsidR="00A81CEA" w:rsidRPr="007257AA">
        <w:rPr>
          <w:rFonts w:ascii="Arial" w:hAnsi="Arial" w:cs="Arial"/>
          <w:color w:val="0D0D0D" w:themeColor="text1" w:themeTint="F2"/>
          <w:spacing w:val="-3"/>
          <w:w w:val="115"/>
        </w:rPr>
        <w:t xml:space="preserve"> </w:t>
      </w:r>
      <w:r w:rsidR="00A81CEA" w:rsidRPr="007257AA">
        <w:rPr>
          <w:rFonts w:ascii="Arial" w:hAnsi="Arial" w:cs="Arial"/>
          <w:color w:val="0D0D0D" w:themeColor="text1" w:themeTint="F2"/>
          <w:w w:val="115"/>
        </w:rPr>
        <w:t>the</w:t>
      </w:r>
      <w:r w:rsidR="00A81CEA" w:rsidRPr="007257AA">
        <w:rPr>
          <w:rFonts w:ascii="Arial" w:hAnsi="Arial" w:cs="Arial"/>
          <w:color w:val="0D0D0D" w:themeColor="text1" w:themeTint="F2"/>
          <w:spacing w:val="-2"/>
          <w:w w:val="115"/>
        </w:rPr>
        <w:t xml:space="preserve"> </w:t>
      </w:r>
      <w:r w:rsidR="00A81CEA" w:rsidRPr="007257AA">
        <w:rPr>
          <w:rFonts w:ascii="Arial" w:hAnsi="Arial" w:cs="Arial"/>
          <w:color w:val="0D0D0D" w:themeColor="text1" w:themeTint="F2"/>
          <w:w w:val="115"/>
        </w:rPr>
        <w:t>entity</w:t>
      </w:r>
      <w:r w:rsidR="00A81CEA" w:rsidRPr="007257AA">
        <w:rPr>
          <w:rFonts w:ascii="Arial" w:hAnsi="Arial" w:cs="Arial"/>
          <w:color w:val="0D0D0D" w:themeColor="text1" w:themeTint="F2"/>
          <w:spacing w:val="-3"/>
          <w:w w:val="115"/>
        </w:rPr>
        <w:t xml:space="preserve"> </w:t>
      </w:r>
      <w:r w:rsidR="00A81CEA" w:rsidRPr="007257AA">
        <w:rPr>
          <w:rFonts w:ascii="Arial" w:hAnsi="Arial" w:cs="Arial"/>
          <w:color w:val="0D0D0D" w:themeColor="text1" w:themeTint="F2"/>
          <w:w w:val="115"/>
        </w:rPr>
        <w:t>is</w:t>
      </w:r>
      <w:r w:rsidR="00A81CEA" w:rsidRPr="007257AA">
        <w:rPr>
          <w:rFonts w:ascii="Arial" w:hAnsi="Arial" w:cs="Arial"/>
          <w:color w:val="0D0D0D" w:themeColor="text1" w:themeTint="F2"/>
          <w:spacing w:val="-2"/>
          <w:w w:val="115"/>
        </w:rPr>
        <w:t xml:space="preserve"> </w:t>
      </w:r>
      <w:r w:rsidR="00A81CEA" w:rsidRPr="007257AA">
        <w:rPr>
          <w:rFonts w:ascii="Arial" w:hAnsi="Arial" w:cs="Arial"/>
          <w:color w:val="0D0D0D" w:themeColor="text1" w:themeTint="F2"/>
          <w:w w:val="115"/>
        </w:rPr>
        <w:t>required</w:t>
      </w:r>
      <w:r w:rsidR="00A81CEA" w:rsidRPr="007257AA">
        <w:rPr>
          <w:rFonts w:ascii="Arial" w:hAnsi="Arial" w:cs="Arial"/>
          <w:color w:val="0D0D0D" w:themeColor="text1" w:themeTint="F2"/>
          <w:spacing w:val="-3"/>
          <w:w w:val="115"/>
        </w:rPr>
        <w:t xml:space="preserve"> </w:t>
      </w:r>
      <w:r w:rsidR="00A81CEA" w:rsidRPr="007257AA">
        <w:rPr>
          <w:rFonts w:ascii="Arial" w:hAnsi="Arial" w:cs="Arial"/>
          <w:color w:val="0D0D0D" w:themeColor="text1" w:themeTint="F2"/>
          <w:w w:val="115"/>
        </w:rPr>
        <w:t>to</w:t>
      </w:r>
      <w:r w:rsidR="00A81CEA" w:rsidRPr="007257AA">
        <w:rPr>
          <w:rFonts w:ascii="Arial" w:hAnsi="Arial" w:cs="Arial"/>
          <w:color w:val="0D0D0D" w:themeColor="text1" w:themeTint="F2"/>
          <w:spacing w:val="-2"/>
          <w:w w:val="115"/>
        </w:rPr>
        <w:t xml:space="preserve"> </w:t>
      </w:r>
      <w:r w:rsidR="00A81CEA" w:rsidRPr="007257AA">
        <w:rPr>
          <w:rFonts w:ascii="Arial" w:hAnsi="Arial" w:cs="Arial"/>
          <w:color w:val="0D0D0D" w:themeColor="text1" w:themeTint="F2"/>
          <w:w w:val="115"/>
        </w:rPr>
        <w:t>disclose</w:t>
      </w:r>
      <w:r w:rsidR="00A81CEA" w:rsidRPr="007257AA">
        <w:rPr>
          <w:rFonts w:ascii="Arial" w:hAnsi="Arial" w:cs="Arial"/>
          <w:color w:val="0D0D0D" w:themeColor="text1" w:themeTint="F2"/>
          <w:spacing w:val="-3"/>
          <w:w w:val="115"/>
        </w:rPr>
        <w:t xml:space="preserve"> </w:t>
      </w:r>
      <w:r w:rsidR="00A81CEA" w:rsidRPr="007257AA">
        <w:rPr>
          <w:rFonts w:ascii="Arial" w:hAnsi="Arial" w:cs="Arial"/>
          <w:color w:val="0D0D0D" w:themeColor="text1" w:themeTint="F2"/>
          <w:w w:val="115"/>
        </w:rPr>
        <w:t>information</w:t>
      </w:r>
      <w:r w:rsidR="00A81CEA" w:rsidRPr="007257AA">
        <w:rPr>
          <w:rFonts w:ascii="Arial" w:hAnsi="Arial" w:cs="Arial"/>
          <w:color w:val="0D0D0D" w:themeColor="text1" w:themeTint="F2"/>
          <w:spacing w:val="-2"/>
          <w:w w:val="115"/>
        </w:rPr>
        <w:t xml:space="preserve"> </w:t>
      </w:r>
      <w:r w:rsidR="00A81CEA" w:rsidRPr="007257AA">
        <w:rPr>
          <w:rFonts w:ascii="Arial" w:hAnsi="Arial" w:cs="Arial"/>
          <w:color w:val="0D0D0D" w:themeColor="text1" w:themeTint="F2"/>
          <w:w w:val="115"/>
        </w:rPr>
        <w:t>about</w:t>
      </w:r>
      <w:r w:rsidR="00A81CEA" w:rsidRPr="007257AA">
        <w:rPr>
          <w:rFonts w:ascii="Arial" w:hAnsi="Arial" w:cs="Arial"/>
          <w:color w:val="0D0D0D" w:themeColor="text1" w:themeTint="F2"/>
          <w:spacing w:val="-3"/>
          <w:w w:val="115"/>
        </w:rPr>
        <w:t xml:space="preserve"> </w:t>
      </w:r>
      <w:r w:rsidR="00A81CEA" w:rsidRPr="007257AA">
        <w:rPr>
          <w:rFonts w:ascii="Arial" w:hAnsi="Arial" w:cs="Arial"/>
          <w:color w:val="0D0D0D" w:themeColor="text1" w:themeTint="F2"/>
          <w:w w:val="115"/>
        </w:rPr>
        <w:t>the</w:t>
      </w:r>
      <w:r w:rsidR="00A81CEA" w:rsidRPr="007257AA">
        <w:rPr>
          <w:rFonts w:ascii="Arial" w:hAnsi="Arial" w:cs="Arial"/>
          <w:color w:val="0D0D0D" w:themeColor="text1" w:themeTint="F2"/>
          <w:spacing w:val="-46"/>
          <w:w w:val="115"/>
        </w:rPr>
        <w:t xml:space="preserve"> </w:t>
      </w:r>
      <w:r w:rsidR="00A81CEA" w:rsidRPr="007257AA">
        <w:rPr>
          <w:rFonts w:ascii="Arial" w:hAnsi="Arial" w:cs="Arial"/>
          <w:color w:val="0D0D0D" w:themeColor="text1" w:themeTint="F2"/>
          <w:w w:val="115"/>
        </w:rPr>
        <w:t>characteristics of these targets. If the</w:t>
      </w:r>
      <w:r w:rsidR="00A81CEA" w:rsidRPr="007257AA">
        <w:rPr>
          <w:rFonts w:ascii="Arial" w:hAnsi="Arial" w:cs="Arial"/>
          <w:color w:val="0D0D0D" w:themeColor="text1" w:themeTint="F2"/>
          <w:spacing w:val="1"/>
          <w:w w:val="115"/>
        </w:rPr>
        <w:t xml:space="preserve"> </w:t>
      </w:r>
      <w:r w:rsidR="00A81CEA" w:rsidRPr="007257AA">
        <w:rPr>
          <w:rFonts w:ascii="Arial" w:hAnsi="Arial" w:cs="Arial"/>
          <w:color w:val="0D0D0D" w:themeColor="text1" w:themeTint="F2"/>
          <w:w w:val="115"/>
        </w:rPr>
        <w:t>climate-related target is quantitative, an entity is required to describe whether</w:t>
      </w:r>
      <w:r w:rsidR="00A81CEA" w:rsidRPr="007257AA">
        <w:rPr>
          <w:rFonts w:ascii="Arial" w:hAnsi="Arial" w:cs="Arial"/>
          <w:color w:val="0D0D0D" w:themeColor="text1" w:themeTint="F2"/>
          <w:spacing w:val="-46"/>
          <w:w w:val="115"/>
        </w:rPr>
        <w:t xml:space="preserve"> </w:t>
      </w:r>
      <w:r w:rsidR="00A81CEA" w:rsidRPr="007257AA">
        <w:rPr>
          <w:rFonts w:ascii="Arial" w:hAnsi="Arial" w:cs="Arial"/>
          <w:color w:val="0D0D0D" w:themeColor="text1" w:themeTint="F2"/>
          <w:w w:val="115"/>
        </w:rPr>
        <w:t>the target is an absolute target or an intensity target. An absolute target is</w:t>
      </w:r>
      <w:r w:rsidR="00A81CEA" w:rsidRPr="007257AA">
        <w:rPr>
          <w:rFonts w:ascii="Arial" w:hAnsi="Arial" w:cs="Arial"/>
          <w:color w:val="0D0D0D" w:themeColor="text1" w:themeTint="F2"/>
          <w:spacing w:val="1"/>
          <w:w w:val="115"/>
        </w:rPr>
        <w:t xml:space="preserve"> </w:t>
      </w:r>
      <w:r w:rsidR="00A81CEA" w:rsidRPr="007257AA">
        <w:rPr>
          <w:rFonts w:ascii="Arial" w:hAnsi="Arial" w:cs="Arial"/>
          <w:color w:val="0D0D0D" w:themeColor="text1" w:themeTint="F2"/>
          <w:w w:val="115"/>
        </w:rPr>
        <w:t>defined as a total amount of a measure or a change in the total amount of a</w:t>
      </w:r>
      <w:r w:rsidR="00A81CEA" w:rsidRPr="007257AA">
        <w:rPr>
          <w:rFonts w:ascii="Arial" w:hAnsi="Arial" w:cs="Arial"/>
          <w:color w:val="0D0D0D" w:themeColor="text1" w:themeTint="F2"/>
          <w:spacing w:val="1"/>
          <w:w w:val="115"/>
        </w:rPr>
        <w:t xml:space="preserve"> </w:t>
      </w:r>
      <w:r w:rsidR="00A81CEA" w:rsidRPr="007257AA">
        <w:rPr>
          <w:rFonts w:ascii="Arial" w:hAnsi="Arial" w:cs="Arial"/>
          <w:color w:val="0D0D0D" w:themeColor="text1" w:themeTint="F2"/>
          <w:w w:val="115"/>
        </w:rPr>
        <w:t>measure, whereas an intensity target is defined as a ratio of a measure, or a</w:t>
      </w:r>
      <w:r w:rsidR="00A81CEA" w:rsidRPr="007257AA">
        <w:rPr>
          <w:rFonts w:ascii="Arial" w:hAnsi="Arial" w:cs="Arial"/>
          <w:color w:val="0D0D0D" w:themeColor="text1" w:themeTint="F2"/>
          <w:spacing w:val="1"/>
          <w:w w:val="115"/>
        </w:rPr>
        <w:t xml:space="preserve"> </w:t>
      </w:r>
      <w:r w:rsidR="00A81CEA" w:rsidRPr="007257AA">
        <w:rPr>
          <w:rFonts w:ascii="Arial" w:hAnsi="Arial" w:cs="Arial"/>
          <w:color w:val="0D0D0D" w:themeColor="text1" w:themeTint="F2"/>
          <w:w w:val="115"/>
        </w:rPr>
        <w:t>change</w:t>
      </w:r>
      <w:r w:rsidR="00A81CEA" w:rsidRPr="007257AA">
        <w:rPr>
          <w:rFonts w:ascii="Arial" w:hAnsi="Arial" w:cs="Arial"/>
          <w:color w:val="0D0D0D" w:themeColor="text1" w:themeTint="F2"/>
          <w:spacing w:val="-4"/>
          <w:w w:val="115"/>
        </w:rPr>
        <w:t xml:space="preserve"> </w:t>
      </w:r>
      <w:r w:rsidR="00A81CEA" w:rsidRPr="007257AA">
        <w:rPr>
          <w:rFonts w:ascii="Arial" w:hAnsi="Arial" w:cs="Arial"/>
          <w:color w:val="0D0D0D" w:themeColor="text1" w:themeTint="F2"/>
          <w:w w:val="115"/>
        </w:rPr>
        <w:t>in</w:t>
      </w:r>
      <w:r w:rsidR="00A81CEA" w:rsidRPr="007257AA">
        <w:rPr>
          <w:rFonts w:ascii="Arial" w:hAnsi="Arial" w:cs="Arial"/>
          <w:color w:val="0D0D0D" w:themeColor="text1" w:themeTint="F2"/>
          <w:spacing w:val="-3"/>
          <w:w w:val="115"/>
        </w:rPr>
        <w:t xml:space="preserve"> </w:t>
      </w:r>
      <w:r w:rsidR="00A81CEA" w:rsidRPr="007257AA">
        <w:rPr>
          <w:rFonts w:ascii="Arial" w:hAnsi="Arial" w:cs="Arial"/>
          <w:color w:val="0D0D0D" w:themeColor="text1" w:themeTint="F2"/>
          <w:w w:val="115"/>
        </w:rPr>
        <w:t>the</w:t>
      </w:r>
      <w:r w:rsidR="00A81CEA" w:rsidRPr="007257AA">
        <w:rPr>
          <w:rFonts w:ascii="Arial" w:hAnsi="Arial" w:cs="Arial"/>
          <w:color w:val="0D0D0D" w:themeColor="text1" w:themeTint="F2"/>
          <w:spacing w:val="-3"/>
          <w:w w:val="115"/>
        </w:rPr>
        <w:t xml:space="preserve"> </w:t>
      </w:r>
      <w:r w:rsidR="00A81CEA" w:rsidRPr="007257AA">
        <w:rPr>
          <w:rFonts w:ascii="Arial" w:hAnsi="Arial" w:cs="Arial"/>
          <w:color w:val="0D0D0D" w:themeColor="text1" w:themeTint="F2"/>
          <w:w w:val="115"/>
        </w:rPr>
        <w:t>ratio</w:t>
      </w:r>
      <w:r w:rsidR="00A81CEA" w:rsidRPr="007257AA">
        <w:rPr>
          <w:rFonts w:ascii="Arial" w:hAnsi="Arial" w:cs="Arial"/>
          <w:color w:val="0D0D0D" w:themeColor="text1" w:themeTint="F2"/>
          <w:spacing w:val="-4"/>
          <w:w w:val="115"/>
        </w:rPr>
        <w:t xml:space="preserve"> </w:t>
      </w:r>
      <w:r w:rsidR="00A81CEA" w:rsidRPr="007257AA">
        <w:rPr>
          <w:rFonts w:ascii="Arial" w:hAnsi="Arial" w:cs="Arial"/>
          <w:color w:val="0D0D0D" w:themeColor="text1" w:themeTint="F2"/>
          <w:w w:val="115"/>
        </w:rPr>
        <w:t>of</w:t>
      </w:r>
      <w:r w:rsidR="00A81CEA" w:rsidRPr="007257AA">
        <w:rPr>
          <w:rFonts w:ascii="Arial" w:hAnsi="Arial" w:cs="Arial"/>
          <w:color w:val="0D0D0D" w:themeColor="text1" w:themeTint="F2"/>
          <w:spacing w:val="-3"/>
          <w:w w:val="115"/>
        </w:rPr>
        <w:t xml:space="preserve"> </w:t>
      </w:r>
      <w:r w:rsidR="00A81CEA" w:rsidRPr="007257AA">
        <w:rPr>
          <w:rFonts w:ascii="Arial" w:hAnsi="Arial" w:cs="Arial"/>
          <w:color w:val="0D0D0D" w:themeColor="text1" w:themeTint="F2"/>
          <w:w w:val="115"/>
        </w:rPr>
        <w:t>a</w:t>
      </w:r>
      <w:r w:rsidR="00A81CEA" w:rsidRPr="007257AA">
        <w:rPr>
          <w:rFonts w:ascii="Arial" w:hAnsi="Arial" w:cs="Arial"/>
          <w:color w:val="0D0D0D" w:themeColor="text1" w:themeTint="F2"/>
          <w:spacing w:val="-3"/>
          <w:w w:val="115"/>
        </w:rPr>
        <w:t xml:space="preserve"> </w:t>
      </w:r>
      <w:r w:rsidR="00A81CEA" w:rsidRPr="007257AA">
        <w:rPr>
          <w:rFonts w:ascii="Arial" w:hAnsi="Arial" w:cs="Arial"/>
          <w:color w:val="0D0D0D" w:themeColor="text1" w:themeTint="F2"/>
          <w:w w:val="115"/>
        </w:rPr>
        <w:t>measure,</w:t>
      </w:r>
      <w:r w:rsidR="00A81CEA" w:rsidRPr="007257AA">
        <w:rPr>
          <w:rFonts w:ascii="Arial" w:hAnsi="Arial" w:cs="Arial"/>
          <w:color w:val="0D0D0D" w:themeColor="text1" w:themeTint="F2"/>
          <w:spacing w:val="-3"/>
          <w:w w:val="115"/>
        </w:rPr>
        <w:t xml:space="preserve"> </w:t>
      </w:r>
      <w:r w:rsidR="00A81CEA" w:rsidRPr="007257AA">
        <w:rPr>
          <w:rFonts w:ascii="Arial" w:hAnsi="Arial" w:cs="Arial"/>
          <w:color w:val="0D0D0D" w:themeColor="text1" w:themeTint="F2"/>
          <w:w w:val="115"/>
        </w:rPr>
        <w:t>to</w:t>
      </w:r>
      <w:r w:rsidR="00A81CEA" w:rsidRPr="007257AA">
        <w:rPr>
          <w:rFonts w:ascii="Arial" w:hAnsi="Arial" w:cs="Arial"/>
          <w:color w:val="0D0D0D" w:themeColor="text1" w:themeTint="F2"/>
          <w:spacing w:val="-4"/>
          <w:w w:val="115"/>
        </w:rPr>
        <w:t xml:space="preserve"> </w:t>
      </w:r>
      <w:r w:rsidR="00A81CEA" w:rsidRPr="007257AA">
        <w:rPr>
          <w:rFonts w:ascii="Arial" w:hAnsi="Arial" w:cs="Arial"/>
          <w:color w:val="0D0D0D" w:themeColor="text1" w:themeTint="F2"/>
          <w:w w:val="115"/>
        </w:rPr>
        <w:t>a</w:t>
      </w:r>
      <w:r w:rsidR="00A81CEA" w:rsidRPr="007257AA">
        <w:rPr>
          <w:rFonts w:ascii="Arial" w:hAnsi="Arial" w:cs="Arial"/>
          <w:color w:val="0D0D0D" w:themeColor="text1" w:themeTint="F2"/>
          <w:spacing w:val="-3"/>
          <w:w w:val="115"/>
        </w:rPr>
        <w:t xml:space="preserve"> </w:t>
      </w:r>
      <w:r w:rsidR="00A81CEA" w:rsidRPr="007257AA">
        <w:rPr>
          <w:rFonts w:ascii="Arial" w:hAnsi="Arial" w:cs="Arial"/>
          <w:color w:val="0D0D0D" w:themeColor="text1" w:themeTint="F2"/>
          <w:w w:val="115"/>
        </w:rPr>
        <w:t>business</w:t>
      </w:r>
      <w:r w:rsidR="00A81CEA" w:rsidRPr="007257AA">
        <w:rPr>
          <w:rFonts w:ascii="Arial" w:hAnsi="Arial" w:cs="Arial"/>
          <w:color w:val="0D0D0D" w:themeColor="text1" w:themeTint="F2"/>
          <w:spacing w:val="-3"/>
          <w:w w:val="115"/>
        </w:rPr>
        <w:t xml:space="preserve"> </w:t>
      </w:r>
      <w:r w:rsidR="00A81CEA" w:rsidRPr="007257AA">
        <w:rPr>
          <w:rFonts w:ascii="Arial" w:hAnsi="Arial" w:cs="Arial"/>
          <w:color w:val="0D0D0D" w:themeColor="text1" w:themeTint="F2"/>
          <w:w w:val="115"/>
        </w:rPr>
        <w:t>metric.</w:t>
      </w:r>
    </w:p>
    <w:p w14:paraId="4B64F86B" w14:textId="3F3A6A9A" w:rsidR="00A81CEA" w:rsidRPr="0012309B" w:rsidRDefault="00BC3A41" w:rsidP="00A81CEA">
      <w:pPr>
        <w:spacing w:line="276" w:lineRule="auto"/>
        <w:ind w:right="-23"/>
        <w:rPr>
          <w:rFonts w:ascii="Arial" w:hAnsi="Arial" w:cs="Arial"/>
          <w:b/>
          <w:color w:val="0D0D0D" w:themeColor="text1" w:themeTint="F2"/>
        </w:rPr>
      </w:pPr>
      <w:r>
        <w:rPr>
          <w:rFonts w:ascii="Arial" w:hAnsi="Arial" w:cs="Arial"/>
          <w:b/>
          <w:color w:val="0D0D0D" w:themeColor="text1" w:themeTint="F2"/>
        </w:rPr>
        <w:t xml:space="preserve">23.2 </w:t>
      </w:r>
      <w:r w:rsidR="00A81CEA" w:rsidRPr="0012309B">
        <w:rPr>
          <w:rFonts w:ascii="Arial" w:hAnsi="Arial" w:cs="Arial"/>
          <w:b/>
          <w:color w:val="0D0D0D" w:themeColor="text1" w:themeTint="F2"/>
        </w:rPr>
        <w:t>Setting a GHG Target</w:t>
      </w:r>
    </w:p>
    <w:p w14:paraId="7B9B080B" w14:textId="77777777" w:rsidR="00A81CEA" w:rsidRPr="00E30905" w:rsidRDefault="00A81CEA" w:rsidP="00A81CEA">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As companies develop strategies to reduce the GHG emissions of their products and operations, corporate-wide GHG targets are often key elements of these efforts</w:t>
      </w:r>
    </w:p>
    <w:p w14:paraId="059092C6" w14:textId="77777777" w:rsidR="00A81CEA" w:rsidRPr="00E30905" w:rsidRDefault="00A81CEA" w:rsidP="00A81CEA">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Setting a GHG target involves making choices among various strategies for defining and achieving a GHG reduction. The business goals, any relevant policy context, and stakeholder discussions should inform these choices.</w:t>
      </w:r>
    </w:p>
    <w:p w14:paraId="165B6450" w14:textId="3F187C86" w:rsidR="00A81CEA" w:rsidRPr="0012309B" w:rsidRDefault="00BC3A41" w:rsidP="00A81CEA">
      <w:pPr>
        <w:spacing w:line="276" w:lineRule="auto"/>
        <w:ind w:right="-23"/>
        <w:rPr>
          <w:rFonts w:ascii="Arial" w:hAnsi="Arial" w:cs="Arial"/>
          <w:b/>
          <w:color w:val="0D0D0D" w:themeColor="text1" w:themeTint="F2"/>
        </w:rPr>
      </w:pPr>
      <w:r>
        <w:rPr>
          <w:rFonts w:ascii="Arial" w:hAnsi="Arial" w:cs="Arial"/>
          <w:b/>
          <w:color w:val="0D0D0D" w:themeColor="text1" w:themeTint="F2"/>
        </w:rPr>
        <w:t xml:space="preserve">23.3 </w:t>
      </w:r>
      <w:r w:rsidR="00A81CEA" w:rsidRPr="0012309B">
        <w:rPr>
          <w:rFonts w:ascii="Arial" w:hAnsi="Arial" w:cs="Arial"/>
          <w:b/>
          <w:color w:val="0D0D0D" w:themeColor="text1" w:themeTint="F2"/>
        </w:rPr>
        <w:t xml:space="preserve">Obtain senior management commitment </w:t>
      </w:r>
    </w:p>
    <w:p w14:paraId="4B24153F" w14:textId="77777777" w:rsidR="00A81CEA" w:rsidRPr="00E30905" w:rsidRDefault="00A81CEA" w:rsidP="00A81CEA">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lastRenderedPageBreak/>
        <w:t xml:space="preserve">As with any corporate wide target, senior management buy-in and commitment particularly at the board/CEO level is a prerequisite for a successful GHG reduction program. Implementing a reduction target is likely to necessitate changes in </w:t>
      </w:r>
      <w:proofErr w:type="spellStart"/>
      <w:r w:rsidRPr="00E30905">
        <w:rPr>
          <w:rFonts w:ascii="Arial" w:hAnsi="Arial" w:cs="Arial"/>
          <w:color w:val="0D0D0D" w:themeColor="text1" w:themeTint="F2"/>
        </w:rPr>
        <w:t>behavior</w:t>
      </w:r>
      <w:proofErr w:type="spellEnd"/>
      <w:r w:rsidRPr="00E30905">
        <w:rPr>
          <w:rFonts w:ascii="Arial" w:hAnsi="Arial" w:cs="Arial"/>
          <w:color w:val="0D0D0D" w:themeColor="text1" w:themeTint="F2"/>
        </w:rPr>
        <w:t xml:space="preserve"> and decision-making throughout the organization. It also requires establishing an internal accountability and incentive system and providing adequate resources to achieve the target. This will be difficult, if not impossible, without senior management commitment.</w:t>
      </w:r>
    </w:p>
    <w:p w14:paraId="424FF6F7" w14:textId="296DEDB5" w:rsidR="00A81CEA" w:rsidRPr="0012309B" w:rsidRDefault="00BC3A41" w:rsidP="00A81CEA">
      <w:pPr>
        <w:spacing w:line="276" w:lineRule="auto"/>
        <w:ind w:right="-23"/>
        <w:rPr>
          <w:rFonts w:ascii="Arial" w:hAnsi="Arial" w:cs="Arial"/>
          <w:b/>
          <w:color w:val="0D0D0D" w:themeColor="text1" w:themeTint="F2"/>
        </w:rPr>
      </w:pPr>
      <w:r>
        <w:rPr>
          <w:rFonts w:ascii="Arial" w:hAnsi="Arial" w:cs="Arial"/>
          <w:b/>
          <w:color w:val="0D0D0D" w:themeColor="text1" w:themeTint="F2"/>
        </w:rPr>
        <w:t xml:space="preserve">23.4 </w:t>
      </w:r>
      <w:r w:rsidR="00A81CEA" w:rsidRPr="0012309B">
        <w:rPr>
          <w:rFonts w:ascii="Arial" w:hAnsi="Arial" w:cs="Arial"/>
          <w:b/>
          <w:color w:val="0D0D0D" w:themeColor="text1" w:themeTint="F2"/>
        </w:rPr>
        <w:t>Decide on the target type</w:t>
      </w:r>
    </w:p>
    <w:p w14:paraId="10C23CD9" w14:textId="77777777" w:rsidR="00A81CEA" w:rsidRDefault="00A81CEA" w:rsidP="00A81CEA">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There are two broad types of GHG targets: absolute and intensity-based. An absolute target is usually expressed in terms of a reduction over time in a specified quantity of GHG emissions to the atmosphere, the unit typically being tonnes of CO2-e. An intensity target is usually expressed as a reduction in the ratio of GHG emissions relative to another business metric.1The comparative metric should be carefully selected. It can be the output of the company (e.g. tonne CO2-e per tonne product, per kWh, per tonne mileage) or some other metric such as sales, revenues or office space. To facilitate transparency, companies using an intensity target should also report the absolute emissions from sources covered by the target.</w:t>
      </w:r>
    </w:p>
    <w:p w14:paraId="06A4FF84" w14:textId="7945081A" w:rsidR="00A81CEA" w:rsidRPr="0012309B" w:rsidRDefault="00BC3A41" w:rsidP="00A81CEA">
      <w:pPr>
        <w:spacing w:line="276" w:lineRule="auto"/>
        <w:ind w:right="-23"/>
        <w:rPr>
          <w:rFonts w:ascii="Arial" w:hAnsi="Arial" w:cs="Arial"/>
          <w:b/>
          <w:color w:val="0D0D0D" w:themeColor="text1" w:themeTint="F2"/>
        </w:rPr>
      </w:pPr>
      <w:r>
        <w:rPr>
          <w:rFonts w:ascii="Arial" w:hAnsi="Arial" w:cs="Arial"/>
          <w:b/>
          <w:color w:val="0D0D0D" w:themeColor="text1" w:themeTint="F2"/>
        </w:rPr>
        <w:t xml:space="preserve">23.5 </w:t>
      </w:r>
      <w:r w:rsidR="00A81CEA" w:rsidRPr="0012309B">
        <w:rPr>
          <w:rFonts w:ascii="Arial" w:hAnsi="Arial" w:cs="Arial"/>
          <w:b/>
          <w:color w:val="0D0D0D" w:themeColor="text1" w:themeTint="F2"/>
        </w:rPr>
        <w:t xml:space="preserve">Decide on the target boundary </w:t>
      </w:r>
    </w:p>
    <w:p w14:paraId="02EB24A7" w14:textId="77777777" w:rsidR="00A81CEA" w:rsidRDefault="00A81CEA" w:rsidP="00A81CEA">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The target boundary defines which GHGs, geographic operations, sources, and activities are covered by the target. The target and inventory boundary can be identical, or</w:t>
      </w:r>
      <w:r>
        <w:rPr>
          <w:rFonts w:ascii="Arial" w:hAnsi="Arial" w:cs="Arial"/>
          <w:color w:val="0D0D0D" w:themeColor="text1" w:themeTint="F2"/>
        </w:rPr>
        <w:t xml:space="preserve"> </w:t>
      </w:r>
      <w:r w:rsidRPr="00E30905">
        <w:rPr>
          <w:rFonts w:ascii="Arial" w:hAnsi="Arial" w:cs="Arial"/>
          <w:color w:val="0D0D0D" w:themeColor="text1" w:themeTint="F2"/>
        </w:rPr>
        <w:t xml:space="preserve">the target may address a specified subset of the sources included in the company inventory. The quality of the GHG inventory should be a key factor informing this choice. The questions to be addressed in this step include the following: </w:t>
      </w:r>
    </w:p>
    <w:p w14:paraId="11E9C8E7" w14:textId="14B075AD" w:rsidR="00A81CEA" w:rsidRPr="0012309B" w:rsidRDefault="00BC3A41" w:rsidP="00BC3A41">
      <w:pPr>
        <w:spacing w:line="276" w:lineRule="auto"/>
        <w:ind w:right="-23"/>
        <w:rPr>
          <w:rFonts w:ascii="Arial" w:hAnsi="Arial" w:cs="Arial"/>
          <w:b/>
          <w:color w:val="0D0D0D" w:themeColor="text1" w:themeTint="F2"/>
        </w:rPr>
      </w:pPr>
      <w:proofErr w:type="gramStart"/>
      <w:r w:rsidRPr="00BC3A41">
        <w:rPr>
          <w:rFonts w:ascii="Arial" w:hAnsi="Arial" w:cs="Arial"/>
          <w:b/>
          <w:color w:val="0D0D0D" w:themeColor="text1" w:themeTint="F2"/>
        </w:rPr>
        <w:t>23.5.1</w:t>
      </w:r>
      <w:r>
        <w:rPr>
          <w:rFonts w:ascii="Arial" w:hAnsi="Arial" w:cs="Arial"/>
          <w:color w:val="0D0D0D" w:themeColor="text1" w:themeTint="F2"/>
        </w:rPr>
        <w:t xml:space="preserve"> </w:t>
      </w:r>
      <w:r w:rsidR="00A81CEA" w:rsidRPr="00E30905">
        <w:rPr>
          <w:rFonts w:ascii="Arial" w:hAnsi="Arial" w:cs="Arial"/>
          <w:color w:val="0D0D0D" w:themeColor="text1" w:themeTint="F2"/>
        </w:rPr>
        <w:t xml:space="preserve"> </w:t>
      </w:r>
      <w:r w:rsidR="00A81CEA" w:rsidRPr="0012309B">
        <w:rPr>
          <w:rFonts w:ascii="Arial" w:hAnsi="Arial" w:cs="Arial"/>
          <w:b/>
          <w:color w:val="0D0D0D" w:themeColor="text1" w:themeTint="F2"/>
        </w:rPr>
        <w:t>WHICH</w:t>
      </w:r>
      <w:proofErr w:type="gramEnd"/>
      <w:r w:rsidR="00A81CEA" w:rsidRPr="0012309B">
        <w:rPr>
          <w:rFonts w:ascii="Arial" w:hAnsi="Arial" w:cs="Arial"/>
          <w:b/>
          <w:color w:val="0D0D0D" w:themeColor="text1" w:themeTint="F2"/>
        </w:rPr>
        <w:t xml:space="preserve"> GHGS? </w:t>
      </w:r>
    </w:p>
    <w:p w14:paraId="50CCFC2B" w14:textId="77777777" w:rsidR="00A81CEA" w:rsidRDefault="00A81CEA" w:rsidP="00BC3A41">
      <w:pPr>
        <w:spacing w:line="276" w:lineRule="auto"/>
        <w:ind w:right="-23"/>
        <w:rPr>
          <w:rFonts w:ascii="Arial" w:hAnsi="Arial" w:cs="Arial"/>
          <w:color w:val="0D0D0D" w:themeColor="text1" w:themeTint="F2"/>
        </w:rPr>
      </w:pPr>
      <w:r w:rsidRPr="00E30905">
        <w:rPr>
          <w:rFonts w:ascii="Arial" w:hAnsi="Arial" w:cs="Arial"/>
          <w:color w:val="0D0D0D" w:themeColor="text1" w:themeTint="F2"/>
        </w:rPr>
        <w:t xml:space="preserve">Targets usually include one or more of the six major GHGs covered by the Kyoto Protocol. For companies with significant non-CO2 GHG sources it usually makes sense to include these to increase the range of reduction opportunities. However, practical monitoring limitations may apply to smaller sources. </w:t>
      </w:r>
    </w:p>
    <w:p w14:paraId="62F2DB94" w14:textId="07CAB0EB" w:rsidR="00A81CEA" w:rsidRPr="0012309B" w:rsidRDefault="00BC3A41" w:rsidP="00BC3A41">
      <w:pPr>
        <w:spacing w:line="276" w:lineRule="auto"/>
        <w:ind w:right="-23"/>
        <w:rPr>
          <w:rFonts w:ascii="Arial" w:hAnsi="Arial" w:cs="Arial"/>
          <w:b/>
          <w:color w:val="0D0D0D" w:themeColor="text1" w:themeTint="F2"/>
        </w:rPr>
      </w:pPr>
      <w:r>
        <w:rPr>
          <w:rFonts w:ascii="Arial" w:hAnsi="Arial" w:cs="Arial"/>
          <w:b/>
          <w:color w:val="0D0D0D" w:themeColor="text1" w:themeTint="F2"/>
        </w:rPr>
        <w:t xml:space="preserve">23.5.2 </w:t>
      </w:r>
      <w:r w:rsidR="00A81CEA" w:rsidRPr="0012309B">
        <w:rPr>
          <w:rFonts w:ascii="Arial" w:hAnsi="Arial" w:cs="Arial"/>
          <w:b/>
          <w:color w:val="0D0D0D" w:themeColor="text1" w:themeTint="F2"/>
        </w:rPr>
        <w:t>WHICH GEOGRAPHICAL OPERATIONS?</w:t>
      </w:r>
    </w:p>
    <w:p w14:paraId="19DEB46E" w14:textId="05F1D53B" w:rsidR="00A81CEA" w:rsidRDefault="00A81CEA" w:rsidP="00BC3A41">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Only country or regional operations with reliable GHG inventory data should be included in the target. For companies with global operations, it makes sense to limit the target’s geographical scope until a robust and reliable inventory has been developed for all operations. Companies that participate in GHG programs involving trading2 will need to decide whether or not to include the emissions sources covered in the trading program in their corporate target.</w:t>
      </w:r>
    </w:p>
    <w:p w14:paraId="0FBC9683" w14:textId="298DF234" w:rsidR="00A81CEA" w:rsidRPr="0012309B" w:rsidRDefault="00BC3A41" w:rsidP="00BC3A41">
      <w:pPr>
        <w:spacing w:line="276" w:lineRule="auto"/>
        <w:ind w:right="-23"/>
        <w:rPr>
          <w:rFonts w:ascii="Arial" w:hAnsi="Arial" w:cs="Arial"/>
          <w:b/>
          <w:color w:val="0D0D0D" w:themeColor="text1" w:themeTint="F2"/>
        </w:rPr>
      </w:pPr>
      <w:r>
        <w:rPr>
          <w:rFonts w:ascii="Arial" w:hAnsi="Arial" w:cs="Arial"/>
          <w:b/>
          <w:color w:val="0D0D0D" w:themeColor="text1" w:themeTint="F2"/>
        </w:rPr>
        <w:t xml:space="preserve">23.5.3 </w:t>
      </w:r>
      <w:r w:rsidR="00A81CEA" w:rsidRPr="0012309B">
        <w:rPr>
          <w:rFonts w:ascii="Arial" w:hAnsi="Arial" w:cs="Arial"/>
          <w:b/>
          <w:color w:val="0D0D0D" w:themeColor="text1" w:themeTint="F2"/>
        </w:rPr>
        <w:t xml:space="preserve">WHICH DIRECT AND INDIRECT EMISSION SOURCES? </w:t>
      </w:r>
    </w:p>
    <w:p w14:paraId="50E6DC0E" w14:textId="77777777" w:rsidR="00A81CEA" w:rsidRDefault="00A81CEA" w:rsidP="00BC3A41">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Including indirect GHG emissions in a target will facilitate more cost-effective reductions by increasing the reduction opportunities available. However, indirect emissions are generally harder to measure accurately and verify than direct emissions although some categories, such as scope 2 emissions from purchased electricity, may be amenable to accurate measurement and verification. Including indirect emissions can raise issues with regard to ownership and double counting of reductions, as indirect emissions are by definition someone else’s direct emissions</w:t>
      </w:r>
    </w:p>
    <w:p w14:paraId="4394F554" w14:textId="45919074" w:rsidR="00A81CEA" w:rsidRPr="0012309B" w:rsidRDefault="00BC3A41" w:rsidP="00A81CEA">
      <w:pPr>
        <w:spacing w:line="276" w:lineRule="auto"/>
        <w:ind w:right="-23"/>
        <w:rPr>
          <w:rFonts w:ascii="Arial" w:hAnsi="Arial" w:cs="Arial"/>
          <w:b/>
          <w:color w:val="0D0D0D" w:themeColor="text1" w:themeTint="F2"/>
        </w:rPr>
      </w:pPr>
      <w:r>
        <w:rPr>
          <w:rFonts w:ascii="Arial" w:hAnsi="Arial" w:cs="Arial"/>
          <w:b/>
          <w:color w:val="0D0D0D" w:themeColor="text1" w:themeTint="F2"/>
        </w:rPr>
        <w:lastRenderedPageBreak/>
        <w:t xml:space="preserve">23.6 </w:t>
      </w:r>
      <w:r w:rsidR="00A81CEA" w:rsidRPr="0012309B">
        <w:rPr>
          <w:rFonts w:ascii="Arial" w:hAnsi="Arial" w:cs="Arial"/>
          <w:b/>
          <w:color w:val="0D0D0D" w:themeColor="text1" w:themeTint="F2"/>
        </w:rPr>
        <w:t xml:space="preserve">SEPARATE TARGETS FOR DIFFERENT TYPES OF BUSINESSES? </w:t>
      </w:r>
    </w:p>
    <w:p w14:paraId="4494751A" w14:textId="77777777" w:rsidR="00A81CEA" w:rsidRDefault="00A81CEA" w:rsidP="00A81CEA">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For companies with diverse operations it may make more sense to define separate GHG targets for different core businesses, especially when using an intensity target, where the most meaningful business metric for defining the target varies across business units (e.g., GHGs per tonne of cement produced or barrel of oil refined).</w:t>
      </w:r>
    </w:p>
    <w:p w14:paraId="0E5D3B44" w14:textId="7C5F8AA1" w:rsidR="00A81CEA" w:rsidRPr="0012309B" w:rsidRDefault="00BC3A41" w:rsidP="00A81CEA">
      <w:pPr>
        <w:spacing w:line="276" w:lineRule="auto"/>
        <w:ind w:right="-23"/>
        <w:rPr>
          <w:rFonts w:ascii="Arial" w:hAnsi="Arial" w:cs="Arial"/>
          <w:b/>
          <w:color w:val="0D0D0D" w:themeColor="text1" w:themeTint="F2"/>
        </w:rPr>
      </w:pPr>
      <w:r>
        <w:rPr>
          <w:rFonts w:ascii="Arial" w:hAnsi="Arial" w:cs="Arial"/>
          <w:b/>
          <w:color w:val="0D0D0D" w:themeColor="text1" w:themeTint="F2"/>
        </w:rPr>
        <w:t xml:space="preserve">23.6.1 </w:t>
      </w:r>
      <w:r w:rsidR="00A81CEA" w:rsidRPr="0012309B">
        <w:rPr>
          <w:rFonts w:ascii="Arial" w:hAnsi="Arial" w:cs="Arial"/>
          <w:b/>
          <w:color w:val="0D0D0D" w:themeColor="text1" w:themeTint="F2"/>
        </w:rPr>
        <w:t xml:space="preserve">Define the length of the commitment period </w:t>
      </w:r>
    </w:p>
    <w:p w14:paraId="29B76ADC" w14:textId="77777777" w:rsidR="00A81CEA" w:rsidRDefault="00A81CEA" w:rsidP="00A81CEA">
      <w:pPr>
        <w:widowControl w:val="0"/>
        <w:tabs>
          <w:tab w:val="left" w:pos="1409"/>
        </w:tabs>
        <w:autoSpaceDE w:val="0"/>
        <w:autoSpaceDN w:val="0"/>
        <w:spacing w:before="109" w:after="0" w:line="276" w:lineRule="auto"/>
        <w:ind w:right="-23"/>
        <w:jc w:val="both"/>
        <w:rPr>
          <w:rFonts w:ascii="Arial" w:hAnsi="Arial" w:cs="Arial"/>
          <w:color w:val="0D0D0D" w:themeColor="text1" w:themeTint="F2"/>
        </w:rPr>
      </w:pPr>
      <w:r w:rsidRPr="00E30905">
        <w:rPr>
          <w:rFonts w:ascii="Arial" w:hAnsi="Arial" w:cs="Arial"/>
          <w:color w:val="0D0D0D" w:themeColor="text1" w:themeTint="F2"/>
        </w:rPr>
        <w:t>The target commitment period is the period of time during which emissions performance is actually measured against the target. It ends with the target completion date. Many companies use single-year commitment periods, whereas the Kyoto Protocol, for example, specifies a multi-year “first commitment period” of five years (2008–2012). The length of the target commitment period is an important factor in determining a company’s level of commitment. Generally, the longer the target commitment period, the longer the period during which emissions performance counts towards the target</w:t>
      </w:r>
    </w:p>
    <w:p w14:paraId="7C8B3483" w14:textId="7856302E" w:rsidR="00A81CEA" w:rsidRPr="007257AA" w:rsidRDefault="00BC3A41" w:rsidP="00A81CEA">
      <w:pPr>
        <w:widowControl w:val="0"/>
        <w:tabs>
          <w:tab w:val="left" w:pos="1409"/>
        </w:tabs>
        <w:autoSpaceDE w:val="0"/>
        <w:autoSpaceDN w:val="0"/>
        <w:spacing w:before="109" w:after="0" w:line="276" w:lineRule="auto"/>
        <w:ind w:right="-23"/>
        <w:jc w:val="both"/>
        <w:rPr>
          <w:rFonts w:ascii="Arial" w:hAnsi="Arial" w:cs="Arial"/>
          <w:color w:val="0D0D0D" w:themeColor="text1" w:themeTint="F2"/>
        </w:rPr>
      </w:pPr>
      <w:r w:rsidRPr="00BC3A41">
        <w:rPr>
          <w:rFonts w:ascii="Arial" w:hAnsi="Arial" w:cs="Arial"/>
          <w:b/>
          <w:color w:val="0D0D0D" w:themeColor="text1" w:themeTint="F2"/>
          <w:w w:val="115"/>
        </w:rPr>
        <w:t>23.6.2</w:t>
      </w:r>
      <w:r>
        <w:rPr>
          <w:rFonts w:ascii="Arial" w:hAnsi="Arial" w:cs="Arial"/>
          <w:color w:val="0D0D0D" w:themeColor="text1" w:themeTint="F2"/>
          <w:w w:val="115"/>
        </w:rPr>
        <w:t xml:space="preserve"> </w:t>
      </w:r>
      <w:r w:rsidR="00A81CEA" w:rsidRPr="007257AA">
        <w:rPr>
          <w:rFonts w:ascii="Arial" w:hAnsi="Arial" w:cs="Arial"/>
          <w:color w:val="0D0D0D" w:themeColor="text1" w:themeTint="F2"/>
          <w:w w:val="115"/>
        </w:rPr>
        <w:t>For each target, the entity shall disclose:</w:t>
      </w:r>
    </w:p>
    <w:p w14:paraId="036A8772" w14:textId="77777777" w:rsidR="00A81CEA" w:rsidRPr="007257AA" w:rsidRDefault="00A81CEA" w:rsidP="00A81CEA">
      <w:pPr>
        <w:pStyle w:val="ListParagraph"/>
        <w:numPr>
          <w:ilvl w:val="1"/>
          <w:numId w:val="14"/>
        </w:numPr>
        <w:tabs>
          <w:tab w:val="left" w:pos="1976"/>
        </w:tabs>
        <w:spacing w:line="276" w:lineRule="auto"/>
        <w:ind w:right="-23"/>
        <w:rPr>
          <w:rFonts w:ascii="Arial" w:hAnsi="Arial" w:cs="Arial"/>
          <w:color w:val="0D0D0D" w:themeColor="text1" w:themeTint="F2"/>
        </w:rPr>
      </w:pPr>
      <w:r w:rsidRPr="007257AA">
        <w:rPr>
          <w:rFonts w:ascii="Arial" w:hAnsi="Arial" w:cs="Arial"/>
          <w:color w:val="0D0D0D" w:themeColor="text1" w:themeTint="F2"/>
          <w:w w:val="115"/>
        </w:rPr>
        <w:t>the</w:t>
      </w:r>
      <w:r w:rsidRPr="007257AA">
        <w:rPr>
          <w:rFonts w:ascii="Arial" w:hAnsi="Arial" w:cs="Arial"/>
          <w:color w:val="0D0D0D" w:themeColor="text1" w:themeTint="F2"/>
          <w:spacing w:val="40"/>
          <w:w w:val="115"/>
        </w:rPr>
        <w:t xml:space="preserve"> </w:t>
      </w:r>
      <w:r w:rsidRPr="007257AA">
        <w:rPr>
          <w:rFonts w:ascii="Arial" w:hAnsi="Arial" w:cs="Arial"/>
          <w:color w:val="0D0D0D" w:themeColor="text1" w:themeTint="F2"/>
          <w:w w:val="115"/>
        </w:rPr>
        <w:t>metric</w:t>
      </w:r>
      <w:r w:rsidRPr="007257AA">
        <w:rPr>
          <w:rFonts w:ascii="Arial" w:hAnsi="Arial" w:cs="Arial"/>
          <w:color w:val="0D0D0D" w:themeColor="text1" w:themeTint="F2"/>
          <w:spacing w:val="40"/>
          <w:w w:val="115"/>
        </w:rPr>
        <w:t xml:space="preserve"> </w:t>
      </w:r>
      <w:r w:rsidRPr="007257AA">
        <w:rPr>
          <w:rFonts w:ascii="Arial" w:hAnsi="Arial" w:cs="Arial"/>
          <w:color w:val="0D0D0D" w:themeColor="text1" w:themeTint="F2"/>
          <w:w w:val="115"/>
        </w:rPr>
        <w:t>used</w:t>
      </w:r>
      <w:r w:rsidRPr="007257AA">
        <w:rPr>
          <w:rFonts w:ascii="Arial" w:hAnsi="Arial" w:cs="Arial"/>
          <w:color w:val="0D0D0D" w:themeColor="text1" w:themeTint="F2"/>
          <w:spacing w:val="40"/>
          <w:w w:val="115"/>
        </w:rPr>
        <w:t xml:space="preserve"> </w:t>
      </w:r>
      <w:r w:rsidRPr="007257AA">
        <w:rPr>
          <w:rFonts w:ascii="Arial" w:hAnsi="Arial" w:cs="Arial"/>
          <w:color w:val="0D0D0D" w:themeColor="text1" w:themeTint="F2"/>
          <w:w w:val="115"/>
        </w:rPr>
        <w:t>to</w:t>
      </w:r>
      <w:r w:rsidRPr="007257AA">
        <w:rPr>
          <w:rFonts w:ascii="Arial" w:hAnsi="Arial" w:cs="Arial"/>
          <w:color w:val="0D0D0D" w:themeColor="text1" w:themeTint="F2"/>
          <w:spacing w:val="40"/>
          <w:w w:val="115"/>
        </w:rPr>
        <w:t xml:space="preserve"> </w:t>
      </w:r>
      <w:r w:rsidRPr="007257AA">
        <w:rPr>
          <w:rFonts w:ascii="Arial" w:hAnsi="Arial" w:cs="Arial"/>
          <w:color w:val="0D0D0D" w:themeColor="text1" w:themeTint="F2"/>
          <w:w w:val="115"/>
        </w:rPr>
        <w:t>set</w:t>
      </w:r>
      <w:r w:rsidRPr="007257AA">
        <w:rPr>
          <w:rFonts w:ascii="Arial" w:hAnsi="Arial" w:cs="Arial"/>
          <w:color w:val="0D0D0D" w:themeColor="text1" w:themeTint="F2"/>
          <w:spacing w:val="40"/>
          <w:w w:val="115"/>
        </w:rPr>
        <w:t xml:space="preserve"> </w:t>
      </w:r>
      <w:r w:rsidRPr="007257AA">
        <w:rPr>
          <w:rFonts w:ascii="Arial" w:hAnsi="Arial" w:cs="Arial"/>
          <w:color w:val="0D0D0D" w:themeColor="text1" w:themeTint="F2"/>
          <w:w w:val="115"/>
        </w:rPr>
        <w:t>the</w:t>
      </w:r>
      <w:r w:rsidRPr="007257AA">
        <w:rPr>
          <w:rFonts w:ascii="Arial" w:hAnsi="Arial" w:cs="Arial"/>
          <w:color w:val="0D0D0D" w:themeColor="text1" w:themeTint="F2"/>
          <w:spacing w:val="40"/>
          <w:w w:val="115"/>
        </w:rPr>
        <w:t xml:space="preserve"> </w:t>
      </w:r>
      <w:r w:rsidRPr="007257AA">
        <w:rPr>
          <w:rFonts w:ascii="Arial" w:hAnsi="Arial" w:cs="Arial"/>
          <w:color w:val="0D0D0D" w:themeColor="text1" w:themeTint="F2"/>
          <w:w w:val="115"/>
        </w:rPr>
        <w:t>target</w:t>
      </w:r>
      <w:r w:rsidRPr="007257AA">
        <w:rPr>
          <w:rFonts w:ascii="Arial" w:hAnsi="Arial" w:cs="Arial"/>
          <w:color w:val="0D0D0D" w:themeColor="text1" w:themeTint="F2"/>
          <w:spacing w:val="40"/>
          <w:w w:val="115"/>
        </w:rPr>
        <w:t xml:space="preserve"> </w:t>
      </w:r>
      <w:r w:rsidRPr="007257AA">
        <w:rPr>
          <w:rFonts w:ascii="Arial" w:hAnsi="Arial" w:cs="Arial"/>
          <w:color w:val="0D0D0D" w:themeColor="text1" w:themeTint="F2"/>
          <w:w w:val="115"/>
        </w:rPr>
        <w:t>and</w:t>
      </w:r>
      <w:r w:rsidRPr="007257AA">
        <w:rPr>
          <w:rFonts w:ascii="Arial" w:hAnsi="Arial" w:cs="Arial"/>
          <w:color w:val="0D0D0D" w:themeColor="text1" w:themeTint="F2"/>
          <w:spacing w:val="40"/>
          <w:w w:val="115"/>
        </w:rPr>
        <w:t xml:space="preserve"> </w:t>
      </w:r>
      <w:r w:rsidRPr="007257AA">
        <w:rPr>
          <w:rFonts w:ascii="Arial" w:hAnsi="Arial" w:cs="Arial"/>
          <w:color w:val="0D0D0D" w:themeColor="text1" w:themeTint="F2"/>
          <w:w w:val="115"/>
        </w:rPr>
        <w:t>to</w:t>
      </w:r>
      <w:r w:rsidRPr="007257AA">
        <w:rPr>
          <w:rFonts w:ascii="Arial" w:hAnsi="Arial" w:cs="Arial"/>
          <w:color w:val="0D0D0D" w:themeColor="text1" w:themeTint="F2"/>
          <w:spacing w:val="40"/>
          <w:w w:val="115"/>
        </w:rPr>
        <w:t xml:space="preserve"> </w:t>
      </w:r>
      <w:r w:rsidRPr="007257AA">
        <w:rPr>
          <w:rFonts w:ascii="Arial" w:hAnsi="Arial" w:cs="Arial"/>
          <w:color w:val="0D0D0D" w:themeColor="text1" w:themeTint="F2"/>
          <w:w w:val="115"/>
        </w:rPr>
        <w:t>monitor</w:t>
      </w:r>
      <w:r w:rsidRPr="007257AA">
        <w:rPr>
          <w:rFonts w:ascii="Arial" w:hAnsi="Arial" w:cs="Arial"/>
          <w:color w:val="0D0D0D" w:themeColor="text1" w:themeTint="F2"/>
          <w:spacing w:val="40"/>
          <w:w w:val="115"/>
        </w:rPr>
        <w:t xml:space="preserve"> </w:t>
      </w:r>
      <w:r w:rsidRPr="007257AA">
        <w:rPr>
          <w:rFonts w:ascii="Arial" w:hAnsi="Arial" w:cs="Arial"/>
          <w:color w:val="0D0D0D" w:themeColor="text1" w:themeTint="F2"/>
          <w:w w:val="115"/>
        </w:rPr>
        <w:t>progress</w:t>
      </w:r>
      <w:r w:rsidRPr="007257AA">
        <w:rPr>
          <w:rFonts w:ascii="Arial" w:hAnsi="Arial" w:cs="Arial"/>
          <w:color w:val="0D0D0D" w:themeColor="text1" w:themeTint="F2"/>
          <w:spacing w:val="40"/>
          <w:w w:val="115"/>
        </w:rPr>
        <w:t xml:space="preserve"> </w:t>
      </w:r>
      <w:r w:rsidRPr="007257AA">
        <w:rPr>
          <w:rFonts w:ascii="Arial" w:hAnsi="Arial" w:cs="Arial"/>
          <w:color w:val="0D0D0D" w:themeColor="text1" w:themeTint="F2"/>
          <w:w w:val="115"/>
        </w:rPr>
        <w:t>towards reaching the target;</w:t>
      </w:r>
    </w:p>
    <w:p w14:paraId="28DACBA6" w14:textId="77777777" w:rsidR="00A81CEA" w:rsidRPr="007257AA" w:rsidRDefault="00A81CEA" w:rsidP="00A81CEA">
      <w:pPr>
        <w:pStyle w:val="ListParagraph"/>
        <w:numPr>
          <w:ilvl w:val="1"/>
          <w:numId w:val="14"/>
        </w:numPr>
        <w:tabs>
          <w:tab w:val="left" w:pos="1976"/>
        </w:tabs>
        <w:spacing w:before="119" w:line="276" w:lineRule="auto"/>
        <w:ind w:right="-23"/>
        <w:rPr>
          <w:rFonts w:ascii="Arial" w:hAnsi="Arial" w:cs="Arial"/>
          <w:color w:val="0D0D0D" w:themeColor="text1" w:themeTint="F2"/>
        </w:rPr>
      </w:pPr>
      <w:r w:rsidRPr="007257AA">
        <w:rPr>
          <w:rFonts w:ascii="Arial" w:hAnsi="Arial" w:cs="Arial"/>
          <w:color w:val="0D0D0D" w:themeColor="text1" w:themeTint="F2"/>
          <w:w w:val="115"/>
        </w:rPr>
        <w:t>the</w:t>
      </w:r>
      <w:r w:rsidRPr="007257AA">
        <w:rPr>
          <w:rFonts w:ascii="Arial" w:hAnsi="Arial" w:cs="Arial"/>
          <w:color w:val="0D0D0D" w:themeColor="text1" w:themeTint="F2"/>
          <w:spacing w:val="24"/>
          <w:w w:val="115"/>
        </w:rPr>
        <w:t xml:space="preserve"> </w:t>
      </w:r>
      <w:r w:rsidRPr="007257AA">
        <w:rPr>
          <w:rFonts w:ascii="Arial" w:hAnsi="Arial" w:cs="Arial"/>
          <w:color w:val="0D0D0D" w:themeColor="text1" w:themeTint="F2"/>
          <w:w w:val="115"/>
        </w:rPr>
        <w:t>specific</w:t>
      </w:r>
      <w:r w:rsidRPr="007257AA">
        <w:rPr>
          <w:rFonts w:ascii="Arial" w:hAnsi="Arial" w:cs="Arial"/>
          <w:color w:val="0D0D0D" w:themeColor="text1" w:themeTint="F2"/>
          <w:spacing w:val="24"/>
          <w:w w:val="115"/>
        </w:rPr>
        <w:t xml:space="preserve"> </w:t>
      </w:r>
      <w:r w:rsidRPr="007257AA">
        <w:rPr>
          <w:rFonts w:ascii="Arial" w:hAnsi="Arial" w:cs="Arial"/>
          <w:color w:val="0D0D0D" w:themeColor="text1" w:themeTint="F2"/>
          <w:w w:val="115"/>
        </w:rPr>
        <w:t>quantitative</w:t>
      </w:r>
      <w:r w:rsidRPr="007257AA">
        <w:rPr>
          <w:rFonts w:ascii="Arial" w:hAnsi="Arial" w:cs="Arial"/>
          <w:color w:val="0D0D0D" w:themeColor="text1" w:themeTint="F2"/>
          <w:spacing w:val="24"/>
          <w:w w:val="115"/>
        </w:rPr>
        <w:t xml:space="preserve"> </w:t>
      </w:r>
      <w:r w:rsidRPr="007257AA">
        <w:rPr>
          <w:rFonts w:ascii="Arial" w:hAnsi="Arial" w:cs="Arial"/>
          <w:color w:val="0D0D0D" w:themeColor="text1" w:themeTint="F2"/>
          <w:w w:val="115"/>
        </w:rPr>
        <w:t>or</w:t>
      </w:r>
      <w:r w:rsidRPr="007257AA">
        <w:rPr>
          <w:rFonts w:ascii="Arial" w:hAnsi="Arial" w:cs="Arial"/>
          <w:color w:val="0D0D0D" w:themeColor="text1" w:themeTint="F2"/>
          <w:spacing w:val="24"/>
          <w:w w:val="115"/>
        </w:rPr>
        <w:t xml:space="preserve"> </w:t>
      </w:r>
      <w:r w:rsidRPr="007257AA">
        <w:rPr>
          <w:rFonts w:ascii="Arial" w:hAnsi="Arial" w:cs="Arial"/>
          <w:color w:val="0D0D0D" w:themeColor="text1" w:themeTint="F2"/>
          <w:w w:val="115"/>
        </w:rPr>
        <w:t>qualitative</w:t>
      </w:r>
      <w:r w:rsidRPr="007257AA">
        <w:rPr>
          <w:rFonts w:ascii="Arial" w:hAnsi="Arial" w:cs="Arial"/>
          <w:color w:val="0D0D0D" w:themeColor="text1" w:themeTint="F2"/>
          <w:spacing w:val="24"/>
          <w:w w:val="115"/>
        </w:rPr>
        <w:t xml:space="preserve"> </w:t>
      </w:r>
      <w:r w:rsidRPr="007257AA">
        <w:rPr>
          <w:rFonts w:ascii="Arial" w:hAnsi="Arial" w:cs="Arial"/>
          <w:color w:val="0D0D0D" w:themeColor="text1" w:themeTint="F2"/>
          <w:w w:val="115"/>
        </w:rPr>
        <w:t>target</w:t>
      </w:r>
      <w:r w:rsidRPr="007257AA">
        <w:rPr>
          <w:rFonts w:ascii="Arial" w:hAnsi="Arial" w:cs="Arial"/>
          <w:color w:val="0D0D0D" w:themeColor="text1" w:themeTint="F2"/>
          <w:spacing w:val="24"/>
          <w:w w:val="115"/>
        </w:rPr>
        <w:t xml:space="preserve"> </w:t>
      </w:r>
      <w:r w:rsidRPr="007257AA">
        <w:rPr>
          <w:rFonts w:ascii="Arial" w:hAnsi="Arial" w:cs="Arial"/>
          <w:color w:val="0D0D0D" w:themeColor="text1" w:themeTint="F2"/>
          <w:w w:val="115"/>
        </w:rPr>
        <w:t>the</w:t>
      </w:r>
      <w:r w:rsidRPr="007257AA">
        <w:rPr>
          <w:rFonts w:ascii="Arial" w:hAnsi="Arial" w:cs="Arial"/>
          <w:color w:val="0D0D0D" w:themeColor="text1" w:themeTint="F2"/>
          <w:spacing w:val="24"/>
          <w:w w:val="115"/>
        </w:rPr>
        <w:t xml:space="preserve"> </w:t>
      </w:r>
      <w:r w:rsidRPr="007257AA">
        <w:rPr>
          <w:rFonts w:ascii="Arial" w:hAnsi="Arial" w:cs="Arial"/>
          <w:color w:val="0D0D0D" w:themeColor="text1" w:themeTint="F2"/>
          <w:w w:val="115"/>
        </w:rPr>
        <w:t>entity</w:t>
      </w:r>
      <w:r w:rsidRPr="007257AA">
        <w:rPr>
          <w:rFonts w:ascii="Arial" w:hAnsi="Arial" w:cs="Arial"/>
          <w:color w:val="0D0D0D" w:themeColor="text1" w:themeTint="F2"/>
          <w:spacing w:val="24"/>
          <w:w w:val="115"/>
        </w:rPr>
        <w:t xml:space="preserve"> </w:t>
      </w:r>
      <w:r w:rsidRPr="007257AA">
        <w:rPr>
          <w:rFonts w:ascii="Arial" w:hAnsi="Arial" w:cs="Arial"/>
          <w:color w:val="0D0D0D" w:themeColor="text1" w:themeTint="F2"/>
          <w:w w:val="115"/>
        </w:rPr>
        <w:t>has</w:t>
      </w:r>
      <w:r w:rsidRPr="007257AA">
        <w:rPr>
          <w:rFonts w:ascii="Arial" w:hAnsi="Arial" w:cs="Arial"/>
          <w:color w:val="0D0D0D" w:themeColor="text1" w:themeTint="F2"/>
          <w:spacing w:val="24"/>
          <w:w w:val="115"/>
        </w:rPr>
        <w:t xml:space="preserve"> </w:t>
      </w:r>
      <w:r w:rsidRPr="007257AA">
        <w:rPr>
          <w:rFonts w:ascii="Arial" w:hAnsi="Arial" w:cs="Arial"/>
          <w:color w:val="0D0D0D" w:themeColor="text1" w:themeTint="F2"/>
          <w:w w:val="115"/>
        </w:rPr>
        <w:t>set</w:t>
      </w:r>
      <w:r w:rsidRPr="007257AA">
        <w:rPr>
          <w:rFonts w:ascii="Arial" w:hAnsi="Arial" w:cs="Arial"/>
          <w:color w:val="0D0D0D" w:themeColor="text1" w:themeTint="F2"/>
          <w:spacing w:val="24"/>
          <w:w w:val="115"/>
        </w:rPr>
        <w:t xml:space="preserve"> </w:t>
      </w:r>
      <w:r w:rsidRPr="007257AA">
        <w:rPr>
          <w:rFonts w:ascii="Arial" w:hAnsi="Arial" w:cs="Arial"/>
          <w:color w:val="0D0D0D" w:themeColor="text1" w:themeTint="F2"/>
          <w:w w:val="115"/>
        </w:rPr>
        <w:t>or</w:t>
      </w:r>
      <w:r w:rsidRPr="007257AA">
        <w:rPr>
          <w:rFonts w:ascii="Arial" w:hAnsi="Arial" w:cs="Arial"/>
          <w:color w:val="0D0D0D" w:themeColor="text1" w:themeTint="F2"/>
          <w:spacing w:val="24"/>
          <w:w w:val="115"/>
        </w:rPr>
        <w:t xml:space="preserve"> </w:t>
      </w:r>
      <w:r w:rsidRPr="007257AA">
        <w:rPr>
          <w:rFonts w:ascii="Arial" w:hAnsi="Arial" w:cs="Arial"/>
          <w:color w:val="0D0D0D" w:themeColor="text1" w:themeTint="F2"/>
          <w:w w:val="115"/>
        </w:rPr>
        <w:t>is required to meet;</w:t>
      </w:r>
    </w:p>
    <w:p w14:paraId="6CC371B9" w14:textId="77777777" w:rsidR="00A81CEA" w:rsidRPr="007257AA" w:rsidRDefault="00A81CEA" w:rsidP="00A81CEA">
      <w:pPr>
        <w:pStyle w:val="ListParagraph"/>
        <w:numPr>
          <w:ilvl w:val="1"/>
          <w:numId w:val="14"/>
        </w:numPr>
        <w:tabs>
          <w:tab w:val="left" w:pos="1976"/>
        </w:tabs>
        <w:spacing w:before="119" w:line="276" w:lineRule="auto"/>
        <w:ind w:right="-23"/>
        <w:rPr>
          <w:rFonts w:ascii="Arial" w:hAnsi="Arial" w:cs="Arial"/>
          <w:color w:val="0D0D0D" w:themeColor="text1" w:themeTint="F2"/>
        </w:rPr>
      </w:pPr>
      <w:r w:rsidRPr="007257AA">
        <w:rPr>
          <w:rFonts w:ascii="Arial" w:hAnsi="Arial" w:cs="Arial"/>
          <w:color w:val="0D0D0D" w:themeColor="text1" w:themeTint="F2"/>
          <w:w w:val="115"/>
        </w:rPr>
        <w:t>the</w:t>
      </w:r>
      <w:r w:rsidRPr="007257AA">
        <w:rPr>
          <w:rFonts w:ascii="Arial" w:hAnsi="Arial" w:cs="Arial"/>
          <w:color w:val="0D0D0D" w:themeColor="text1" w:themeTint="F2"/>
          <w:spacing w:val="-2"/>
          <w:w w:val="115"/>
        </w:rPr>
        <w:t xml:space="preserve"> </w:t>
      </w:r>
      <w:r w:rsidRPr="007257AA">
        <w:rPr>
          <w:rFonts w:ascii="Arial" w:hAnsi="Arial" w:cs="Arial"/>
          <w:color w:val="0D0D0D" w:themeColor="text1" w:themeTint="F2"/>
          <w:w w:val="115"/>
        </w:rPr>
        <w:t>period</w:t>
      </w:r>
      <w:r w:rsidRPr="007257AA">
        <w:rPr>
          <w:rFonts w:ascii="Arial" w:hAnsi="Arial" w:cs="Arial"/>
          <w:color w:val="0D0D0D" w:themeColor="text1" w:themeTint="F2"/>
          <w:spacing w:val="-2"/>
          <w:w w:val="115"/>
        </w:rPr>
        <w:t xml:space="preserve"> </w:t>
      </w:r>
      <w:r w:rsidRPr="007257AA">
        <w:rPr>
          <w:rFonts w:ascii="Arial" w:hAnsi="Arial" w:cs="Arial"/>
          <w:color w:val="0D0D0D" w:themeColor="text1" w:themeTint="F2"/>
          <w:w w:val="115"/>
        </w:rPr>
        <w:t>over</w:t>
      </w:r>
      <w:r w:rsidRPr="007257AA">
        <w:rPr>
          <w:rFonts w:ascii="Arial" w:hAnsi="Arial" w:cs="Arial"/>
          <w:color w:val="0D0D0D" w:themeColor="text1" w:themeTint="F2"/>
          <w:spacing w:val="-2"/>
          <w:w w:val="115"/>
        </w:rPr>
        <w:t xml:space="preserve"> </w:t>
      </w:r>
      <w:r w:rsidRPr="007257AA">
        <w:rPr>
          <w:rFonts w:ascii="Arial" w:hAnsi="Arial" w:cs="Arial"/>
          <w:color w:val="0D0D0D" w:themeColor="text1" w:themeTint="F2"/>
          <w:w w:val="115"/>
        </w:rPr>
        <w:t>which</w:t>
      </w:r>
      <w:r w:rsidRPr="007257AA">
        <w:rPr>
          <w:rFonts w:ascii="Arial" w:hAnsi="Arial" w:cs="Arial"/>
          <w:color w:val="0D0D0D" w:themeColor="text1" w:themeTint="F2"/>
          <w:spacing w:val="-2"/>
          <w:w w:val="115"/>
        </w:rPr>
        <w:t xml:space="preserve"> </w:t>
      </w:r>
      <w:r w:rsidRPr="007257AA">
        <w:rPr>
          <w:rFonts w:ascii="Arial" w:hAnsi="Arial" w:cs="Arial"/>
          <w:color w:val="0D0D0D" w:themeColor="text1" w:themeTint="F2"/>
          <w:w w:val="115"/>
        </w:rPr>
        <w:t>the</w:t>
      </w:r>
      <w:r w:rsidRPr="007257AA">
        <w:rPr>
          <w:rFonts w:ascii="Arial" w:hAnsi="Arial" w:cs="Arial"/>
          <w:color w:val="0D0D0D" w:themeColor="text1" w:themeTint="F2"/>
          <w:spacing w:val="-2"/>
          <w:w w:val="115"/>
        </w:rPr>
        <w:t xml:space="preserve"> </w:t>
      </w:r>
      <w:r w:rsidRPr="007257AA">
        <w:rPr>
          <w:rFonts w:ascii="Arial" w:hAnsi="Arial" w:cs="Arial"/>
          <w:color w:val="0D0D0D" w:themeColor="text1" w:themeTint="F2"/>
          <w:w w:val="115"/>
        </w:rPr>
        <w:t>target</w:t>
      </w:r>
      <w:r w:rsidRPr="007257AA">
        <w:rPr>
          <w:rFonts w:ascii="Arial" w:hAnsi="Arial" w:cs="Arial"/>
          <w:color w:val="0D0D0D" w:themeColor="text1" w:themeTint="F2"/>
          <w:spacing w:val="-2"/>
          <w:w w:val="115"/>
        </w:rPr>
        <w:t xml:space="preserve"> applies;</w:t>
      </w:r>
    </w:p>
    <w:p w14:paraId="20EEBEEB" w14:textId="77777777" w:rsidR="00A81CEA" w:rsidRPr="007257AA" w:rsidRDefault="00A81CEA" w:rsidP="00A81CEA">
      <w:pPr>
        <w:pStyle w:val="ListParagraph"/>
        <w:numPr>
          <w:ilvl w:val="1"/>
          <w:numId w:val="14"/>
        </w:numPr>
        <w:tabs>
          <w:tab w:val="left" w:pos="1976"/>
        </w:tabs>
        <w:spacing w:before="163" w:line="276" w:lineRule="auto"/>
        <w:ind w:right="-23"/>
        <w:rPr>
          <w:rFonts w:ascii="Arial" w:hAnsi="Arial" w:cs="Arial"/>
          <w:color w:val="0D0D0D" w:themeColor="text1" w:themeTint="F2"/>
        </w:rPr>
      </w:pPr>
      <w:r w:rsidRPr="007257AA">
        <w:rPr>
          <w:rFonts w:ascii="Arial" w:hAnsi="Arial" w:cs="Arial"/>
          <w:color w:val="0D0D0D" w:themeColor="text1" w:themeTint="F2"/>
          <w:w w:val="115"/>
        </w:rPr>
        <w:t>the</w:t>
      </w:r>
      <w:r w:rsidRPr="007257AA">
        <w:rPr>
          <w:rFonts w:ascii="Arial" w:hAnsi="Arial" w:cs="Arial"/>
          <w:color w:val="0D0D0D" w:themeColor="text1" w:themeTint="F2"/>
          <w:spacing w:val="-10"/>
          <w:w w:val="115"/>
        </w:rPr>
        <w:t xml:space="preserve"> </w:t>
      </w:r>
      <w:r w:rsidRPr="007257AA">
        <w:rPr>
          <w:rFonts w:ascii="Arial" w:hAnsi="Arial" w:cs="Arial"/>
          <w:color w:val="0D0D0D" w:themeColor="text1" w:themeTint="F2"/>
          <w:w w:val="115"/>
        </w:rPr>
        <w:t>base</w:t>
      </w:r>
      <w:r w:rsidRPr="007257AA">
        <w:rPr>
          <w:rFonts w:ascii="Arial" w:hAnsi="Arial" w:cs="Arial"/>
          <w:color w:val="0D0D0D" w:themeColor="text1" w:themeTint="F2"/>
          <w:spacing w:val="-9"/>
          <w:w w:val="115"/>
        </w:rPr>
        <w:t xml:space="preserve"> </w:t>
      </w:r>
      <w:r w:rsidRPr="007257AA">
        <w:rPr>
          <w:rFonts w:ascii="Arial" w:hAnsi="Arial" w:cs="Arial"/>
          <w:color w:val="0D0D0D" w:themeColor="text1" w:themeTint="F2"/>
          <w:w w:val="115"/>
        </w:rPr>
        <w:t>period</w:t>
      </w:r>
      <w:r w:rsidRPr="007257AA">
        <w:rPr>
          <w:rFonts w:ascii="Arial" w:hAnsi="Arial" w:cs="Arial"/>
          <w:color w:val="0D0D0D" w:themeColor="text1" w:themeTint="F2"/>
          <w:spacing w:val="-9"/>
          <w:w w:val="115"/>
        </w:rPr>
        <w:t xml:space="preserve"> </w:t>
      </w:r>
      <w:r w:rsidRPr="007257AA">
        <w:rPr>
          <w:rFonts w:ascii="Arial" w:hAnsi="Arial" w:cs="Arial"/>
          <w:color w:val="0D0D0D" w:themeColor="text1" w:themeTint="F2"/>
          <w:w w:val="115"/>
        </w:rPr>
        <w:t>from</w:t>
      </w:r>
      <w:r w:rsidRPr="007257AA">
        <w:rPr>
          <w:rFonts w:ascii="Arial" w:hAnsi="Arial" w:cs="Arial"/>
          <w:color w:val="0D0D0D" w:themeColor="text1" w:themeTint="F2"/>
          <w:spacing w:val="-9"/>
          <w:w w:val="115"/>
        </w:rPr>
        <w:t xml:space="preserve"> </w:t>
      </w:r>
      <w:r w:rsidRPr="007257AA">
        <w:rPr>
          <w:rFonts w:ascii="Arial" w:hAnsi="Arial" w:cs="Arial"/>
          <w:color w:val="0D0D0D" w:themeColor="text1" w:themeTint="F2"/>
          <w:w w:val="115"/>
        </w:rPr>
        <w:t>which</w:t>
      </w:r>
      <w:r w:rsidRPr="007257AA">
        <w:rPr>
          <w:rFonts w:ascii="Arial" w:hAnsi="Arial" w:cs="Arial"/>
          <w:color w:val="0D0D0D" w:themeColor="text1" w:themeTint="F2"/>
          <w:spacing w:val="-9"/>
          <w:w w:val="115"/>
        </w:rPr>
        <w:t xml:space="preserve"> </w:t>
      </w:r>
      <w:r w:rsidRPr="007257AA">
        <w:rPr>
          <w:rFonts w:ascii="Arial" w:hAnsi="Arial" w:cs="Arial"/>
          <w:color w:val="0D0D0D" w:themeColor="text1" w:themeTint="F2"/>
          <w:w w:val="115"/>
        </w:rPr>
        <w:t>progress</w:t>
      </w:r>
      <w:r w:rsidRPr="007257AA">
        <w:rPr>
          <w:rFonts w:ascii="Arial" w:hAnsi="Arial" w:cs="Arial"/>
          <w:color w:val="0D0D0D" w:themeColor="text1" w:themeTint="F2"/>
          <w:spacing w:val="-10"/>
          <w:w w:val="115"/>
        </w:rPr>
        <w:t xml:space="preserve"> </w:t>
      </w:r>
      <w:r w:rsidRPr="007257AA">
        <w:rPr>
          <w:rFonts w:ascii="Arial" w:hAnsi="Arial" w:cs="Arial"/>
          <w:color w:val="0D0D0D" w:themeColor="text1" w:themeTint="F2"/>
          <w:w w:val="115"/>
        </w:rPr>
        <w:t>is</w:t>
      </w:r>
      <w:r w:rsidRPr="007257AA">
        <w:rPr>
          <w:rFonts w:ascii="Arial" w:hAnsi="Arial" w:cs="Arial"/>
          <w:color w:val="0D0D0D" w:themeColor="text1" w:themeTint="F2"/>
          <w:spacing w:val="-9"/>
          <w:w w:val="115"/>
        </w:rPr>
        <w:t xml:space="preserve"> </w:t>
      </w:r>
      <w:r w:rsidRPr="007257AA">
        <w:rPr>
          <w:rFonts w:ascii="Arial" w:hAnsi="Arial" w:cs="Arial"/>
          <w:color w:val="0D0D0D" w:themeColor="text1" w:themeTint="F2"/>
          <w:spacing w:val="-2"/>
          <w:w w:val="115"/>
        </w:rPr>
        <w:t>measured;</w:t>
      </w:r>
    </w:p>
    <w:p w14:paraId="021F08D4" w14:textId="77777777" w:rsidR="00A81CEA" w:rsidRPr="007257AA" w:rsidRDefault="00A81CEA" w:rsidP="00A81CEA">
      <w:pPr>
        <w:pStyle w:val="ListParagraph"/>
        <w:numPr>
          <w:ilvl w:val="1"/>
          <w:numId w:val="14"/>
        </w:numPr>
        <w:tabs>
          <w:tab w:val="left" w:pos="1976"/>
        </w:tabs>
        <w:spacing w:before="162" w:line="276" w:lineRule="auto"/>
        <w:ind w:right="-23"/>
        <w:rPr>
          <w:rFonts w:ascii="Arial" w:hAnsi="Arial" w:cs="Arial"/>
          <w:color w:val="0D0D0D" w:themeColor="text1" w:themeTint="F2"/>
        </w:rPr>
      </w:pPr>
      <w:r w:rsidRPr="007257AA">
        <w:rPr>
          <w:rFonts w:ascii="Arial" w:hAnsi="Arial" w:cs="Arial"/>
          <w:color w:val="0D0D0D" w:themeColor="text1" w:themeTint="F2"/>
          <w:w w:val="115"/>
        </w:rPr>
        <w:t>any</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milestones</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and</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interim</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spacing w:val="-2"/>
          <w:w w:val="115"/>
        </w:rPr>
        <w:t>targets;</w:t>
      </w:r>
    </w:p>
    <w:p w14:paraId="7BA25D1E" w14:textId="77777777" w:rsidR="00A81CEA" w:rsidRPr="007257AA" w:rsidRDefault="00A81CEA" w:rsidP="00A81CEA">
      <w:pPr>
        <w:pStyle w:val="ListParagraph"/>
        <w:numPr>
          <w:ilvl w:val="1"/>
          <w:numId w:val="14"/>
        </w:numPr>
        <w:tabs>
          <w:tab w:val="left" w:pos="1976"/>
        </w:tabs>
        <w:spacing w:before="163" w:line="276" w:lineRule="auto"/>
        <w:ind w:right="-23"/>
        <w:rPr>
          <w:rFonts w:ascii="Arial" w:hAnsi="Arial" w:cs="Arial"/>
          <w:color w:val="0D0D0D" w:themeColor="text1" w:themeTint="F2"/>
        </w:rPr>
      </w:pPr>
      <w:r w:rsidRPr="007257AA">
        <w:rPr>
          <w:rFonts w:ascii="Arial" w:hAnsi="Arial" w:cs="Arial"/>
          <w:color w:val="0D0D0D" w:themeColor="text1" w:themeTint="F2"/>
          <w:w w:val="115"/>
        </w:rPr>
        <w:t>performance against each target and an analysis of trends or changes in the entity’s performance; and</w:t>
      </w:r>
    </w:p>
    <w:p w14:paraId="1EDB3945" w14:textId="77777777" w:rsidR="00A81CEA" w:rsidRPr="007257AA" w:rsidRDefault="00A81CEA" w:rsidP="00A81CEA">
      <w:pPr>
        <w:pStyle w:val="ListParagraph"/>
        <w:numPr>
          <w:ilvl w:val="1"/>
          <w:numId w:val="14"/>
        </w:numPr>
        <w:tabs>
          <w:tab w:val="left" w:pos="1976"/>
        </w:tabs>
        <w:spacing w:before="130" w:line="276" w:lineRule="auto"/>
        <w:ind w:right="-23"/>
        <w:rPr>
          <w:rFonts w:ascii="Arial" w:hAnsi="Arial" w:cs="Arial"/>
          <w:color w:val="0D0D0D" w:themeColor="text1" w:themeTint="F2"/>
        </w:rPr>
      </w:pPr>
      <w:r w:rsidRPr="007257AA">
        <w:rPr>
          <w:rFonts w:ascii="Arial" w:hAnsi="Arial" w:cs="Arial"/>
          <w:color w:val="0D0D0D" w:themeColor="text1" w:themeTint="F2"/>
          <w:w w:val="115"/>
        </w:rPr>
        <w:t>any</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revisions</w:t>
      </w:r>
      <w:r w:rsidRPr="007257AA">
        <w:rPr>
          <w:rFonts w:ascii="Arial" w:hAnsi="Arial" w:cs="Arial"/>
          <w:color w:val="0D0D0D" w:themeColor="text1" w:themeTint="F2"/>
          <w:spacing w:val="-3"/>
          <w:w w:val="115"/>
        </w:rPr>
        <w:t xml:space="preserve"> </w:t>
      </w:r>
      <w:r w:rsidRPr="007257AA">
        <w:rPr>
          <w:rFonts w:ascii="Arial" w:hAnsi="Arial" w:cs="Arial"/>
          <w:color w:val="0D0D0D" w:themeColor="text1" w:themeTint="F2"/>
          <w:w w:val="115"/>
        </w:rPr>
        <w:t>to</w:t>
      </w:r>
      <w:r w:rsidRPr="007257AA">
        <w:rPr>
          <w:rFonts w:ascii="Arial" w:hAnsi="Arial" w:cs="Arial"/>
          <w:color w:val="0D0D0D" w:themeColor="text1" w:themeTint="F2"/>
          <w:spacing w:val="-3"/>
          <w:w w:val="115"/>
        </w:rPr>
        <w:t xml:space="preserve"> </w:t>
      </w:r>
      <w:r w:rsidRPr="007257AA">
        <w:rPr>
          <w:rFonts w:ascii="Arial" w:hAnsi="Arial" w:cs="Arial"/>
          <w:color w:val="0D0D0D" w:themeColor="text1" w:themeTint="F2"/>
          <w:w w:val="115"/>
        </w:rPr>
        <w:t>the</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target</w:t>
      </w:r>
      <w:r w:rsidRPr="007257AA">
        <w:rPr>
          <w:rFonts w:ascii="Arial" w:hAnsi="Arial" w:cs="Arial"/>
          <w:color w:val="0D0D0D" w:themeColor="text1" w:themeTint="F2"/>
          <w:spacing w:val="-3"/>
          <w:w w:val="115"/>
        </w:rPr>
        <w:t xml:space="preserve"> </w:t>
      </w:r>
      <w:r w:rsidRPr="007257AA">
        <w:rPr>
          <w:rFonts w:ascii="Arial" w:hAnsi="Arial" w:cs="Arial"/>
          <w:color w:val="0D0D0D" w:themeColor="text1" w:themeTint="F2"/>
          <w:w w:val="115"/>
        </w:rPr>
        <w:t>and</w:t>
      </w:r>
      <w:r w:rsidRPr="007257AA">
        <w:rPr>
          <w:rFonts w:ascii="Arial" w:hAnsi="Arial" w:cs="Arial"/>
          <w:color w:val="0D0D0D" w:themeColor="text1" w:themeTint="F2"/>
          <w:spacing w:val="-3"/>
          <w:w w:val="115"/>
        </w:rPr>
        <w:t xml:space="preserve"> </w:t>
      </w:r>
      <w:r w:rsidRPr="007257AA">
        <w:rPr>
          <w:rFonts w:ascii="Arial" w:hAnsi="Arial" w:cs="Arial"/>
          <w:color w:val="0D0D0D" w:themeColor="text1" w:themeTint="F2"/>
          <w:w w:val="115"/>
        </w:rPr>
        <w:t>an</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w w:val="115"/>
        </w:rPr>
        <w:t>explanation</w:t>
      </w:r>
      <w:r w:rsidRPr="007257AA">
        <w:rPr>
          <w:rFonts w:ascii="Arial" w:hAnsi="Arial" w:cs="Arial"/>
          <w:color w:val="0D0D0D" w:themeColor="text1" w:themeTint="F2"/>
          <w:spacing w:val="-3"/>
          <w:w w:val="115"/>
        </w:rPr>
        <w:t xml:space="preserve"> </w:t>
      </w:r>
      <w:r w:rsidRPr="007257AA">
        <w:rPr>
          <w:rFonts w:ascii="Arial" w:hAnsi="Arial" w:cs="Arial"/>
          <w:color w:val="0D0D0D" w:themeColor="text1" w:themeTint="F2"/>
          <w:w w:val="115"/>
        </w:rPr>
        <w:t>for</w:t>
      </w:r>
      <w:r w:rsidRPr="007257AA">
        <w:rPr>
          <w:rFonts w:ascii="Arial" w:hAnsi="Arial" w:cs="Arial"/>
          <w:color w:val="0D0D0D" w:themeColor="text1" w:themeTint="F2"/>
          <w:spacing w:val="-3"/>
          <w:w w:val="115"/>
        </w:rPr>
        <w:t xml:space="preserve"> </w:t>
      </w:r>
      <w:r w:rsidRPr="007257AA">
        <w:rPr>
          <w:rFonts w:ascii="Arial" w:hAnsi="Arial" w:cs="Arial"/>
          <w:color w:val="0D0D0D" w:themeColor="text1" w:themeTint="F2"/>
          <w:w w:val="115"/>
        </w:rPr>
        <w:t>those</w:t>
      </w:r>
      <w:r w:rsidRPr="007257AA">
        <w:rPr>
          <w:rFonts w:ascii="Arial" w:hAnsi="Arial" w:cs="Arial"/>
          <w:color w:val="0D0D0D" w:themeColor="text1" w:themeTint="F2"/>
          <w:spacing w:val="-4"/>
          <w:w w:val="115"/>
        </w:rPr>
        <w:t xml:space="preserve"> </w:t>
      </w:r>
      <w:r w:rsidRPr="007257AA">
        <w:rPr>
          <w:rFonts w:ascii="Arial" w:hAnsi="Arial" w:cs="Arial"/>
          <w:color w:val="0D0D0D" w:themeColor="text1" w:themeTint="F2"/>
          <w:spacing w:val="-2"/>
          <w:w w:val="115"/>
        </w:rPr>
        <w:t>revisions.</w:t>
      </w:r>
    </w:p>
    <w:p w14:paraId="5B30CFBA" w14:textId="77777777" w:rsidR="00A81CEA" w:rsidRPr="007257AA" w:rsidRDefault="00A81CEA" w:rsidP="00A81CEA">
      <w:pPr>
        <w:shd w:val="clear" w:color="auto" w:fill="FFFFFF"/>
        <w:spacing w:line="276" w:lineRule="auto"/>
        <w:ind w:right="-23"/>
        <w:jc w:val="both"/>
        <w:rPr>
          <w:rFonts w:ascii="Arial" w:hAnsi="Arial" w:cs="Arial"/>
          <w:color w:val="0D0D0D" w:themeColor="text1" w:themeTint="F2"/>
          <w:w w:val="115"/>
        </w:rPr>
      </w:pPr>
    </w:p>
    <w:p w14:paraId="7A9DED3B" w14:textId="1D8351EB" w:rsidR="00A81CEA" w:rsidRPr="007257AA" w:rsidRDefault="00BC3A41" w:rsidP="00A81CEA">
      <w:pPr>
        <w:shd w:val="clear" w:color="auto" w:fill="FFFFFF"/>
        <w:spacing w:line="276" w:lineRule="auto"/>
        <w:ind w:right="-23"/>
        <w:jc w:val="both"/>
        <w:rPr>
          <w:rFonts w:ascii="Arial" w:hAnsi="Arial" w:cs="Arial"/>
          <w:color w:val="0D0D0D" w:themeColor="text1" w:themeTint="F2"/>
          <w:w w:val="115"/>
        </w:rPr>
      </w:pPr>
      <w:r w:rsidRPr="00BC3A41">
        <w:rPr>
          <w:rFonts w:ascii="Arial" w:hAnsi="Arial" w:cs="Arial"/>
          <w:b/>
          <w:color w:val="0D0D0D" w:themeColor="text1" w:themeTint="F2"/>
          <w:w w:val="115"/>
        </w:rPr>
        <w:t>23.6.3</w:t>
      </w:r>
      <w:r>
        <w:rPr>
          <w:rFonts w:ascii="Arial" w:hAnsi="Arial" w:cs="Arial"/>
          <w:color w:val="0D0D0D" w:themeColor="text1" w:themeTint="F2"/>
          <w:w w:val="115"/>
        </w:rPr>
        <w:t xml:space="preserve"> </w:t>
      </w:r>
      <w:r w:rsidR="00A81CEA" w:rsidRPr="007257AA">
        <w:rPr>
          <w:rFonts w:ascii="Arial" w:hAnsi="Arial" w:cs="Arial"/>
          <w:color w:val="0D0D0D" w:themeColor="text1" w:themeTint="F2"/>
          <w:w w:val="115"/>
        </w:rPr>
        <w:t>In identifying and disclosing the metric used to set a climate-related target</w:t>
      </w:r>
      <w:r w:rsidR="00A81CEA" w:rsidRPr="007257AA">
        <w:rPr>
          <w:rFonts w:ascii="Arial" w:hAnsi="Arial" w:cs="Arial"/>
          <w:color w:val="0D0D0D" w:themeColor="text1" w:themeTint="F2"/>
          <w:spacing w:val="1"/>
          <w:w w:val="115"/>
        </w:rPr>
        <w:t xml:space="preserve"> </w:t>
      </w:r>
      <w:r w:rsidR="00A81CEA" w:rsidRPr="007257AA">
        <w:rPr>
          <w:rFonts w:ascii="Arial" w:hAnsi="Arial" w:cs="Arial"/>
          <w:color w:val="0D0D0D" w:themeColor="text1" w:themeTint="F2"/>
          <w:w w:val="115"/>
        </w:rPr>
        <w:t>and measure progress, an entity shall consider the cross-industry metrics and</w:t>
      </w:r>
      <w:r w:rsidR="00A81CEA" w:rsidRPr="007257AA">
        <w:rPr>
          <w:rFonts w:ascii="Arial" w:hAnsi="Arial" w:cs="Arial"/>
          <w:color w:val="0D0D0D" w:themeColor="text1" w:themeTint="F2"/>
          <w:spacing w:val="1"/>
          <w:w w:val="115"/>
        </w:rPr>
        <w:t xml:space="preserve"> </w:t>
      </w:r>
      <w:r w:rsidR="00A81CEA" w:rsidRPr="007257AA">
        <w:rPr>
          <w:rFonts w:ascii="Arial" w:hAnsi="Arial" w:cs="Arial"/>
          <w:color w:val="0D0D0D" w:themeColor="text1" w:themeTint="F2"/>
          <w:w w:val="115"/>
        </w:rPr>
        <w:t>industry-based metrics</w:t>
      </w:r>
    </w:p>
    <w:p w14:paraId="17A2E866" w14:textId="293B4ED9" w:rsidR="00A81CEA" w:rsidRPr="007257AA" w:rsidRDefault="00BC3A41" w:rsidP="00A81CEA">
      <w:pPr>
        <w:pStyle w:val="BodyText"/>
        <w:spacing w:before="137" w:line="276" w:lineRule="auto"/>
        <w:ind w:right="-23"/>
        <w:jc w:val="both"/>
        <w:rPr>
          <w:rFonts w:ascii="Arial" w:hAnsi="Arial" w:cs="Arial"/>
          <w:color w:val="0D0D0D" w:themeColor="text1" w:themeTint="F2"/>
          <w:w w:val="115"/>
          <w:sz w:val="22"/>
          <w:szCs w:val="22"/>
        </w:rPr>
      </w:pPr>
      <w:proofErr w:type="gramStart"/>
      <w:r>
        <w:rPr>
          <w:rFonts w:ascii="Arial" w:hAnsi="Arial" w:cs="Arial"/>
          <w:b/>
          <w:color w:val="0D0D0D" w:themeColor="text1" w:themeTint="F2"/>
          <w:w w:val="115"/>
          <w:sz w:val="22"/>
          <w:szCs w:val="22"/>
        </w:rPr>
        <w:t xml:space="preserve">23.6.4 </w:t>
      </w:r>
      <w:r w:rsidR="00A81CEA">
        <w:rPr>
          <w:rFonts w:ascii="Arial" w:hAnsi="Arial" w:cs="Arial"/>
          <w:color w:val="0D0D0D" w:themeColor="text1" w:themeTint="F2"/>
          <w:w w:val="115"/>
          <w:sz w:val="22"/>
          <w:szCs w:val="22"/>
        </w:rPr>
        <w:t xml:space="preserve"> </w:t>
      </w:r>
      <w:r w:rsidR="00A81CEA" w:rsidRPr="007257AA">
        <w:rPr>
          <w:rFonts w:ascii="Arial" w:hAnsi="Arial" w:cs="Arial"/>
          <w:color w:val="0D0D0D" w:themeColor="text1" w:themeTint="F2"/>
          <w:w w:val="115"/>
          <w:sz w:val="22"/>
          <w:szCs w:val="22"/>
        </w:rPr>
        <w:t>If</w:t>
      </w:r>
      <w:proofErr w:type="gramEnd"/>
      <w:r w:rsidR="00A81CEA" w:rsidRPr="007257AA">
        <w:rPr>
          <w:rFonts w:ascii="Arial" w:hAnsi="Arial" w:cs="Arial"/>
          <w:color w:val="0D0D0D" w:themeColor="text1" w:themeTint="F2"/>
          <w:w w:val="115"/>
          <w:sz w:val="22"/>
          <w:szCs w:val="22"/>
        </w:rPr>
        <w:t xml:space="preserve"> an entity has a greenhouse gas emissions target, the entity is required to</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specify whether the target is a gross greenhouse gas emissions target or a net</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greenhouse gas emissions target. Gross greenhouse gas emissions targets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reflect the total changes in greenhouse gas emissions planned within the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entity</w:t>
      </w:r>
      <w:r w:rsidR="00A81CEA" w:rsidRPr="007257AA">
        <w:rPr>
          <w:rFonts w:ascii="Arial" w:hAnsi="Arial" w:cs="Arial"/>
          <w:b/>
          <w:color w:val="0D0D0D" w:themeColor="text1" w:themeTint="F2"/>
          <w:w w:val="115"/>
          <w:sz w:val="22"/>
          <w:szCs w:val="22"/>
        </w:rPr>
        <w:t>’</w:t>
      </w:r>
      <w:r w:rsidR="00A81CEA" w:rsidRPr="007257AA">
        <w:rPr>
          <w:rFonts w:ascii="Arial" w:hAnsi="Arial" w:cs="Arial"/>
          <w:color w:val="0D0D0D" w:themeColor="text1" w:themeTint="F2"/>
          <w:w w:val="115"/>
          <w:sz w:val="22"/>
          <w:szCs w:val="22"/>
        </w:rPr>
        <w:t>s value chain. Net greenhouse gas emissions targets are the entity</w:t>
      </w:r>
      <w:r w:rsidR="00A81CEA" w:rsidRPr="007257AA">
        <w:rPr>
          <w:rFonts w:ascii="Arial" w:hAnsi="Arial" w:cs="Arial"/>
          <w:b/>
          <w:color w:val="0D0D0D" w:themeColor="text1" w:themeTint="F2"/>
          <w:w w:val="115"/>
          <w:sz w:val="22"/>
          <w:szCs w:val="22"/>
        </w:rPr>
        <w:t>’</w:t>
      </w:r>
      <w:r w:rsidR="00A81CEA" w:rsidRPr="007257AA">
        <w:rPr>
          <w:rFonts w:ascii="Arial" w:hAnsi="Arial" w:cs="Arial"/>
          <w:color w:val="0D0D0D" w:themeColor="text1" w:themeTint="F2"/>
          <w:w w:val="115"/>
          <w:sz w:val="22"/>
          <w:szCs w:val="22"/>
        </w:rPr>
        <w:t>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targeted gross greenhouse gas emissions minus any planned offsetting efforts</w:t>
      </w:r>
      <w:r w:rsidR="00A81CEA" w:rsidRPr="007257AA">
        <w:rPr>
          <w:rFonts w:ascii="Arial" w:hAnsi="Arial" w:cs="Arial"/>
          <w:color w:val="0D0D0D" w:themeColor="text1" w:themeTint="F2"/>
          <w:spacing w:val="-46"/>
          <w:w w:val="115"/>
          <w:sz w:val="22"/>
          <w:szCs w:val="22"/>
        </w:rPr>
        <w:t xml:space="preserve"> </w:t>
      </w:r>
      <w:r w:rsidR="00A81CEA" w:rsidRPr="007257AA">
        <w:rPr>
          <w:rFonts w:ascii="Arial" w:hAnsi="Arial" w:cs="Arial"/>
          <w:color w:val="0D0D0D" w:themeColor="text1" w:themeTint="F2"/>
          <w:w w:val="115"/>
          <w:sz w:val="22"/>
          <w:szCs w:val="22"/>
        </w:rPr>
        <w:t>(for</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example,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the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entity</w:t>
      </w:r>
      <w:r w:rsidR="00A81CEA" w:rsidRPr="007257AA">
        <w:rPr>
          <w:rFonts w:ascii="Arial" w:hAnsi="Arial" w:cs="Arial"/>
          <w:b/>
          <w:color w:val="0D0D0D" w:themeColor="text1" w:themeTint="F2"/>
          <w:w w:val="115"/>
          <w:sz w:val="22"/>
          <w:szCs w:val="22"/>
        </w:rPr>
        <w:t>’</w:t>
      </w:r>
      <w:r w:rsidR="00A81CEA" w:rsidRPr="007257AA">
        <w:rPr>
          <w:rFonts w:ascii="Arial" w:hAnsi="Arial" w:cs="Arial"/>
          <w:color w:val="0D0D0D" w:themeColor="text1" w:themeTint="F2"/>
          <w:w w:val="115"/>
          <w:sz w:val="22"/>
          <w:szCs w:val="22"/>
        </w:rPr>
        <w:t>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planned</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use</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of</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carbon</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credits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to</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offset</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its</w:t>
      </w:r>
      <w:r w:rsidR="00A81CEA" w:rsidRPr="007257AA">
        <w:rPr>
          <w:rFonts w:ascii="Arial" w:hAnsi="Arial" w:cs="Arial"/>
          <w:color w:val="0D0D0D" w:themeColor="text1" w:themeTint="F2"/>
          <w:spacing w:val="1"/>
          <w:w w:val="115"/>
          <w:sz w:val="22"/>
          <w:szCs w:val="22"/>
        </w:rPr>
        <w:t xml:space="preserve"> </w:t>
      </w:r>
      <w:r w:rsidR="00A81CEA" w:rsidRPr="007257AA">
        <w:rPr>
          <w:rFonts w:ascii="Arial" w:hAnsi="Arial" w:cs="Arial"/>
          <w:color w:val="0D0D0D" w:themeColor="text1" w:themeTint="F2"/>
          <w:w w:val="115"/>
          <w:sz w:val="22"/>
          <w:szCs w:val="22"/>
        </w:rPr>
        <w:t>greenhouse</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gas</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emissions).</w:t>
      </w:r>
    </w:p>
    <w:p w14:paraId="5FBA3D30" w14:textId="0C21712F" w:rsidR="00A81CEA" w:rsidRPr="007257AA" w:rsidRDefault="00BC3A41" w:rsidP="00A81CEA">
      <w:pPr>
        <w:pStyle w:val="BodyText"/>
        <w:spacing w:before="137" w:line="276" w:lineRule="auto"/>
        <w:ind w:right="-23"/>
        <w:jc w:val="both"/>
        <w:rPr>
          <w:rFonts w:ascii="Arial" w:hAnsi="Arial" w:cs="Arial"/>
          <w:color w:val="0D0D0D" w:themeColor="text1" w:themeTint="F2"/>
          <w:w w:val="115"/>
          <w:sz w:val="22"/>
          <w:szCs w:val="22"/>
        </w:rPr>
      </w:pPr>
      <w:r>
        <w:rPr>
          <w:rFonts w:ascii="Arial" w:hAnsi="Arial" w:cs="Arial"/>
          <w:b/>
          <w:color w:val="0D0D0D" w:themeColor="text1" w:themeTint="F2"/>
          <w:w w:val="115"/>
          <w:sz w:val="22"/>
          <w:szCs w:val="22"/>
        </w:rPr>
        <w:t xml:space="preserve">23.6.5 </w:t>
      </w:r>
      <w:r w:rsidR="00A81CEA">
        <w:rPr>
          <w:rFonts w:ascii="Arial" w:hAnsi="Arial" w:cs="Arial"/>
          <w:color w:val="0D0D0D" w:themeColor="text1" w:themeTint="F2"/>
          <w:w w:val="115"/>
          <w:sz w:val="22"/>
          <w:szCs w:val="22"/>
        </w:rPr>
        <w:t xml:space="preserve"> </w:t>
      </w:r>
      <w:r w:rsidR="00A81CEA" w:rsidRPr="007257AA">
        <w:rPr>
          <w:rFonts w:ascii="Arial" w:hAnsi="Arial" w:cs="Arial"/>
          <w:color w:val="0D0D0D" w:themeColor="text1" w:themeTint="F2"/>
          <w:w w:val="115"/>
          <w:sz w:val="22"/>
          <w:szCs w:val="22"/>
        </w:rPr>
        <w:t>If</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an</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entity</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uses</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emission</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factors</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to</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estimate</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its</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greenhouse</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gas</w:t>
      </w:r>
      <w:r w:rsidR="00A81CEA" w:rsidRPr="007257AA">
        <w:rPr>
          <w:rFonts w:ascii="Arial" w:hAnsi="Arial" w:cs="Arial"/>
          <w:color w:val="0D0D0D" w:themeColor="text1" w:themeTint="F2"/>
          <w:spacing w:val="-4"/>
          <w:w w:val="115"/>
          <w:sz w:val="22"/>
          <w:szCs w:val="22"/>
        </w:rPr>
        <w:t xml:space="preserve"> </w:t>
      </w:r>
      <w:r w:rsidR="00A81CEA" w:rsidRPr="007257AA">
        <w:rPr>
          <w:rFonts w:ascii="Arial" w:hAnsi="Arial" w:cs="Arial"/>
          <w:color w:val="0D0D0D" w:themeColor="text1" w:themeTint="F2"/>
          <w:w w:val="115"/>
          <w:sz w:val="22"/>
          <w:szCs w:val="22"/>
        </w:rPr>
        <w:t>emissions,</w:t>
      </w:r>
      <w:r w:rsidR="00A81CEA" w:rsidRPr="007257AA">
        <w:rPr>
          <w:rFonts w:ascii="Arial" w:hAnsi="Arial" w:cs="Arial"/>
          <w:color w:val="0D0D0D" w:themeColor="text1" w:themeTint="F2"/>
          <w:spacing w:val="-5"/>
          <w:w w:val="115"/>
          <w:sz w:val="22"/>
          <w:szCs w:val="22"/>
        </w:rPr>
        <w:t xml:space="preserve"> </w:t>
      </w:r>
      <w:r w:rsidR="00A81CEA" w:rsidRPr="007257AA">
        <w:rPr>
          <w:rFonts w:ascii="Arial" w:hAnsi="Arial" w:cs="Arial"/>
          <w:color w:val="0D0D0D" w:themeColor="text1" w:themeTint="F2"/>
          <w:w w:val="115"/>
          <w:sz w:val="22"/>
          <w:szCs w:val="22"/>
        </w:rPr>
        <w:t>the</w:t>
      </w:r>
      <w:r w:rsidR="00A81CEA" w:rsidRPr="007257AA">
        <w:rPr>
          <w:rFonts w:ascii="Arial" w:hAnsi="Arial" w:cs="Arial"/>
          <w:color w:val="0D0D0D" w:themeColor="text1" w:themeTint="F2"/>
          <w:spacing w:val="-47"/>
          <w:w w:val="115"/>
          <w:sz w:val="22"/>
          <w:szCs w:val="22"/>
        </w:rPr>
        <w:t xml:space="preserve"> </w:t>
      </w:r>
      <w:r w:rsidR="00A81CEA" w:rsidRPr="007257AA">
        <w:rPr>
          <w:rFonts w:ascii="Arial" w:hAnsi="Arial" w:cs="Arial"/>
          <w:color w:val="0D0D0D" w:themeColor="text1" w:themeTint="F2"/>
          <w:w w:val="115"/>
          <w:sz w:val="22"/>
          <w:szCs w:val="22"/>
        </w:rPr>
        <w:t>entity</w:t>
      </w:r>
      <w:r w:rsidR="00A81CEA" w:rsidRPr="007257AA">
        <w:rPr>
          <w:rFonts w:ascii="Arial" w:hAnsi="Arial" w:cs="Arial"/>
          <w:color w:val="0D0D0D" w:themeColor="text1" w:themeTint="F2"/>
          <w:spacing w:val="-3"/>
          <w:w w:val="115"/>
          <w:sz w:val="22"/>
          <w:szCs w:val="22"/>
        </w:rPr>
        <w:t xml:space="preserve"> </w:t>
      </w:r>
      <w:r w:rsidR="00A81CEA" w:rsidRPr="007257AA">
        <w:rPr>
          <w:rFonts w:ascii="Arial" w:hAnsi="Arial" w:cs="Arial"/>
          <w:color w:val="0D0D0D" w:themeColor="text1" w:themeTint="F2"/>
          <w:w w:val="115"/>
          <w:sz w:val="22"/>
          <w:szCs w:val="22"/>
        </w:rPr>
        <w:t>shall</w:t>
      </w:r>
      <w:r w:rsidR="00A81CEA" w:rsidRPr="007257AA">
        <w:rPr>
          <w:rFonts w:ascii="Arial" w:hAnsi="Arial" w:cs="Arial"/>
          <w:color w:val="0D0D0D" w:themeColor="text1" w:themeTint="F2"/>
          <w:spacing w:val="-3"/>
          <w:w w:val="115"/>
          <w:sz w:val="22"/>
          <w:szCs w:val="22"/>
        </w:rPr>
        <w:t xml:space="preserve"> </w:t>
      </w:r>
      <w:r w:rsidR="00A81CEA" w:rsidRPr="007257AA">
        <w:rPr>
          <w:rFonts w:ascii="Arial" w:hAnsi="Arial" w:cs="Arial"/>
          <w:color w:val="0D0D0D" w:themeColor="text1" w:themeTint="F2"/>
          <w:w w:val="115"/>
          <w:sz w:val="22"/>
          <w:szCs w:val="22"/>
        </w:rPr>
        <w:t>use</w:t>
      </w:r>
      <w:r w:rsidR="00A81CEA" w:rsidRPr="007257AA">
        <w:rPr>
          <w:rFonts w:ascii="Arial" w:hAnsi="Arial" w:cs="Arial"/>
          <w:b/>
          <w:color w:val="0D0D0D" w:themeColor="text1" w:themeTint="F2"/>
          <w:w w:val="115"/>
          <w:sz w:val="22"/>
          <w:szCs w:val="22"/>
        </w:rPr>
        <w:t>—</w:t>
      </w:r>
      <w:r w:rsidR="00A81CEA" w:rsidRPr="007257AA">
        <w:rPr>
          <w:rFonts w:ascii="Arial" w:hAnsi="Arial" w:cs="Arial"/>
          <w:color w:val="0D0D0D" w:themeColor="text1" w:themeTint="F2"/>
          <w:w w:val="115"/>
          <w:sz w:val="22"/>
          <w:szCs w:val="22"/>
        </w:rPr>
        <w:t>as</w:t>
      </w:r>
      <w:r w:rsidR="00A81CEA" w:rsidRPr="007257AA">
        <w:rPr>
          <w:rFonts w:ascii="Arial" w:hAnsi="Arial" w:cs="Arial"/>
          <w:color w:val="0D0D0D" w:themeColor="text1" w:themeTint="F2"/>
          <w:spacing w:val="-3"/>
          <w:w w:val="115"/>
          <w:sz w:val="22"/>
          <w:szCs w:val="22"/>
        </w:rPr>
        <w:t xml:space="preserve"> </w:t>
      </w:r>
      <w:r w:rsidR="00A81CEA" w:rsidRPr="007257AA">
        <w:rPr>
          <w:rFonts w:ascii="Arial" w:hAnsi="Arial" w:cs="Arial"/>
          <w:color w:val="0D0D0D" w:themeColor="text1" w:themeTint="F2"/>
          <w:w w:val="115"/>
          <w:sz w:val="22"/>
          <w:szCs w:val="22"/>
        </w:rPr>
        <w:t>its</w:t>
      </w:r>
      <w:r w:rsidR="00A81CEA" w:rsidRPr="007257AA">
        <w:rPr>
          <w:rFonts w:ascii="Arial" w:hAnsi="Arial" w:cs="Arial"/>
          <w:color w:val="0D0D0D" w:themeColor="text1" w:themeTint="F2"/>
          <w:spacing w:val="-3"/>
          <w:w w:val="115"/>
          <w:sz w:val="22"/>
          <w:szCs w:val="22"/>
        </w:rPr>
        <w:t xml:space="preserve"> </w:t>
      </w:r>
      <w:r w:rsidR="00A81CEA" w:rsidRPr="007257AA">
        <w:rPr>
          <w:rFonts w:ascii="Arial" w:hAnsi="Arial" w:cs="Arial"/>
          <w:color w:val="0D0D0D" w:themeColor="text1" w:themeTint="F2"/>
          <w:w w:val="115"/>
          <w:sz w:val="22"/>
          <w:szCs w:val="22"/>
        </w:rPr>
        <w:t>basis</w:t>
      </w:r>
      <w:r w:rsidR="00A81CEA" w:rsidRPr="007257AA">
        <w:rPr>
          <w:rFonts w:ascii="Arial" w:hAnsi="Arial" w:cs="Arial"/>
          <w:color w:val="0D0D0D" w:themeColor="text1" w:themeTint="F2"/>
          <w:spacing w:val="-2"/>
          <w:w w:val="115"/>
          <w:sz w:val="22"/>
          <w:szCs w:val="22"/>
        </w:rPr>
        <w:t xml:space="preserve"> </w:t>
      </w:r>
      <w:r w:rsidR="00A81CEA" w:rsidRPr="007257AA">
        <w:rPr>
          <w:rFonts w:ascii="Arial" w:hAnsi="Arial" w:cs="Arial"/>
          <w:color w:val="0D0D0D" w:themeColor="text1" w:themeTint="F2"/>
          <w:w w:val="115"/>
          <w:sz w:val="22"/>
          <w:szCs w:val="22"/>
        </w:rPr>
        <w:t>for</w:t>
      </w:r>
      <w:r w:rsidR="00A81CEA" w:rsidRPr="007257AA">
        <w:rPr>
          <w:rFonts w:ascii="Arial" w:hAnsi="Arial" w:cs="Arial"/>
          <w:color w:val="0D0D0D" w:themeColor="text1" w:themeTint="F2"/>
          <w:spacing w:val="-3"/>
          <w:w w:val="115"/>
          <w:sz w:val="22"/>
          <w:szCs w:val="22"/>
        </w:rPr>
        <w:t xml:space="preserve"> </w:t>
      </w:r>
      <w:r w:rsidR="00A81CEA" w:rsidRPr="007257AA">
        <w:rPr>
          <w:rFonts w:ascii="Arial" w:hAnsi="Arial" w:cs="Arial"/>
          <w:color w:val="0D0D0D" w:themeColor="text1" w:themeTint="F2"/>
          <w:w w:val="115"/>
          <w:sz w:val="22"/>
          <w:szCs w:val="22"/>
        </w:rPr>
        <w:t>measuring</w:t>
      </w:r>
      <w:r w:rsidR="00A81CEA" w:rsidRPr="007257AA">
        <w:rPr>
          <w:rFonts w:ascii="Arial" w:hAnsi="Arial" w:cs="Arial"/>
          <w:color w:val="0D0D0D" w:themeColor="text1" w:themeTint="F2"/>
          <w:spacing w:val="-3"/>
          <w:w w:val="115"/>
          <w:sz w:val="22"/>
          <w:szCs w:val="22"/>
        </w:rPr>
        <w:t xml:space="preserve"> </w:t>
      </w:r>
      <w:r w:rsidR="00A81CEA" w:rsidRPr="007257AA">
        <w:rPr>
          <w:rFonts w:ascii="Arial" w:hAnsi="Arial" w:cs="Arial"/>
          <w:color w:val="0D0D0D" w:themeColor="text1" w:themeTint="F2"/>
          <w:w w:val="115"/>
          <w:sz w:val="22"/>
          <w:szCs w:val="22"/>
        </w:rPr>
        <w:t>its</w:t>
      </w:r>
      <w:r w:rsidR="00A81CEA" w:rsidRPr="007257AA">
        <w:rPr>
          <w:rFonts w:ascii="Arial" w:hAnsi="Arial" w:cs="Arial"/>
          <w:color w:val="0D0D0D" w:themeColor="text1" w:themeTint="F2"/>
          <w:spacing w:val="-3"/>
          <w:w w:val="115"/>
          <w:sz w:val="22"/>
          <w:szCs w:val="22"/>
        </w:rPr>
        <w:t xml:space="preserve"> </w:t>
      </w:r>
      <w:r w:rsidR="00A81CEA" w:rsidRPr="007257AA">
        <w:rPr>
          <w:rFonts w:ascii="Arial" w:hAnsi="Arial" w:cs="Arial"/>
          <w:color w:val="0D0D0D" w:themeColor="text1" w:themeTint="F2"/>
          <w:w w:val="115"/>
          <w:sz w:val="22"/>
          <w:szCs w:val="22"/>
        </w:rPr>
        <w:t>greenhouse</w:t>
      </w:r>
      <w:r w:rsidR="00A81CEA" w:rsidRPr="007257AA">
        <w:rPr>
          <w:rFonts w:ascii="Arial" w:hAnsi="Arial" w:cs="Arial"/>
          <w:color w:val="0D0D0D" w:themeColor="text1" w:themeTint="F2"/>
          <w:spacing w:val="-3"/>
          <w:w w:val="115"/>
          <w:sz w:val="22"/>
          <w:szCs w:val="22"/>
        </w:rPr>
        <w:t xml:space="preserve"> </w:t>
      </w:r>
      <w:r w:rsidR="00A81CEA" w:rsidRPr="007257AA">
        <w:rPr>
          <w:rFonts w:ascii="Arial" w:hAnsi="Arial" w:cs="Arial"/>
          <w:color w:val="0D0D0D" w:themeColor="text1" w:themeTint="F2"/>
          <w:w w:val="115"/>
          <w:sz w:val="22"/>
          <w:szCs w:val="22"/>
        </w:rPr>
        <w:t>gas</w:t>
      </w:r>
      <w:r w:rsidR="00A81CEA" w:rsidRPr="007257AA">
        <w:rPr>
          <w:rFonts w:ascii="Arial" w:hAnsi="Arial" w:cs="Arial"/>
          <w:color w:val="0D0D0D" w:themeColor="text1" w:themeTint="F2"/>
          <w:spacing w:val="-2"/>
          <w:w w:val="115"/>
          <w:sz w:val="22"/>
          <w:szCs w:val="22"/>
        </w:rPr>
        <w:t xml:space="preserve"> </w:t>
      </w:r>
      <w:r w:rsidR="00A81CEA" w:rsidRPr="007257AA">
        <w:rPr>
          <w:rFonts w:ascii="Arial" w:hAnsi="Arial" w:cs="Arial"/>
          <w:color w:val="0D0D0D" w:themeColor="text1" w:themeTint="F2"/>
          <w:w w:val="115"/>
          <w:sz w:val="22"/>
          <w:szCs w:val="22"/>
        </w:rPr>
        <w:t>emissions</w:t>
      </w:r>
      <w:r w:rsidR="00A81CEA" w:rsidRPr="007257AA">
        <w:rPr>
          <w:rFonts w:ascii="Arial" w:hAnsi="Arial" w:cs="Arial"/>
          <w:b/>
          <w:color w:val="0D0D0D" w:themeColor="text1" w:themeTint="F2"/>
          <w:w w:val="115"/>
          <w:sz w:val="22"/>
          <w:szCs w:val="22"/>
        </w:rPr>
        <w:t>—</w:t>
      </w:r>
      <w:r w:rsidR="00A81CEA" w:rsidRPr="007257AA">
        <w:rPr>
          <w:rFonts w:ascii="Arial" w:hAnsi="Arial" w:cs="Arial"/>
          <w:color w:val="0D0D0D" w:themeColor="text1" w:themeTint="F2"/>
          <w:w w:val="115"/>
          <w:sz w:val="22"/>
          <w:szCs w:val="22"/>
        </w:rPr>
        <w:t>the</w:t>
      </w:r>
      <w:r w:rsidR="00A81CEA" w:rsidRPr="007257AA">
        <w:rPr>
          <w:rFonts w:ascii="Arial" w:hAnsi="Arial" w:cs="Arial"/>
          <w:color w:val="0D0D0D" w:themeColor="text1" w:themeTint="F2"/>
          <w:spacing w:val="-47"/>
          <w:w w:val="115"/>
          <w:sz w:val="22"/>
          <w:szCs w:val="22"/>
        </w:rPr>
        <w:t xml:space="preserve"> </w:t>
      </w:r>
      <w:r w:rsidR="00A81CEA" w:rsidRPr="007257AA">
        <w:rPr>
          <w:rFonts w:ascii="Arial" w:hAnsi="Arial" w:cs="Arial"/>
          <w:color w:val="0D0D0D" w:themeColor="text1" w:themeTint="F2"/>
          <w:w w:val="115"/>
          <w:sz w:val="22"/>
          <w:szCs w:val="22"/>
        </w:rPr>
        <w:t>emission</w:t>
      </w:r>
      <w:r w:rsidR="00A81CEA" w:rsidRPr="007257AA">
        <w:rPr>
          <w:rFonts w:ascii="Arial" w:hAnsi="Arial" w:cs="Arial"/>
          <w:color w:val="0D0D0D" w:themeColor="text1" w:themeTint="F2"/>
          <w:spacing w:val="-9"/>
          <w:w w:val="115"/>
          <w:sz w:val="22"/>
          <w:szCs w:val="22"/>
        </w:rPr>
        <w:t xml:space="preserve"> </w:t>
      </w:r>
      <w:r w:rsidR="00A81CEA" w:rsidRPr="007257AA">
        <w:rPr>
          <w:rFonts w:ascii="Arial" w:hAnsi="Arial" w:cs="Arial"/>
          <w:color w:val="0D0D0D" w:themeColor="text1" w:themeTint="F2"/>
          <w:w w:val="115"/>
          <w:sz w:val="22"/>
          <w:szCs w:val="22"/>
        </w:rPr>
        <w:t>factors</w:t>
      </w:r>
      <w:r w:rsidR="00A81CEA" w:rsidRPr="007257AA">
        <w:rPr>
          <w:rFonts w:ascii="Arial" w:hAnsi="Arial" w:cs="Arial"/>
          <w:color w:val="0D0D0D" w:themeColor="text1" w:themeTint="F2"/>
          <w:spacing w:val="-8"/>
          <w:w w:val="115"/>
          <w:sz w:val="22"/>
          <w:szCs w:val="22"/>
        </w:rPr>
        <w:t xml:space="preserve"> </w:t>
      </w:r>
      <w:r w:rsidR="00A81CEA" w:rsidRPr="007257AA">
        <w:rPr>
          <w:rFonts w:ascii="Arial" w:hAnsi="Arial" w:cs="Arial"/>
          <w:color w:val="0D0D0D" w:themeColor="text1" w:themeTint="F2"/>
          <w:w w:val="115"/>
          <w:sz w:val="22"/>
          <w:szCs w:val="22"/>
        </w:rPr>
        <w:t>that</w:t>
      </w:r>
      <w:r w:rsidR="00A81CEA" w:rsidRPr="007257AA">
        <w:rPr>
          <w:rFonts w:ascii="Arial" w:hAnsi="Arial" w:cs="Arial"/>
          <w:color w:val="0D0D0D" w:themeColor="text1" w:themeTint="F2"/>
          <w:spacing w:val="-9"/>
          <w:w w:val="115"/>
          <w:sz w:val="22"/>
          <w:szCs w:val="22"/>
        </w:rPr>
        <w:t xml:space="preserve"> </w:t>
      </w:r>
      <w:r w:rsidR="00A81CEA" w:rsidRPr="007257AA">
        <w:rPr>
          <w:rFonts w:ascii="Arial" w:hAnsi="Arial" w:cs="Arial"/>
          <w:color w:val="0D0D0D" w:themeColor="text1" w:themeTint="F2"/>
          <w:w w:val="115"/>
          <w:sz w:val="22"/>
          <w:szCs w:val="22"/>
        </w:rPr>
        <w:t>best</w:t>
      </w:r>
      <w:r w:rsidR="00A81CEA" w:rsidRPr="007257AA">
        <w:rPr>
          <w:rFonts w:ascii="Arial" w:hAnsi="Arial" w:cs="Arial"/>
          <w:color w:val="0D0D0D" w:themeColor="text1" w:themeTint="F2"/>
          <w:spacing w:val="-8"/>
          <w:w w:val="115"/>
          <w:sz w:val="22"/>
          <w:szCs w:val="22"/>
        </w:rPr>
        <w:t xml:space="preserve"> </w:t>
      </w:r>
      <w:r w:rsidR="00A81CEA" w:rsidRPr="007257AA">
        <w:rPr>
          <w:rFonts w:ascii="Arial" w:hAnsi="Arial" w:cs="Arial"/>
          <w:color w:val="0D0D0D" w:themeColor="text1" w:themeTint="F2"/>
          <w:w w:val="115"/>
          <w:sz w:val="22"/>
          <w:szCs w:val="22"/>
        </w:rPr>
        <w:t>represent</w:t>
      </w:r>
      <w:r w:rsidR="00A81CEA" w:rsidRPr="007257AA">
        <w:rPr>
          <w:rFonts w:ascii="Arial" w:hAnsi="Arial" w:cs="Arial"/>
          <w:color w:val="0D0D0D" w:themeColor="text1" w:themeTint="F2"/>
          <w:spacing w:val="-9"/>
          <w:w w:val="115"/>
          <w:sz w:val="22"/>
          <w:szCs w:val="22"/>
        </w:rPr>
        <w:t xml:space="preserve"> </w:t>
      </w:r>
      <w:r w:rsidR="00A81CEA" w:rsidRPr="007257AA">
        <w:rPr>
          <w:rFonts w:ascii="Arial" w:hAnsi="Arial" w:cs="Arial"/>
          <w:color w:val="0D0D0D" w:themeColor="text1" w:themeTint="F2"/>
          <w:w w:val="115"/>
          <w:sz w:val="22"/>
          <w:szCs w:val="22"/>
        </w:rPr>
        <w:t>the</w:t>
      </w:r>
      <w:r w:rsidR="00A81CEA" w:rsidRPr="007257AA">
        <w:rPr>
          <w:rFonts w:ascii="Arial" w:hAnsi="Arial" w:cs="Arial"/>
          <w:color w:val="0D0D0D" w:themeColor="text1" w:themeTint="F2"/>
          <w:spacing w:val="-8"/>
          <w:w w:val="115"/>
          <w:sz w:val="22"/>
          <w:szCs w:val="22"/>
        </w:rPr>
        <w:t xml:space="preserve"> </w:t>
      </w:r>
      <w:r w:rsidR="00A81CEA" w:rsidRPr="007257AA">
        <w:rPr>
          <w:rFonts w:ascii="Arial" w:hAnsi="Arial" w:cs="Arial"/>
          <w:color w:val="0D0D0D" w:themeColor="text1" w:themeTint="F2"/>
          <w:w w:val="115"/>
          <w:sz w:val="22"/>
          <w:szCs w:val="22"/>
        </w:rPr>
        <w:t>entity</w:t>
      </w:r>
      <w:r w:rsidR="00A81CEA" w:rsidRPr="007257AA">
        <w:rPr>
          <w:rFonts w:ascii="Arial" w:hAnsi="Arial" w:cs="Arial"/>
          <w:b/>
          <w:color w:val="0D0D0D" w:themeColor="text1" w:themeTint="F2"/>
          <w:w w:val="115"/>
          <w:sz w:val="22"/>
          <w:szCs w:val="22"/>
        </w:rPr>
        <w:t>’</w:t>
      </w:r>
      <w:r w:rsidR="00A81CEA" w:rsidRPr="007257AA">
        <w:rPr>
          <w:rFonts w:ascii="Arial" w:hAnsi="Arial" w:cs="Arial"/>
          <w:color w:val="0D0D0D" w:themeColor="text1" w:themeTint="F2"/>
          <w:w w:val="115"/>
          <w:sz w:val="22"/>
          <w:szCs w:val="22"/>
        </w:rPr>
        <w:t>s</w:t>
      </w:r>
      <w:r w:rsidR="00A81CEA" w:rsidRPr="007257AA">
        <w:rPr>
          <w:rFonts w:ascii="Arial" w:hAnsi="Arial" w:cs="Arial"/>
          <w:color w:val="0D0D0D" w:themeColor="text1" w:themeTint="F2"/>
          <w:spacing w:val="-9"/>
          <w:w w:val="115"/>
          <w:sz w:val="22"/>
          <w:szCs w:val="22"/>
        </w:rPr>
        <w:t xml:space="preserve"> </w:t>
      </w:r>
      <w:r w:rsidR="00A81CEA" w:rsidRPr="007257AA">
        <w:rPr>
          <w:rFonts w:ascii="Arial" w:hAnsi="Arial" w:cs="Arial"/>
          <w:color w:val="0D0D0D" w:themeColor="text1" w:themeTint="F2"/>
          <w:w w:val="115"/>
          <w:sz w:val="22"/>
          <w:szCs w:val="22"/>
        </w:rPr>
        <w:t>activity</w:t>
      </w:r>
    </w:p>
    <w:p w14:paraId="7BAA329F" w14:textId="764C9436" w:rsidR="00A81CEA" w:rsidRDefault="00BC3A41" w:rsidP="00287071">
      <w:pPr>
        <w:pStyle w:val="BodyText"/>
        <w:spacing w:before="137" w:line="276" w:lineRule="auto"/>
        <w:ind w:right="-23"/>
        <w:jc w:val="both"/>
        <w:rPr>
          <w:rFonts w:ascii="Arial" w:hAnsi="Arial" w:cs="Arial"/>
          <w:color w:val="0D0D0D" w:themeColor="text1" w:themeTint="F2"/>
          <w:w w:val="115"/>
          <w:sz w:val="22"/>
          <w:szCs w:val="22"/>
        </w:rPr>
      </w:pPr>
      <w:r>
        <w:rPr>
          <w:rFonts w:ascii="Arial" w:hAnsi="Arial" w:cs="Arial"/>
          <w:b/>
          <w:color w:val="0D0D0D" w:themeColor="text1" w:themeTint="F2"/>
          <w:w w:val="115"/>
          <w:sz w:val="22"/>
          <w:szCs w:val="22"/>
        </w:rPr>
        <w:lastRenderedPageBreak/>
        <w:t xml:space="preserve">23.6.6 </w:t>
      </w:r>
      <w:r w:rsidR="00A81CEA" w:rsidRPr="007257AA">
        <w:rPr>
          <w:rFonts w:ascii="Arial" w:hAnsi="Arial" w:cs="Arial"/>
          <w:color w:val="0D0D0D" w:themeColor="text1" w:themeTint="F2"/>
          <w:w w:val="115"/>
          <w:sz w:val="22"/>
          <w:szCs w:val="22"/>
        </w:rPr>
        <w:t>an entity to disclose the measurement approach,</w:t>
      </w:r>
      <w:r w:rsidR="00A81CEA" w:rsidRPr="007257AA">
        <w:rPr>
          <w:rFonts w:ascii="Arial" w:hAnsi="Arial" w:cs="Arial"/>
          <w:color w:val="0D0D0D" w:themeColor="text1" w:themeTint="F2"/>
          <w:spacing w:val="-46"/>
          <w:w w:val="115"/>
          <w:sz w:val="22"/>
          <w:szCs w:val="22"/>
        </w:rPr>
        <w:t xml:space="preserve"> </w:t>
      </w:r>
      <w:r w:rsidR="00A81CEA" w:rsidRPr="007257AA">
        <w:rPr>
          <w:rFonts w:ascii="Arial" w:hAnsi="Arial" w:cs="Arial"/>
          <w:color w:val="0D0D0D" w:themeColor="text1" w:themeTint="F2"/>
          <w:w w:val="115"/>
          <w:sz w:val="22"/>
          <w:szCs w:val="22"/>
        </w:rPr>
        <w:t>inputs and assumptions it uses to measure its greenhouse gas emissions</w:t>
      </w:r>
      <w:r w:rsidR="00141A13">
        <w:rPr>
          <w:rFonts w:ascii="Arial" w:hAnsi="Arial" w:cs="Arial"/>
          <w:color w:val="0D0D0D" w:themeColor="text1" w:themeTint="F2"/>
          <w:w w:val="115"/>
          <w:sz w:val="22"/>
          <w:szCs w:val="22"/>
        </w:rPr>
        <w:t xml:space="preserve"> </w:t>
      </w:r>
      <w:r w:rsidR="00287071">
        <w:rPr>
          <w:rFonts w:ascii="Arial" w:hAnsi="Arial" w:cs="Arial"/>
          <w:color w:val="0D0D0D" w:themeColor="text1" w:themeTint="F2"/>
          <w:w w:val="115"/>
          <w:sz w:val="22"/>
          <w:szCs w:val="22"/>
        </w:rPr>
        <w:t xml:space="preserve"> </w:t>
      </w:r>
    </w:p>
    <w:p w14:paraId="72DEE435" w14:textId="77777777" w:rsidR="00287071" w:rsidRPr="00E30905" w:rsidRDefault="00287071" w:rsidP="00287071">
      <w:pPr>
        <w:pStyle w:val="BodyText"/>
        <w:spacing w:before="137" w:line="276" w:lineRule="auto"/>
        <w:ind w:right="-23"/>
        <w:jc w:val="both"/>
        <w:rPr>
          <w:rFonts w:ascii="Arial" w:hAnsi="Arial" w:cs="Arial"/>
          <w:color w:val="0D0D0D" w:themeColor="text1" w:themeTint="F2"/>
        </w:rPr>
      </w:pPr>
    </w:p>
    <w:p w14:paraId="05642D57" w14:textId="25342057" w:rsidR="00E30905" w:rsidRPr="0012309B" w:rsidRDefault="00BC3A41" w:rsidP="00A81CEA">
      <w:pPr>
        <w:spacing w:line="276" w:lineRule="auto"/>
        <w:ind w:right="-23"/>
        <w:rPr>
          <w:rFonts w:ascii="Arial" w:hAnsi="Arial" w:cs="Arial"/>
          <w:b/>
          <w:color w:val="0D0D0D" w:themeColor="text1" w:themeTint="F2"/>
        </w:rPr>
      </w:pPr>
      <w:r>
        <w:rPr>
          <w:rFonts w:ascii="Arial" w:hAnsi="Arial" w:cs="Arial"/>
          <w:b/>
          <w:color w:val="0D0D0D" w:themeColor="text1" w:themeTint="F2"/>
        </w:rPr>
        <w:t xml:space="preserve">24. </w:t>
      </w:r>
      <w:r w:rsidR="00E30905" w:rsidRPr="0012309B">
        <w:rPr>
          <w:rFonts w:ascii="Arial" w:hAnsi="Arial" w:cs="Arial"/>
          <w:b/>
          <w:color w:val="0D0D0D" w:themeColor="text1" w:themeTint="F2"/>
        </w:rPr>
        <w:t>Decide on the use of GHG offsets or credits</w:t>
      </w:r>
    </w:p>
    <w:p w14:paraId="4BA0AA2A" w14:textId="68313D4A" w:rsidR="00E30905" w:rsidRDefault="00E30905" w:rsidP="00A81CEA">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A GHG target can be met entirely from internal reductions at sources included in the target boundary or through additionally using offsets that are generated from GHG reduction projects that reduce emissions at sources (or enhance sinks) external to the target bou</w:t>
      </w:r>
      <w:r w:rsidR="00A81CEA">
        <w:rPr>
          <w:rFonts w:ascii="Arial" w:hAnsi="Arial" w:cs="Arial"/>
          <w:color w:val="0D0D0D" w:themeColor="text1" w:themeTint="F2"/>
        </w:rPr>
        <w:t>ndary.</w:t>
      </w:r>
      <w:r w:rsidRPr="00E30905">
        <w:rPr>
          <w:rFonts w:ascii="Arial" w:hAnsi="Arial" w:cs="Arial"/>
          <w:color w:val="0D0D0D" w:themeColor="text1" w:themeTint="F2"/>
        </w:rPr>
        <w:t xml:space="preserve"> The use of offsets may be appropriate when</w:t>
      </w:r>
      <w:r>
        <w:rPr>
          <w:rFonts w:ascii="Arial" w:hAnsi="Arial" w:cs="Arial"/>
          <w:color w:val="0D0D0D" w:themeColor="text1" w:themeTint="F2"/>
        </w:rPr>
        <w:t xml:space="preserve"> </w:t>
      </w:r>
      <w:r w:rsidRPr="00E30905">
        <w:rPr>
          <w:rFonts w:ascii="Arial" w:hAnsi="Arial" w:cs="Arial"/>
          <w:color w:val="0D0D0D" w:themeColor="text1" w:themeTint="F2"/>
        </w:rPr>
        <w:t>the cost of internal reductions is high, opportunities for reductions limited, or the company is unable to meet its target because of unexpected circumstances. When reporting on the target, it should be specified whether offsets are used and how much of the target reduction was achieved using them.</w:t>
      </w:r>
    </w:p>
    <w:p w14:paraId="533C1E62" w14:textId="77777777" w:rsidR="00A81CEA" w:rsidRDefault="00E30905" w:rsidP="00A81CEA">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It is also important to carefully assess the credibility of offsets used to meet a target and to specify the origin and nature of the offsets when reporting. Information needed includes:</w:t>
      </w:r>
    </w:p>
    <w:p w14:paraId="2C6BAA15" w14:textId="77777777" w:rsidR="00A81CEA" w:rsidRDefault="00E30905" w:rsidP="00A81CEA">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 the type of project • geographic and organizational origin </w:t>
      </w:r>
    </w:p>
    <w:p w14:paraId="7F5D9218" w14:textId="77777777" w:rsidR="00A81CEA" w:rsidRDefault="00E30905" w:rsidP="00A81CEA">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xml:space="preserve">• how offsets have been quantified </w:t>
      </w:r>
    </w:p>
    <w:p w14:paraId="79C4C3D6" w14:textId="43BAA5C5" w:rsidR="00E30905" w:rsidRDefault="00E30905" w:rsidP="00A81CEA">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 whether they have been recognized by external programs (CDM, JI, etc.)</w:t>
      </w:r>
    </w:p>
    <w:p w14:paraId="1AB6221E" w14:textId="5BC981A5" w:rsidR="00E30905" w:rsidRPr="0012309B" w:rsidRDefault="00BC3A41" w:rsidP="00A81CEA">
      <w:pPr>
        <w:spacing w:line="276" w:lineRule="auto"/>
        <w:ind w:right="-23"/>
        <w:rPr>
          <w:rFonts w:ascii="Arial" w:hAnsi="Arial" w:cs="Arial"/>
          <w:b/>
          <w:color w:val="0D0D0D" w:themeColor="text1" w:themeTint="F2"/>
        </w:rPr>
      </w:pPr>
      <w:r>
        <w:rPr>
          <w:rFonts w:ascii="Arial" w:hAnsi="Arial" w:cs="Arial"/>
          <w:b/>
          <w:color w:val="0D0D0D" w:themeColor="text1" w:themeTint="F2"/>
        </w:rPr>
        <w:t xml:space="preserve">25. </w:t>
      </w:r>
      <w:r w:rsidR="00E30905" w:rsidRPr="0012309B">
        <w:rPr>
          <w:rFonts w:ascii="Arial" w:hAnsi="Arial" w:cs="Arial"/>
          <w:b/>
          <w:color w:val="0D0D0D" w:themeColor="text1" w:themeTint="F2"/>
        </w:rPr>
        <w:t>Track and report progress</w:t>
      </w:r>
    </w:p>
    <w:p w14:paraId="4D25E1EF" w14:textId="77777777" w:rsidR="00E30905" w:rsidRDefault="00E30905" w:rsidP="00A81CEA">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Once the target has been set, it is necessary to track performance against it in order to check compliance, and also—in order to maintain credibility—to report emissions and any external reductions in a consistent, complete and transparent manner.</w:t>
      </w:r>
    </w:p>
    <w:p w14:paraId="1D0D6064" w14:textId="228BFE02" w:rsidR="00E30905" w:rsidRPr="0012309B" w:rsidRDefault="00BC3A41" w:rsidP="00A81CEA">
      <w:pPr>
        <w:spacing w:line="276" w:lineRule="auto"/>
        <w:ind w:right="-23"/>
        <w:rPr>
          <w:rFonts w:ascii="Arial" w:hAnsi="Arial" w:cs="Arial"/>
          <w:b/>
          <w:color w:val="0D0D0D" w:themeColor="text1" w:themeTint="F2"/>
        </w:rPr>
      </w:pPr>
      <w:r>
        <w:rPr>
          <w:rFonts w:ascii="Arial" w:hAnsi="Arial" w:cs="Arial"/>
          <w:b/>
          <w:color w:val="0D0D0D" w:themeColor="text1" w:themeTint="F2"/>
        </w:rPr>
        <w:t xml:space="preserve">25.1 </w:t>
      </w:r>
      <w:r w:rsidR="00E30905" w:rsidRPr="0012309B">
        <w:rPr>
          <w:rFonts w:ascii="Arial" w:hAnsi="Arial" w:cs="Arial"/>
          <w:b/>
          <w:color w:val="0D0D0D" w:themeColor="text1" w:themeTint="F2"/>
        </w:rPr>
        <w:t>CARRY OUT REGULAR PERFORMANCE CHECKS.</w:t>
      </w:r>
    </w:p>
    <w:p w14:paraId="5AF16439" w14:textId="2A37738A" w:rsidR="00141A13" w:rsidRDefault="00E30905" w:rsidP="00BC3A41">
      <w:pPr>
        <w:spacing w:line="276" w:lineRule="auto"/>
        <w:ind w:right="-23"/>
        <w:jc w:val="both"/>
        <w:rPr>
          <w:rFonts w:ascii="Arial" w:hAnsi="Arial" w:cs="Arial"/>
          <w:color w:val="0D0D0D" w:themeColor="text1" w:themeTint="F2"/>
        </w:rPr>
      </w:pPr>
      <w:r w:rsidRPr="00E30905">
        <w:rPr>
          <w:rFonts w:ascii="Arial" w:hAnsi="Arial" w:cs="Arial"/>
          <w:color w:val="0D0D0D" w:themeColor="text1" w:themeTint="F2"/>
        </w:rPr>
        <w:t>In order to track performance against a target, it is important to link the target to the annual GHG inventory process and make regular checks of emissions in relation to the target. Some companies use interim targets for this purpose (a target using a rolling target base year automatically includes interim targets every year).</w:t>
      </w:r>
      <w:r w:rsidR="00BC3A41">
        <w:rPr>
          <w:rFonts w:ascii="Arial" w:hAnsi="Arial" w:cs="Arial"/>
          <w:color w:val="0D0D0D" w:themeColor="text1" w:themeTint="F2"/>
        </w:rPr>
        <w:t xml:space="preserve"> </w:t>
      </w:r>
    </w:p>
    <w:p w14:paraId="6F0B794A" w14:textId="330A04A1" w:rsidR="00A631A3" w:rsidRPr="00A631A3" w:rsidRDefault="004A00F5" w:rsidP="004A00F5">
      <w:pPr>
        <w:pStyle w:val="Heading2"/>
        <w:keepNext w:val="0"/>
        <w:keepLines w:val="0"/>
        <w:widowControl w:val="0"/>
        <w:tabs>
          <w:tab w:val="left" w:pos="510"/>
        </w:tabs>
        <w:autoSpaceDE w:val="0"/>
        <w:autoSpaceDN w:val="0"/>
        <w:spacing w:before="0" w:line="240" w:lineRule="auto"/>
        <w:rPr>
          <w:rFonts w:ascii="Arial" w:eastAsiaTheme="minorHAnsi" w:hAnsi="Arial" w:cs="Arial"/>
          <w:b/>
          <w:color w:val="0D0D0D" w:themeColor="text1" w:themeTint="F2"/>
          <w:sz w:val="22"/>
          <w:szCs w:val="22"/>
        </w:rPr>
      </w:pPr>
      <w:r>
        <w:rPr>
          <w:rFonts w:ascii="Arial" w:eastAsiaTheme="minorHAnsi" w:hAnsi="Arial" w:cs="Arial"/>
          <w:b/>
          <w:color w:val="0D0D0D" w:themeColor="text1" w:themeTint="F2"/>
          <w:sz w:val="22"/>
          <w:szCs w:val="22"/>
        </w:rPr>
        <w:t xml:space="preserve">26. </w:t>
      </w:r>
      <w:r w:rsidR="00A631A3" w:rsidRPr="00A631A3">
        <w:rPr>
          <w:rFonts w:ascii="Arial" w:eastAsiaTheme="minorHAnsi" w:hAnsi="Arial" w:cs="Arial"/>
          <w:b/>
          <w:color w:val="0D0D0D" w:themeColor="text1" w:themeTint="F2"/>
          <w:sz w:val="22"/>
          <w:szCs w:val="22"/>
        </w:rPr>
        <w:t>Climate-Related Opportunities</w:t>
      </w:r>
    </w:p>
    <w:p w14:paraId="295CD00A" w14:textId="77777777" w:rsidR="004A00F5" w:rsidRDefault="00A631A3" w:rsidP="004A00F5">
      <w:pPr>
        <w:pStyle w:val="BodyText"/>
        <w:spacing w:before="101"/>
        <w:ind w:right="760"/>
        <w:jc w:val="both"/>
        <w:rPr>
          <w:rFonts w:ascii="Arial" w:eastAsiaTheme="minorHAnsi" w:hAnsi="Arial" w:cs="Arial"/>
          <w:color w:val="0D0D0D" w:themeColor="text1" w:themeTint="F2"/>
          <w:sz w:val="22"/>
          <w:szCs w:val="22"/>
          <w:lang w:val="en-IN"/>
        </w:rPr>
      </w:pPr>
      <w:r w:rsidRPr="00A631A3">
        <w:rPr>
          <w:rFonts w:ascii="Arial" w:eastAsiaTheme="minorHAnsi" w:hAnsi="Arial" w:cs="Arial"/>
          <w:color w:val="0D0D0D" w:themeColor="text1" w:themeTint="F2"/>
          <w:sz w:val="22"/>
          <w:szCs w:val="22"/>
          <w:lang w:val="en-IN"/>
        </w:rPr>
        <w:t xml:space="preserve">Efforts to mitigate and adapt to climate change also produce opportunities for organizations, for example, through resource efficiency and cost savings, the adoption of low-emission energy sources, the development of new products and services, access to new markets, and building resilience along the supply chain. Climate-related opportunities will vary depending on the region, market, and industry in which an organization operates. </w:t>
      </w:r>
    </w:p>
    <w:p w14:paraId="2638F9E1" w14:textId="55716E68" w:rsidR="00A631A3" w:rsidRPr="00A631A3" w:rsidRDefault="00A631A3" w:rsidP="004A00F5">
      <w:pPr>
        <w:pStyle w:val="BodyText"/>
        <w:spacing w:before="101" w:line="304" w:lineRule="auto"/>
        <w:ind w:right="760"/>
        <w:jc w:val="both"/>
        <w:rPr>
          <w:rFonts w:ascii="Arial" w:eastAsiaTheme="minorHAnsi" w:hAnsi="Arial" w:cs="Arial"/>
          <w:color w:val="0D0D0D" w:themeColor="text1" w:themeTint="F2"/>
          <w:sz w:val="22"/>
          <w:szCs w:val="22"/>
          <w:lang w:val="en-IN"/>
        </w:rPr>
      </w:pPr>
      <w:r w:rsidRPr="00A631A3">
        <w:rPr>
          <w:rFonts w:ascii="Arial" w:eastAsiaTheme="minorHAnsi" w:hAnsi="Arial" w:cs="Arial"/>
          <w:color w:val="0D0D0D" w:themeColor="text1" w:themeTint="F2"/>
          <w:sz w:val="22"/>
          <w:szCs w:val="22"/>
          <w:lang w:val="en-IN"/>
        </w:rPr>
        <w:t xml:space="preserve">The Task Force </w:t>
      </w:r>
      <w:r w:rsidR="004A00F5">
        <w:rPr>
          <w:rFonts w:ascii="Arial" w:eastAsiaTheme="minorHAnsi" w:hAnsi="Arial" w:cs="Arial"/>
          <w:color w:val="0D0D0D" w:themeColor="text1" w:themeTint="F2"/>
          <w:sz w:val="22"/>
          <w:szCs w:val="22"/>
          <w:lang w:val="en-IN"/>
        </w:rPr>
        <w:t xml:space="preserve">on Climate related Financial Disclosures </w:t>
      </w:r>
      <w:r w:rsidRPr="00A631A3">
        <w:rPr>
          <w:rFonts w:ascii="Arial" w:eastAsiaTheme="minorHAnsi" w:hAnsi="Arial" w:cs="Arial"/>
          <w:color w:val="0D0D0D" w:themeColor="text1" w:themeTint="F2"/>
          <w:sz w:val="22"/>
          <w:szCs w:val="22"/>
          <w:lang w:val="en-IN"/>
        </w:rPr>
        <w:t>identified several areas of opportunity as described below.</w:t>
      </w:r>
    </w:p>
    <w:p w14:paraId="72D6F916" w14:textId="77777777" w:rsidR="00A631A3" w:rsidRPr="00A631A3" w:rsidRDefault="00A631A3" w:rsidP="00A631A3">
      <w:pPr>
        <w:pStyle w:val="BodyText"/>
        <w:spacing w:before="6"/>
        <w:rPr>
          <w:rFonts w:ascii="Arial" w:eastAsiaTheme="minorHAnsi" w:hAnsi="Arial" w:cs="Arial"/>
          <w:color w:val="0D0D0D" w:themeColor="text1" w:themeTint="F2"/>
          <w:sz w:val="22"/>
          <w:szCs w:val="22"/>
          <w:lang w:val="en-IN"/>
        </w:rPr>
      </w:pPr>
    </w:p>
    <w:p w14:paraId="3C1EC4B7" w14:textId="6ED89FA4" w:rsidR="00A631A3" w:rsidRPr="004A00F5" w:rsidRDefault="00A631A3" w:rsidP="004A00F5">
      <w:pPr>
        <w:pStyle w:val="Heading6"/>
        <w:numPr>
          <w:ilvl w:val="1"/>
          <w:numId w:val="32"/>
        </w:numPr>
        <w:tabs>
          <w:tab w:val="left" w:pos="472"/>
        </w:tabs>
        <w:spacing w:before="1"/>
        <w:rPr>
          <w:rFonts w:ascii="Arial" w:eastAsiaTheme="minorHAnsi" w:hAnsi="Arial" w:cs="Arial"/>
          <w:bCs w:val="0"/>
          <w:color w:val="0D0D0D" w:themeColor="text1" w:themeTint="F2"/>
          <w:sz w:val="24"/>
          <w:szCs w:val="24"/>
          <w:lang w:val="en-IN"/>
        </w:rPr>
      </w:pPr>
      <w:r w:rsidRPr="004A00F5">
        <w:rPr>
          <w:rFonts w:ascii="Arial" w:eastAsiaTheme="minorHAnsi" w:hAnsi="Arial" w:cs="Arial"/>
          <w:bCs w:val="0"/>
          <w:color w:val="0D0D0D" w:themeColor="text1" w:themeTint="F2"/>
          <w:sz w:val="24"/>
          <w:szCs w:val="24"/>
          <w:lang w:val="en-IN"/>
        </w:rPr>
        <w:t>Resource Efficiency</w:t>
      </w:r>
    </w:p>
    <w:p w14:paraId="036D86E9" w14:textId="6C5E7D6C" w:rsidR="00A631A3" w:rsidRPr="00CF331F" w:rsidRDefault="00A631A3" w:rsidP="004A00F5">
      <w:pPr>
        <w:pStyle w:val="BodyText"/>
        <w:spacing w:before="55"/>
        <w:ind w:right="760"/>
        <w:jc w:val="both"/>
        <w:rPr>
          <w:rFonts w:ascii="Arial" w:hAnsi="Arial" w:cs="Arial"/>
          <w:w w:val="105"/>
          <w:sz w:val="24"/>
          <w:szCs w:val="24"/>
        </w:rPr>
      </w:pPr>
      <w:r w:rsidRPr="004A00F5">
        <w:rPr>
          <w:rFonts w:ascii="Arial" w:eastAsiaTheme="minorHAnsi" w:hAnsi="Arial" w:cs="Arial"/>
          <w:color w:val="0D0D0D" w:themeColor="text1" w:themeTint="F2"/>
          <w:sz w:val="22"/>
          <w:szCs w:val="22"/>
          <w:lang w:val="en-IN"/>
        </w:rPr>
        <w:t xml:space="preserve">There is growing evidence and examples of organizations that have successfully reduced operating costs by improving efficiency across their production and distribution processes, buildings, machinery/appliances, and transport/mobility—in particular in relation to energy efficiency but also including broader materials, water, and waste </w:t>
      </w:r>
      <w:r w:rsidRPr="004A00F5">
        <w:rPr>
          <w:rFonts w:ascii="Arial" w:eastAsiaTheme="minorHAnsi" w:hAnsi="Arial" w:cs="Arial"/>
          <w:color w:val="0D0D0D" w:themeColor="text1" w:themeTint="F2"/>
          <w:sz w:val="22"/>
          <w:szCs w:val="22"/>
          <w:lang w:val="en-IN"/>
        </w:rPr>
        <w:lastRenderedPageBreak/>
        <w:t>management. Such actions can</w:t>
      </w:r>
      <w:r w:rsidR="008A75B8" w:rsidRPr="004A00F5">
        <w:rPr>
          <w:rFonts w:ascii="Arial" w:eastAsiaTheme="minorHAnsi" w:hAnsi="Arial" w:cs="Arial"/>
          <w:color w:val="0D0D0D" w:themeColor="text1" w:themeTint="F2"/>
          <w:sz w:val="22"/>
          <w:szCs w:val="22"/>
          <w:lang w:val="en-IN"/>
        </w:rPr>
        <w:t xml:space="preserve"> </w:t>
      </w:r>
      <w:r w:rsidR="008A75B8" w:rsidRPr="004A00F5">
        <w:rPr>
          <w:rFonts w:ascii="Arial" w:hAnsi="Arial" w:cs="Arial"/>
          <w:w w:val="105"/>
          <w:sz w:val="22"/>
          <w:szCs w:val="22"/>
        </w:rPr>
        <w:t>result</w:t>
      </w:r>
      <w:r w:rsidR="008A75B8" w:rsidRPr="004A00F5">
        <w:rPr>
          <w:rFonts w:ascii="Arial" w:hAnsi="Arial" w:cs="Arial"/>
          <w:spacing w:val="2"/>
          <w:w w:val="105"/>
          <w:sz w:val="22"/>
          <w:szCs w:val="22"/>
        </w:rPr>
        <w:t xml:space="preserve"> </w:t>
      </w:r>
      <w:r w:rsidR="008A75B8" w:rsidRPr="004A00F5">
        <w:rPr>
          <w:rFonts w:ascii="Arial" w:hAnsi="Arial" w:cs="Arial"/>
          <w:w w:val="105"/>
          <w:sz w:val="22"/>
          <w:szCs w:val="22"/>
        </w:rPr>
        <w:t>in</w:t>
      </w:r>
      <w:r w:rsidR="008A75B8" w:rsidRPr="004A00F5">
        <w:rPr>
          <w:rFonts w:ascii="Arial" w:hAnsi="Arial" w:cs="Arial"/>
          <w:spacing w:val="2"/>
          <w:w w:val="105"/>
          <w:sz w:val="22"/>
          <w:szCs w:val="22"/>
        </w:rPr>
        <w:t xml:space="preserve"> </w:t>
      </w:r>
      <w:r w:rsidR="008A75B8" w:rsidRPr="004A00F5">
        <w:rPr>
          <w:rFonts w:ascii="Arial" w:hAnsi="Arial" w:cs="Arial"/>
          <w:w w:val="105"/>
          <w:sz w:val="22"/>
          <w:szCs w:val="22"/>
        </w:rPr>
        <w:t>direct</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cost</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savings</w:t>
      </w:r>
      <w:r w:rsidR="008A75B8" w:rsidRPr="004A00F5">
        <w:rPr>
          <w:rFonts w:ascii="Arial" w:hAnsi="Arial" w:cs="Arial"/>
          <w:spacing w:val="2"/>
          <w:w w:val="105"/>
          <w:sz w:val="22"/>
          <w:szCs w:val="22"/>
        </w:rPr>
        <w:t xml:space="preserve"> </w:t>
      </w:r>
      <w:r w:rsidR="008A75B8" w:rsidRPr="004A00F5">
        <w:rPr>
          <w:rFonts w:ascii="Arial" w:hAnsi="Arial" w:cs="Arial"/>
          <w:w w:val="105"/>
          <w:sz w:val="22"/>
          <w:szCs w:val="22"/>
        </w:rPr>
        <w:t>to</w:t>
      </w:r>
      <w:r w:rsidR="008A75B8" w:rsidRPr="004A00F5">
        <w:rPr>
          <w:rFonts w:ascii="Arial" w:hAnsi="Arial" w:cs="Arial"/>
          <w:spacing w:val="2"/>
          <w:w w:val="105"/>
          <w:sz w:val="22"/>
          <w:szCs w:val="22"/>
        </w:rPr>
        <w:t xml:space="preserve"> </w:t>
      </w:r>
      <w:r w:rsidR="008A75B8" w:rsidRPr="004A00F5">
        <w:rPr>
          <w:rFonts w:ascii="Arial" w:hAnsi="Arial" w:cs="Arial"/>
          <w:w w:val="105"/>
          <w:sz w:val="22"/>
          <w:szCs w:val="22"/>
        </w:rPr>
        <w:t>organizations’</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operations</w:t>
      </w:r>
      <w:r w:rsidR="008A75B8" w:rsidRPr="004A00F5">
        <w:rPr>
          <w:rFonts w:ascii="Arial" w:hAnsi="Arial" w:cs="Arial"/>
          <w:spacing w:val="2"/>
          <w:w w:val="105"/>
          <w:sz w:val="22"/>
          <w:szCs w:val="22"/>
        </w:rPr>
        <w:t xml:space="preserve"> </w:t>
      </w:r>
      <w:r w:rsidR="008A75B8" w:rsidRPr="004A00F5">
        <w:rPr>
          <w:rFonts w:ascii="Arial" w:hAnsi="Arial" w:cs="Arial"/>
          <w:w w:val="105"/>
          <w:sz w:val="22"/>
          <w:szCs w:val="22"/>
        </w:rPr>
        <w:t>over</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the</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medium</w:t>
      </w:r>
      <w:r w:rsidR="008A75B8" w:rsidRPr="004A00F5">
        <w:rPr>
          <w:rFonts w:ascii="Arial" w:hAnsi="Arial" w:cs="Arial"/>
          <w:spacing w:val="2"/>
          <w:w w:val="105"/>
          <w:sz w:val="22"/>
          <w:szCs w:val="22"/>
        </w:rPr>
        <w:t xml:space="preserve"> </w:t>
      </w:r>
      <w:r w:rsidR="008A75B8" w:rsidRPr="004A00F5">
        <w:rPr>
          <w:rFonts w:ascii="Arial" w:hAnsi="Arial" w:cs="Arial"/>
          <w:w w:val="105"/>
          <w:sz w:val="22"/>
          <w:szCs w:val="22"/>
        </w:rPr>
        <w:t>to</w:t>
      </w:r>
      <w:r w:rsidR="008A75B8" w:rsidRPr="004A00F5">
        <w:rPr>
          <w:rFonts w:ascii="Arial" w:hAnsi="Arial" w:cs="Arial"/>
          <w:spacing w:val="2"/>
          <w:w w:val="105"/>
          <w:sz w:val="22"/>
          <w:szCs w:val="22"/>
        </w:rPr>
        <w:t xml:space="preserve"> </w:t>
      </w:r>
      <w:r w:rsidR="008A75B8" w:rsidRPr="004A00F5">
        <w:rPr>
          <w:rFonts w:ascii="Arial" w:hAnsi="Arial" w:cs="Arial"/>
          <w:w w:val="105"/>
          <w:sz w:val="22"/>
          <w:szCs w:val="22"/>
        </w:rPr>
        <w:t>long</w:t>
      </w:r>
      <w:r w:rsidR="008A75B8" w:rsidRPr="004A00F5">
        <w:rPr>
          <w:rFonts w:ascii="Arial" w:hAnsi="Arial" w:cs="Arial"/>
          <w:spacing w:val="2"/>
          <w:w w:val="105"/>
          <w:sz w:val="22"/>
          <w:szCs w:val="22"/>
        </w:rPr>
        <w:t xml:space="preserve"> </w:t>
      </w:r>
      <w:r w:rsidR="008A75B8" w:rsidRPr="004A00F5">
        <w:rPr>
          <w:rFonts w:ascii="Arial" w:hAnsi="Arial" w:cs="Arial"/>
          <w:w w:val="105"/>
          <w:sz w:val="22"/>
          <w:szCs w:val="22"/>
        </w:rPr>
        <w:t>term</w:t>
      </w:r>
      <w:r w:rsidR="008A75B8" w:rsidRPr="004A00F5">
        <w:rPr>
          <w:rFonts w:ascii="Arial" w:hAnsi="Arial" w:cs="Arial"/>
          <w:spacing w:val="2"/>
          <w:w w:val="105"/>
          <w:sz w:val="22"/>
          <w:szCs w:val="22"/>
        </w:rPr>
        <w:t xml:space="preserve"> </w:t>
      </w:r>
      <w:r w:rsidR="008A75B8" w:rsidRPr="004A00F5">
        <w:rPr>
          <w:rFonts w:ascii="Arial" w:hAnsi="Arial" w:cs="Arial"/>
          <w:w w:val="105"/>
          <w:sz w:val="22"/>
          <w:szCs w:val="22"/>
        </w:rPr>
        <w:t>and</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contribute</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to</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the</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global</w:t>
      </w:r>
      <w:r w:rsidR="008A75B8" w:rsidRPr="004A00F5">
        <w:rPr>
          <w:rFonts w:ascii="Arial" w:hAnsi="Arial" w:cs="Arial"/>
          <w:spacing w:val="3"/>
          <w:w w:val="105"/>
          <w:sz w:val="22"/>
          <w:szCs w:val="22"/>
        </w:rPr>
        <w:t xml:space="preserve"> </w:t>
      </w:r>
      <w:r w:rsidR="008A75B8" w:rsidRPr="004A00F5">
        <w:rPr>
          <w:rFonts w:ascii="Arial" w:hAnsi="Arial" w:cs="Arial"/>
          <w:w w:val="105"/>
          <w:sz w:val="22"/>
          <w:szCs w:val="22"/>
        </w:rPr>
        <w:t>efforts</w:t>
      </w:r>
      <w:r w:rsidR="008A75B8" w:rsidRPr="004A00F5">
        <w:rPr>
          <w:rFonts w:ascii="Arial" w:hAnsi="Arial" w:cs="Arial"/>
          <w:spacing w:val="2"/>
          <w:w w:val="105"/>
          <w:sz w:val="22"/>
          <w:szCs w:val="22"/>
        </w:rPr>
        <w:t xml:space="preserve"> </w:t>
      </w:r>
      <w:r w:rsidR="008A75B8" w:rsidRPr="004A00F5">
        <w:rPr>
          <w:rFonts w:ascii="Arial" w:hAnsi="Arial" w:cs="Arial"/>
          <w:w w:val="105"/>
          <w:sz w:val="22"/>
          <w:szCs w:val="22"/>
        </w:rPr>
        <w:t>to</w:t>
      </w:r>
      <w:r w:rsidR="008A75B8" w:rsidRPr="004A00F5">
        <w:rPr>
          <w:rFonts w:ascii="Arial" w:hAnsi="Arial" w:cs="Arial"/>
          <w:spacing w:val="3"/>
          <w:w w:val="105"/>
          <w:sz w:val="22"/>
          <w:szCs w:val="22"/>
        </w:rPr>
        <w:t xml:space="preserve"> </w:t>
      </w:r>
      <w:r w:rsidR="008A75B8" w:rsidRPr="004A00F5">
        <w:rPr>
          <w:rFonts w:ascii="Arial" w:hAnsi="Arial" w:cs="Arial"/>
          <w:w w:val="105"/>
          <w:sz w:val="22"/>
          <w:szCs w:val="22"/>
        </w:rPr>
        <w:t>curb</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emissions.</w:t>
      </w:r>
      <w:r w:rsidR="004A00F5">
        <w:rPr>
          <w:rFonts w:ascii="Arial" w:hAnsi="Arial" w:cs="Arial"/>
          <w:w w:val="105"/>
          <w:sz w:val="22"/>
          <w:szCs w:val="22"/>
        </w:rPr>
        <w:t xml:space="preserve"> </w:t>
      </w:r>
      <w:r w:rsidR="008A75B8" w:rsidRPr="004A00F5">
        <w:rPr>
          <w:rFonts w:ascii="Arial" w:hAnsi="Arial" w:cs="Arial"/>
          <w:w w:val="105"/>
          <w:sz w:val="22"/>
          <w:szCs w:val="22"/>
        </w:rPr>
        <w:t>Innovation</w:t>
      </w:r>
      <w:r w:rsidR="008A75B8" w:rsidRPr="004A00F5">
        <w:rPr>
          <w:rFonts w:ascii="Arial" w:hAnsi="Arial" w:cs="Arial"/>
          <w:spacing w:val="2"/>
          <w:w w:val="105"/>
          <w:sz w:val="22"/>
          <w:szCs w:val="22"/>
        </w:rPr>
        <w:t xml:space="preserve"> </w:t>
      </w:r>
      <w:r w:rsidR="008A75B8" w:rsidRPr="004A00F5">
        <w:rPr>
          <w:rFonts w:ascii="Arial" w:hAnsi="Arial" w:cs="Arial"/>
          <w:w w:val="105"/>
          <w:sz w:val="22"/>
          <w:szCs w:val="22"/>
        </w:rPr>
        <w:t>in</w:t>
      </w:r>
      <w:r w:rsidR="008A75B8" w:rsidRPr="004A00F5">
        <w:rPr>
          <w:rFonts w:ascii="Arial" w:hAnsi="Arial" w:cs="Arial"/>
          <w:spacing w:val="3"/>
          <w:w w:val="105"/>
          <w:sz w:val="22"/>
          <w:szCs w:val="22"/>
        </w:rPr>
        <w:t xml:space="preserve"> </w:t>
      </w:r>
      <w:r w:rsidR="008A75B8" w:rsidRPr="004A00F5">
        <w:rPr>
          <w:rFonts w:ascii="Arial" w:hAnsi="Arial" w:cs="Arial"/>
          <w:w w:val="105"/>
          <w:sz w:val="22"/>
          <w:szCs w:val="22"/>
        </w:rPr>
        <w:t>technology</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is</w:t>
      </w:r>
      <w:r w:rsidR="008A75B8" w:rsidRPr="004A00F5">
        <w:rPr>
          <w:rFonts w:ascii="Arial" w:hAnsi="Arial" w:cs="Arial"/>
          <w:spacing w:val="2"/>
          <w:w w:val="105"/>
          <w:sz w:val="22"/>
          <w:szCs w:val="22"/>
        </w:rPr>
        <w:t xml:space="preserve"> </w:t>
      </w:r>
      <w:r w:rsidR="008A75B8" w:rsidRPr="004A00F5">
        <w:rPr>
          <w:rFonts w:ascii="Arial" w:hAnsi="Arial" w:cs="Arial"/>
          <w:w w:val="105"/>
          <w:sz w:val="22"/>
          <w:szCs w:val="22"/>
        </w:rPr>
        <w:t>assisting</w:t>
      </w:r>
      <w:r w:rsidR="008A75B8" w:rsidRPr="004A00F5">
        <w:rPr>
          <w:rFonts w:ascii="Arial" w:hAnsi="Arial" w:cs="Arial"/>
          <w:spacing w:val="3"/>
          <w:w w:val="105"/>
          <w:sz w:val="22"/>
          <w:szCs w:val="22"/>
        </w:rPr>
        <w:t xml:space="preserve"> </w:t>
      </w:r>
      <w:r w:rsidR="008A75B8" w:rsidRPr="004A00F5">
        <w:rPr>
          <w:rFonts w:ascii="Arial" w:hAnsi="Arial" w:cs="Arial"/>
          <w:w w:val="105"/>
          <w:sz w:val="22"/>
          <w:szCs w:val="22"/>
        </w:rPr>
        <w:t>this</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transition;</w:t>
      </w:r>
      <w:r w:rsidR="008A75B8" w:rsidRPr="004A00F5">
        <w:rPr>
          <w:rFonts w:ascii="Arial" w:hAnsi="Arial" w:cs="Arial"/>
          <w:spacing w:val="6"/>
          <w:w w:val="105"/>
          <w:sz w:val="22"/>
          <w:szCs w:val="22"/>
        </w:rPr>
        <w:t xml:space="preserve"> </w:t>
      </w:r>
      <w:r w:rsidR="008A75B8" w:rsidRPr="004A00F5">
        <w:rPr>
          <w:rFonts w:ascii="Arial" w:hAnsi="Arial" w:cs="Arial"/>
          <w:w w:val="105"/>
          <w:sz w:val="22"/>
          <w:szCs w:val="22"/>
        </w:rPr>
        <w:t>such</w:t>
      </w:r>
      <w:r w:rsidR="008A75B8" w:rsidRPr="004A00F5">
        <w:rPr>
          <w:rFonts w:ascii="Arial" w:hAnsi="Arial" w:cs="Arial"/>
          <w:spacing w:val="8"/>
          <w:w w:val="105"/>
          <w:sz w:val="22"/>
          <w:szCs w:val="22"/>
        </w:rPr>
        <w:t xml:space="preserve"> </w:t>
      </w:r>
      <w:r w:rsidR="008A75B8" w:rsidRPr="004A00F5">
        <w:rPr>
          <w:rFonts w:ascii="Arial" w:hAnsi="Arial" w:cs="Arial"/>
          <w:w w:val="105"/>
          <w:sz w:val="22"/>
          <w:szCs w:val="22"/>
        </w:rPr>
        <w:t>innovation</w:t>
      </w:r>
      <w:r w:rsidR="008A75B8" w:rsidRPr="004A00F5">
        <w:rPr>
          <w:rFonts w:ascii="Arial" w:hAnsi="Arial" w:cs="Arial"/>
          <w:spacing w:val="7"/>
          <w:w w:val="105"/>
          <w:sz w:val="22"/>
          <w:szCs w:val="22"/>
        </w:rPr>
        <w:t xml:space="preserve"> </w:t>
      </w:r>
      <w:r w:rsidR="008A75B8" w:rsidRPr="004A00F5">
        <w:rPr>
          <w:rFonts w:ascii="Arial" w:hAnsi="Arial" w:cs="Arial"/>
          <w:w w:val="105"/>
          <w:sz w:val="22"/>
          <w:szCs w:val="22"/>
        </w:rPr>
        <w:t>includes</w:t>
      </w:r>
      <w:r w:rsidR="008A75B8" w:rsidRPr="004A00F5">
        <w:rPr>
          <w:rFonts w:ascii="Arial" w:hAnsi="Arial" w:cs="Arial"/>
          <w:spacing w:val="8"/>
          <w:w w:val="105"/>
          <w:sz w:val="22"/>
          <w:szCs w:val="22"/>
        </w:rPr>
        <w:t xml:space="preserve"> </w:t>
      </w:r>
      <w:r w:rsidR="008A75B8" w:rsidRPr="004A00F5">
        <w:rPr>
          <w:rFonts w:ascii="Arial" w:hAnsi="Arial" w:cs="Arial"/>
          <w:w w:val="105"/>
          <w:sz w:val="22"/>
          <w:szCs w:val="22"/>
        </w:rPr>
        <w:t>developing</w:t>
      </w:r>
      <w:r w:rsidR="008A75B8" w:rsidRPr="004A00F5">
        <w:rPr>
          <w:rFonts w:ascii="Arial" w:hAnsi="Arial" w:cs="Arial"/>
          <w:spacing w:val="8"/>
          <w:w w:val="105"/>
          <w:sz w:val="22"/>
          <w:szCs w:val="22"/>
        </w:rPr>
        <w:t xml:space="preserve"> </w:t>
      </w:r>
      <w:r w:rsidR="008A75B8" w:rsidRPr="004A00F5">
        <w:rPr>
          <w:rFonts w:ascii="Arial" w:hAnsi="Arial" w:cs="Arial"/>
          <w:w w:val="105"/>
          <w:sz w:val="22"/>
          <w:szCs w:val="22"/>
        </w:rPr>
        <w:t>efficient</w:t>
      </w:r>
      <w:r w:rsidR="008A75B8" w:rsidRPr="004A00F5">
        <w:rPr>
          <w:rFonts w:ascii="Arial" w:hAnsi="Arial" w:cs="Arial"/>
          <w:spacing w:val="6"/>
          <w:w w:val="105"/>
          <w:sz w:val="22"/>
          <w:szCs w:val="22"/>
        </w:rPr>
        <w:t xml:space="preserve"> </w:t>
      </w:r>
      <w:r w:rsidR="008A75B8" w:rsidRPr="004A00F5">
        <w:rPr>
          <w:rFonts w:ascii="Arial" w:hAnsi="Arial" w:cs="Arial"/>
          <w:w w:val="105"/>
          <w:sz w:val="22"/>
          <w:szCs w:val="22"/>
        </w:rPr>
        <w:t>heating</w:t>
      </w:r>
      <w:r w:rsidR="008A75B8" w:rsidRPr="004A00F5">
        <w:rPr>
          <w:rFonts w:ascii="Arial" w:hAnsi="Arial" w:cs="Arial"/>
          <w:spacing w:val="7"/>
          <w:w w:val="105"/>
          <w:sz w:val="22"/>
          <w:szCs w:val="22"/>
        </w:rPr>
        <w:t xml:space="preserve"> </w:t>
      </w:r>
      <w:r w:rsidR="008A75B8" w:rsidRPr="004A00F5">
        <w:rPr>
          <w:rFonts w:ascii="Arial" w:hAnsi="Arial" w:cs="Arial"/>
          <w:w w:val="105"/>
          <w:sz w:val="22"/>
          <w:szCs w:val="22"/>
        </w:rPr>
        <w:t>solutions</w:t>
      </w:r>
      <w:r w:rsidR="008A75B8" w:rsidRPr="004A00F5">
        <w:rPr>
          <w:rFonts w:ascii="Arial" w:hAnsi="Arial" w:cs="Arial"/>
          <w:spacing w:val="7"/>
          <w:w w:val="105"/>
          <w:sz w:val="22"/>
          <w:szCs w:val="22"/>
        </w:rPr>
        <w:t xml:space="preserve"> </w:t>
      </w:r>
      <w:r w:rsidR="008A75B8" w:rsidRPr="004A00F5">
        <w:rPr>
          <w:rFonts w:ascii="Arial" w:hAnsi="Arial" w:cs="Arial"/>
          <w:w w:val="105"/>
          <w:sz w:val="22"/>
          <w:szCs w:val="22"/>
        </w:rPr>
        <w:t>and</w:t>
      </w:r>
      <w:r w:rsidR="008A75B8" w:rsidRPr="004A00F5">
        <w:rPr>
          <w:rFonts w:ascii="Arial" w:hAnsi="Arial" w:cs="Arial"/>
          <w:spacing w:val="8"/>
          <w:w w:val="105"/>
          <w:sz w:val="22"/>
          <w:szCs w:val="22"/>
        </w:rPr>
        <w:t xml:space="preserve"> </w:t>
      </w:r>
      <w:r w:rsidR="008A75B8" w:rsidRPr="004A00F5">
        <w:rPr>
          <w:rFonts w:ascii="Arial" w:hAnsi="Arial" w:cs="Arial"/>
          <w:w w:val="105"/>
          <w:sz w:val="22"/>
          <w:szCs w:val="22"/>
        </w:rPr>
        <w:t>circular</w:t>
      </w:r>
      <w:r w:rsidR="008A75B8" w:rsidRPr="004A00F5">
        <w:rPr>
          <w:rFonts w:ascii="Arial" w:hAnsi="Arial" w:cs="Arial"/>
          <w:spacing w:val="6"/>
          <w:w w:val="105"/>
          <w:sz w:val="22"/>
          <w:szCs w:val="22"/>
        </w:rPr>
        <w:t xml:space="preserve"> </w:t>
      </w:r>
      <w:r w:rsidR="008A75B8" w:rsidRPr="004A00F5">
        <w:rPr>
          <w:rFonts w:ascii="Arial" w:hAnsi="Arial" w:cs="Arial"/>
          <w:w w:val="105"/>
          <w:sz w:val="22"/>
          <w:szCs w:val="22"/>
        </w:rPr>
        <w:t>economy</w:t>
      </w:r>
      <w:r w:rsidR="008A75B8" w:rsidRPr="004A00F5">
        <w:rPr>
          <w:rFonts w:ascii="Arial" w:hAnsi="Arial" w:cs="Arial"/>
          <w:spacing w:val="-47"/>
          <w:w w:val="105"/>
          <w:sz w:val="22"/>
          <w:szCs w:val="22"/>
        </w:rPr>
        <w:t xml:space="preserve"> </w:t>
      </w:r>
      <w:r w:rsidR="008A75B8" w:rsidRPr="004A00F5">
        <w:rPr>
          <w:rFonts w:ascii="Arial" w:hAnsi="Arial" w:cs="Arial"/>
          <w:w w:val="105"/>
          <w:sz w:val="22"/>
          <w:szCs w:val="22"/>
        </w:rPr>
        <w:t>solutions, making advances in LED lighting technology and industrial motor technology,</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retrofitting</w:t>
      </w:r>
      <w:r w:rsidR="008A75B8" w:rsidRPr="004A00F5">
        <w:rPr>
          <w:rFonts w:ascii="Arial" w:hAnsi="Arial" w:cs="Arial"/>
          <w:spacing w:val="4"/>
          <w:w w:val="105"/>
          <w:sz w:val="22"/>
          <w:szCs w:val="22"/>
        </w:rPr>
        <w:t xml:space="preserve"> </w:t>
      </w:r>
      <w:r w:rsidR="008A75B8" w:rsidRPr="004A00F5">
        <w:rPr>
          <w:rFonts w:ascii="Arial" w:hAnsi="Arial" w:cs="Arial"/>
          <w:w w:val="105"/>
          <w:sz w:val="22"/>
          <w:szCs w:val="22"/>
        </w:rPr>
        <w:t>buildings,</w:t>
      </w:r>
      <w:r w:rsidR="008A75B8" w:rsidRPr="004A00F5">
        <w:rPr>
          <w:rFonts w:ascii="Arial" w:hAnsi="Arial" w:cs="Arial"/>
          <w:spacing w:val="5"/>
          <w:w w:val="105"/>
          <w:sz w:val="22"/>
          <w:szCs w:val="22"/>
        </w:rPr>
        <w:t xml:space="preserve"> </w:t>
      </w:r>
      <w:r w:rsidR="008A75B8" w:rsidRPr="004A00F5">
        <w:rPr>
          <w:rFonts w:ascii="Arial" w:hAnsi="Arial" w:cs="Arial"/>
          <w:w w:val="105"/>
          <w:sz w:val="22"/>
          <w:szCs w:val="22"/>
        </w:rPr>
        <w:t>employing</w:t>
      </w:r>
      <w:r w:rsidR="008A75B8" w:rsidRPr="004A00F5">
        <w:rPr>
          <w:rFonts w:ascii="Arial" w:hAnsi="Arial" w:cs="Arial"/>
          <w:spacing w:val="3"/>
          <w:w w:val="105"/>
          <w:sz w:val="22"/>
          <w:szCs w:val="22"/>
        </w:rPr>
        <w:t xml:space="preserve"> </w:t>
      </w:r>
      <w:r w:rsidR="008A75B8" w:rsidRPr="004A00F5">
        <w:rPr>
          <w:rFonts w:ascii="Arial" w:hAnsi="Arial" w:cs="Arial"/>
          <w:w w:val="105"/>
          <w:sz w:val="22"/>
          <w:szCs w:val="22"/>
        </w:rPr>
        <w:t>geothermal</w:t>
      </w:r>
      <w:r w:rsidR="008A75B8" w:rsidRPr="004A00F5">
        <w:rPr>
          <w:rFonts w:ascii="Arial" w:hAnsi="Arial" w:cs="Arial"/>
          <w:spacing w:val="5"/>
          <w:w w:val="105"/>
          <w:sz w:val="22"/>
          <w:szCs w:val="22"/>
        </w:rPr>
        <w:t xml:space="preserve"> </w:t>
      </w:r>
      <w:r w:rsidR="008A75B8" w:rsidRPr="004A00F5">
        <w:rPr>
          <w:rFonts w:ascii="Arial" w:hAnsi="Arial" w:cs="Arial"/>
          <w:w w:val="105"/>
          <w:sz w:val="22"/>
          <w:szCs w:val="22"/>
        </w:rPr>
        <w:t>power,</w:t>
      </w:r>
      <w:r w:rsidR="008A75B8" w:rsidRPr="004A00F5">
        <w:rPr>
          <w:rFonts w:ascii="Arial" w:hAnsi="Arial" w:cs="Arial"/>
          <w:spacing w:val="3"/>
          <w:w w:val="105"/>
          <w:sz w:val="22"/>
          <w:szCs w:val="22"/>
        </w:rPr>
        <w:t xml:space="preserve"> </w:t>
      </w:r>
      <w:r w:rsidR="008A75B8" w:rsidRPr="004A00F5">
        <w:rPr>
          <w:rFonts w:ascii="Arial" w:hAnsi="Arial" w:cs="Arial"/>
          <w:w w:val="105"/>
          <w:sz w:val="22"/>
          <w:szCs w:val="22"/>
        </w:rPr>
        <w:t>offering</w:t>
      </w:r>
      <w:r w:rsidR="008A75B8" w:rsidRPr="004A00F5">
        <w:rPr>
          <w:rFonts w:ascii="Arial" w:hAnsi="Arial" w:cs="Arial"/>
          <w:spacing w:val="4"/>
          <w:w w:val="105"/>
          <w:sz w:val="22"/>
          <w:szCs w:val="22"/>
        </w:rPr>
        <w:t xml:space="preserve"> </w:t>
      </w:r>
      <w:r w:rsidR="008A75B8" w:rsidRPr="004A00F5">
        <w:rPr>
          <w:rFonts w:ascii="Arial" w:hAnsi="Arial" w:cs="Arial"/>
          <w:w w:val="105"/>
          <w:sz w:val="22"/>
          <w:szCs w:val="22"/>
        </w:rPr>
        <w:t>water</w:t>
      </w:r>
      <w:r w:rsidR="008A75B8" w:rsidRPr="004A00F5">
        <w:rPr>
          <w:rFonts w:ascii="Arial" w:hAnsi="Arial" w:cs="Arial"/>
          <w:spacing w:val="4"/>
          <w:w w:val="105"/>
          <w:sz w:val="22"/>
          <w:szCs w:val="22"/>
        </w:rPr>
        <w:t xml:space="preserve"> </w:t>
      </w:r>
      <w:r w:rsidR="008A75B8" w:rsidRPr="004A00F5">
        <w:rPr>
          <w:rFonts w:ascii="Arial" w:hAnsi="Arial" w:cs="Arial"/>
          <w:w w:val="105"/>
          <w:sz w:val="22"/>
          <w:szCs w:val="22"/>
        </w:rPr>
        <w:t>usage</w:t>
      </w:r>
      <w:r w:rsidR="008A75B8" w:rsidRPr="004A00F5">
        <w:rPr>
          <w:rFonts w:ascii="Arial" w:hAnsi="Arial" w:cs="Arial"/>
          <w:spacing w:val="4"/>
          <w:w w:val="105"/>
          <w:sz w:val="22"/>
          <w:szCs w:val="22"/>
        </w:rPr>
        <w:t xml:space="preserve"> </w:t>
      </w:r>
      <w:r w:rsidR="008A75B8" w:rsidRPr="004A00F5">
        <w:rPr>
          <w:rFonts w:ascii="Arial" w:hAnsi="Arial" w:cs="Arial"/>
          <w:w w:val="105"/>
          <w:sz w:val="22"/>
          <w:szCs w:val="22"/>
        </w:rPr>
        <w:t>and</w:t>
      </w:r>
      <w:r w:rsidR="008A75B8" w:rsidRPr="004A00F5">
        <w:rPr>
          <w:rFonts w:ascii="Arial" w:hAnsi="Arial" w:cs="Arial"/>
          <w:spacing w:val="4"/>
          <w:w w:val="105"/>
          <w:sz w:val="22"/>
          <w:szCs w:val="22"/>
        </w:rPr>
        <w:t xml:space="preserve"> </w:t>
      </w:r>
      <w:r w:rsidR="008A75B8" w:rsidRPr="004A00F5">
        <w:rPr>
          <w:rFonts w:ascii="Arial" w:hAnsi="Arial" w:cs="Arial"/>
          <w:w w:val="105"/>
          <w:sz w:val="22"/>
          <w:szCs w:val="22"/>
        </w:rPr>
        <w:t>treatment</w:t>
      </w:r>
      <w:r w:rsidR="008A75B8" w:rsidRPr="004A00F5">
        <w:rPr>
          <w:rFonts w:ascii="Arial" w:hAnsi="Arial" w:cs="Arial"/>
          <w:spacing w:val="1"/>
          <w:w w:val="105"/>
          <w:sz w:val="22"/>
          <w:szCs w:val="22"/>
        </w:rPr>
        <w:t xml:space="preserve"> </w:t>
      </w:r>
      <w:r w:rsidR="008A75B8" w:rsidRPr="004A00F5">
        <w:rPr>
          <w:rFonts w:ascii="Arial" w:hAnsi="Arial" w:cs="Arial"/>
          <w:w w:val="105"/>
          <w:sz w:val="22"/>
          <w:szCs w:val="22"/>
        </w:rPr>
        <w:t>solutions,</w:t>
      </w:r>
      <w:r w:rsidR="008A75B8" w:rsidRPr="004A00F5">
        <w:rPr>
          <w:rFonts w:ascii="Arial" w:hAnsi="Arial" w:cs="Arial"/>
          <w:spacing w:val="-4"/>
          <w:w w:val="105"/>
          <w:sz w:val="22"/>
          <w:szCs w:val="22"/>
        </w:rPr>
        <w:t xml:space="preserve"> </w:t>
      </w:r>
      <w:r w:rsidR="008A75B8" w:rsidRPr="004A00F5">
        <w:rPr>
          <w:rFonts w:ascii="Arial" w:hAnsi="Arial" w:cs="Arial"/>
          <w:w w:val="105"/>
          <w:sz w:val="22"/>
          <w:szCs w:val="22"/>
        </w:rPr>
        <w:t>and</w:t>
      </w:r>
      <w:r w:rsidR="008A75B8" w:rsidRPr="004A00F5">
        <w:rPr>
          <w:rFonts w:ascii="Arial" w:hAnsi="Arial" w:cs="Arial"/>
          <w:spacing w:val="-6"/>
          <w:w w:val="105"/>
          <w:sz w:val="22"/>
          <w:szCs w:val="22"/>
        </w:rPr>
        <w:t xml:space="preserve"> </w:t>
      </w:r>
      <w:r w:rsidR="008A75B8" w:rsidRPr="004A00F5">
        <w:rPr>
          <w:rFonts w:ascii="Arial" w:hAnsi="Arial" w:cs="Arial"/>
          <w:w w:val="105"/>
          <w:sz w:val="22"/>
          <w:szCs w:val="22"/>
        </w:rPr>
        <w:t>developing</w:t>
      </w:r>
      <w:r w:rsidR="008A75B8" w:rsidRPr="00CF331F">
        <w:rPr>
          <w:rFonts w:ascii="Arial" w:hAnsi="Arial" w:cs="Arial"/>
          <w:spacing w:val="-3"/>
          <w:w w:val="105"/>
          <w:sz w:val="24"/>
          <w:szCs w:val="24"/>
        </w:rPr>
        <w:t xml:space="preserve"> </w:t>
      </w:r>
      <w:r w:rsidR="008A75B8" w:rsidRPr="00CF331F">
        <w:rPr>
          <w:rFonts w:ascii="Arial" w:hAnsi="Arial" w:cs="Arial"/>
          <w:w w:val="105"/>
          <w:sz w:val="24"/>
          <w:szCs w:val="24"/>
        </w:rPr>
        <w:t>electric</w:t>
      </w:r>
      <w:r w:rsidR="008A75B8" w:rsidRPr="00CF331F">
        <w:rPr>
          <w:rFonts w:ascii="Arial" w:hAnsi="Arial" w:cs="Arial"/>
          <w:spacing w:val="-5"/>
          <w:w w:val="105"/>
          <w:sz w:val="24"/>
          <w:szCs w:val="24"/>
        </w:rPr>
        <w:t xml:space="preserve"> </w:t>
      </w:r>
      <w:r w:rsidR="008A75B8" w:rsidRPr="00CF331F">
        <w:rPr>
          <w:rFonts w:ascii="Arial" w:hAnsi="Arial" w:cs="Arial"/>
          <w:w w:val="105"/>
          <w:sz w:val="24"/>
          <w:szCs w:val="24"/>
        </w:rPr>
        <w:t>vehicles.</w:t>
      </w:r>
    </w:p>
    <w:p w14:paraId="4A8E42D7" w14:textId="2E04650F" w:rsidR="008A75B8" w:rsidRPr="004A00F5" w:rsidRDefault="004A00F5" w:rsidP="004A00F5">
      <w:pPr>
        <w:pStyle w:val="Heading6"/>
        <w:numPr>
          <w:ilvl w:val="1"/>
          <w:numId w:val="32"/>
        </w:numPr>
        <w:tabs>
          <w:tab w:val="left" w:pos="477"/>
        </w:tabs>
        <w:spacing w:before="123"/>
        <w:jc w:val="both"/>
        <w:rPr>
          <w:rFonts w:ascii="Arial" w:hAnsi="Arial" w:cs="Arial"/>
          <w:sz w:val="22"/>
          <w:szCs w:val="22"/>
        </w:rPr>
      </w:pPr>
      <w:r>
        <w:rPr>
          <w:rFonts w:ascii="Arial" w:hAnsi="Arial" w:cs="Arial"/>
          <w:color w:val="585858"/>
          <w:sz w:val="22"/>
          <w:szCs w:val="22"/>
        </w:rPr>
        <w:t xml:space="preserve"> </w:t>
      </w:r>
      <w:r w:rsidR="008A75B8" w:rsidRPr="004A00F5">
        <w:rPr>
          <w:rFonts w:ascii="Arial" w:hAnsi="Arial" w:cs="Arial"/>
          <w:color w:val="585858"/>
          <w:sz w:val="22"/>
          <w:szCs w:val="22"/>
        </w:rPr>
        <w:t>Energy</w:t>
      </w:r>
      <w:r w:rsidR="008A75B8" w:rsidRPr="004A00F5">
        <w:rPr>
          <w:rFonts w:ascii="Arial" w:hAnsi="Arial" w:cs="Arial"/>
          <w:color w:val="585858"/>
          <w:spacing w:val="-8"/>
          <w:sz w:val="22"/>
          <w:szCs w:val="22"/>
        </w:rPr>
        <w:t xml:space="preserve"> </w:t>
      </w:r>
      <w:r w:rsidR="008A75B8" w:rsidRPr="004A00F5">
        <w:rPr>
          <w:rFonts w:ascii="Arial" w:hAnsi="Arial" w:cs="Arial"/>
          <w:color w:val="585858"/>
          <w:sz w:val="22"/>
          <w:szCs w:val="22"/>
        </w:rPr>
        <w:t>Source</w:t>
      </w:r>
    </w:p>
    <w:p w14:paraId="3B1C5FA6" w14:textId="79A5B6CE" w:rsidR="008A75B8" w:rsidRPr="004A00F5" w:rsidRDefault="008A75B8" w:rsidP="004A00F5">
      <w:pPr>
        <w:pStyle w:val="BodyText"/>
        <w:spacing w:before="55"/>
        <w:ind w:right="760"/>
        <w:jc w:val="both"/>
        <w:rPr>
          <w:rFonts w:ascii="Arial" w:hAnsi="Arial" w:cs="Arial"/>
          <w:color w:val="7E7E7E"/>
          <w:w w:val="105"/>
          <w:position w:val="6"/>
          <w:sz w:val="22"/>
          <w:szCs w:val="22"/>
        </w:rPr>
      </w:pPr>
      <w:r w:rsidRPr="004A00F5">
        <w:rPr>
          <w:rFonts w:ascii="Arial" w:hAnsi="Arial" w:cs="Arial"/>
          <w:w w:val="105"/>
          <w:sz w:val="22"/>
          <w:szCs w:val="22"/>
        </w:rPr>
        <w:t>According to the International Energy Agency (IEA), to meet global emission-reduction goals,</w:t>
      </w:r>
      <w:r w:rsidRPr="004A00F5">
        <w:rPr>
          <w:rFonts w:ascii="Arial" w:hAnsi="Arial" w:cs="Arial"/>
          <w:spacing w:val="1"/>
          <w:w w:val="105"/>
          <w:sz w:val="22"/>
          <w:szCs w:val="22"/>
        </w:rPr>
        <w:t xml:space="preserve"> </w:t>
      </w:r>
      <w:r w:rsidRPr="004A00F5">
        <w:rPr>
          <w:rFonts w:ascii="Arial" w:hAnsi="Arial" w:cs="Arial"/>
          <w:w w:val="105"/>
          <w:sz w:val="22"/>
          <w:szCs w:val="22"/>
        </w:rPr>
        <w:t>countries</w:t>
      </w:r>
      <w:r w:rsidRPr="004A00F5">
        <w:rPr>
          <w:rFonts w:ascii="Arial" w:hAnsi="Arial" w:cs="Arial"/>
          <w:spacing w:val="2"/>
          <w:w w:val="105"/>
          <w:sz w:val="22"/>
          <w:szCs w:val="22"/>
        </w:rPr>
        <w:t xml:space="preserve"> </w:t>
      </w:r>
      <w:r w:rsidRPr="004A00F5">
        <w:rPr>
          <w:rFonts w:ascii="Arial" w:hAnsi="Arial" w:cs="Arial"/>
          <w:w w:val="105"/>
          <w:sz w:val="22"/>
          <w:szCs w:val="22"/>
        </w:rPr>
        <w:t>will</w:t>
      </w:r>
      <w:r w:rsidRPr="004A00F5">
        <w:rPr>
          <w:rFonts w:ascii="Arial" w:hAnsi="Arial" w:cs="Arial"/>
          <w:spacing w:val="2"/>
          <w:w w:val="105"/>
          <w:sz w:val="22"/>
          <w:szCs w:val="22"/>
        </w:rPr>
        <w:t xml:space="preserve"> </w:t>
      </w:r>
      <w:r w:rsidRPr="004A00F5">
        <w:rPr>
          <w:rFonts w:ascii="Arial" w:hAnsi="Arial" w:cs="Arial"/>
          <w:w w:val="105"/>
          <w:sz w:val="22"/>
          <w:szCs w:val="22"/>
        </w:rPr>
        <w:t>need</w:t>
      </w:r>
      <w:r w:rsidRPr="004A00F5">
        <w:rPr>
          <w:rFonts w:ascii="Arial" w:hAnsi="Arial" w:cs="Arial"/>
          <w:spacing w:val="4"/>
          <w:w w:val="105"/>
          <w:sz w:val="22"/>
          <w:szCs w:val="22"/>
        </w:rPr>
        <w:t xml:space="preserve"> </w:t>
      </w:r>
      <w:r w:rsidRPr="004A00F5">
        <w:rPr>
          <w:rFonts w:ascii="Arial" w:hAnsi="Arial" w:cs="Arial"/>
          <w:w w:val="105"/>
          <w:sz w:val="22"/>
          <w:szCs w:val="22"/>
        </w:rPr>
        <w:t>to</w:t>
      </w:r>
      <w:r w:rsidRPr="004A00F5">
        <w:rPr>
          <w:rFonts w:ascii="Arial" w:hAnsi="Arial" w:cs="Arial"/>
          <w:spacing w:val="3"/>
          <w:w w:val="105"/>
          <w:sz w:val="22"/>
          <w:szCs w:val="22"/>
        </w:rPr>
        <w:t xml:space="preserve"> </w:t>
      </w:r>
      <w:r w:rsidRPr="004A00F5">
        <w:rPr>
          <w:rFonts w:ascii="Arial" w:hAnsi="Arial" w:cs="Arial"/>
          <w:w w:val="105"/>
          <w:sz w:val="22"/>
          <w:szCs w:val="22"/>
        </w:rPr>
        <w:t>transition</w:t>
      </w:r>
      <w:r w:rsidRPr="004A00F5">
        <w:rPr>
          <w:rFonts w:ascii="Arial" w:hAnsi="Arial" w:cs="Arial"/>
          <w:spacing w:val="4"/>
          <w:w w:val="105"/>
          <w:sz w:val="22"/>
          <w:szCs w:val="22"/>
        </w:rPr>
        <w:t xml:space="preserve"> </w:t>
      </w:r>
      <w:r w:rsidRPr="004A00F5">
        <w:rPr>
          <w:rFonts w:ascii="Arial" w:hAnsi="Arial" w:cs="Arial"/>
          <w:w w:val="105"/>
          <w:sz w:val="22"/>
          <w:szCs w:val="22"/>
        </w:rPr>
        <w:t>a</w:t>
      </w:r>
      <w:r w:rsidRPr="004A00F5">
        <w:rPr>
          <w:rFonts w:ascii="Arial" w:hAnsi="Arial" w:cs="Arial"/>
          <w:spacing w:val="3"/>
          <w:w w:val="105"/>
          <w:sz w:val="22"/>
          <w:szCs w:val="22"/>
        </w:rPr>
        <w:t xml:space="preserve"> </w:t>
      </w:r>
      <w:r w:rsidRPr="004A00F5">
        <w:rPr>
          <w:rFonts w:ascii="Arial" w:hAnsi="Arial" w:cs="Arial"/>
          <w:w w:val="105"/>
          <w:sz w:val="22"/>
          <w:szCs w:val="22"/>
        </w:rPr>
        <w:t>major</w:t>
      </w:r>
      <w:r w:rsidRPr="004A00F5">
        <w:rPr>
          <w:rFonts w:ascii="Arial" w:hAnsi="Arial" w:cs="Arial"/>
          <w:spacing w:val="3"/>
          <w:w w:val="105"/>
          <w:sz w:val="22"/>
          <w:szCs w:val="22"/>
        </w:rPr>
        <w:t xml:space="preserve"> </w:t>
      </w:r>
      <w:r w:rsidRPr="004A00F5">
        <w:rPr>
          <w:rFonts w:ascii="Arial" w:hAnsi="Arial" w:cs="Arial"/>
          <w:w w:val="105"/>
          <w:sz w:val="22"/>
          <w:szCs w:val="22"/>
        </w:rPr>
        <w:t>percentage</w:t>
      </w:r>
      <w:r w:rsidRPr="004A00F5">
        <w:rPr>
          <w:rFonts w:ascii="Arial" w:hAnsi="Arial" w:cs="Arial"/>
          <w:spacing w:val="3"/>
          <w:w w:val="105"/>
          <w:sz w:val="22"/>
          <w:szCs w:val="22"/>
        </w:rPr>
        <w:t xml:space="preserve"> </w:t>
      </w:r>
      <w:r w:rsidRPr="004A00F5">
        <w:rPr>
          <w:rFonts w:ascii="Arial" w:hAnsi="Arial" w:cs="Arial"/>
          <w:w w:val="105"/>
          <w:sz w:val="22"/>
          <w:szCs w:val="22"/>
        </w:rPr>
        <w:t>of</w:t>
      </w:r>
      <w:r w:rsidRPr="004A00F5">
        <w:rPr>
          <w:rFonts w:ascii="Arial" w:hAnsi="Arial" w:cs="Arial"/>
          <w:spacing w:val="4"/>
          <w:w w:val="105"/>
          <w:sz w:val="22"/>
          <w:szCs w:val="22"/>
        </w:rPr>
        <w:t xml:space="preserve"> </w:t>
      </w:r>
      <w:r w:rsidRPr="004A00F5">
        <w:rPr>
          <w:rFonts w:ascii="Arial" w:hAnsi="Arial" w:cs="Arial"/>
          <w:w w:val="105"/>
          <w:sz w:val="22"/>
          <w:szCs w:val="22"/>
        </w:rPr>
        <w:t>their</w:t>
      </w:r>
      <w:r w:rsidRPr="004A00F5">
        <w:rPr>
          <w:rFonts w:ascii="Arial" w:hAnsi="Arial" w:cs="Arial"/>
          <w:spacing w:val="3"/>
          <w:w w:val="105"/>
          <w:sz w:val="22"/>
          <w:szCs w:val="22"/>
        </w:rPr>
        <w:t xml:space="preserve"> </w:t>
      </w:r>
      <w:r w:rsidRPr="004A00F5">
        <w:rPr>
          <w:rFonts w:ascii="Arial" w:hAnsi="Arial" w:cs="Arial"/>
          <w:w w:val="105"/>
          <w:sz w:val="22"/>
          <w:szCs w:val="22"/>
        </w:rPr>
        <w:t>energy</w:t>
      </w:r>
      <w:r w:rsidRPr="004A00F5">
        <w:rPr>
          <w:rFonts w:ascii="Arial" w:hAnsi="Arial" w:cs="Arial"/>
          <w:spacing w:val="3"/>
          <w:w w:val="105"/>
          <w:sz w:val="22"/>
          <w:szCs w:val="22"/>
        </w:rPr>
        <w:t xml:space="preserve"> </w:t>
      </w:r>
      <w:r w:rsidRPr="004A00F5">
        <w:rPr>
          <w:rFonts w:ascii="Arial" w:hAnsi="Arial" w:cs="Arial"/>
          <w:w w:val="105"/>
          <w:sz w:val="22"/>
          <w:szCs w:val="22"/>
        </w:rPr>
        <w:t>generation</w:t>
      </w:r>
      <w:r w:rsidRPr="004A00F5">
        <w:rPr>
          <w:rFonts w:ascii="Arial" w:hAnsi="Arial" w:cs="Arial"/>
          <w:spacing w:val="6"/>
          <w:w w:val="105"/>
          <w:sz w:val="22"/>
          <w:szCs w:val="22"/>
        </w:rPr>
        <w:t xml:space="preserve"> </w:t>
      </w:r>
      <w:r w:rsidRPr="004A00F5">
        <w:rPr>
          <w:rFonts w:ascii="Arial" w:hAnsi="Arial" w:cs="Arial"/>
          <w:w w:val="105"/>
          <w:sz w:val="22"/>
          <w:szCs w:val="22"/>
        </w:rPr>
        <w:t>to</w:t>
      </w:r>
      <w:r w:rsidRPr="004A00F5">
        <w:rPr>
          <w:rFonts w:ascii="Arial" w:hAnsi="Arial" w:cs="Arial"/>
          <w:spacing w:val="4"/>
          <w:w w:val="105"/>
          <w:sz w:val="22"/>
          <w:szCs w:val="22"/>
        </w:rPr>
        <w:t xml:space="preserve"> </w:t>
      </w:r>
      <w:r w:rsidRPr="004A00F5">
        <w:rPr>
          <w:rFonts w:ascii="Arial" w:hAnsi="Arial" w:cs="Arial"/>
          <w:w w:val="105"/>
          <w:sz w:val="22"/>
          <w:szCs w:val="22"/>
        </w:rPr>
        <w:t>low</w:t>
      </w:r>
      <w:r w:rsidRPr="004A00F5">
        <w:rPr>
          <w:rFonts w:ascii="Arial" w:hAnsi="Arial" w:cs="Arial"/>
          <w:spacing w:val="4"/>
          <w:w w:val="105"/>
          <w:sz w:val="22"/>
          <w:szCs w:val="22"/>
        </w:rPr>
        <w:t xml:space="preserve"> </w:t>
      </w:r>
      <w:r w:rsidRPr="004A00F5">
        <w:rPr>
          <w:rFonts w:ascii="Arial" w:hAnsi="Arial" w:cs="Arial"/>
          <w:w w:val="105"/>
          <w:sz w:val="22"/>
          <w:szCs w:val="22"/>
        </w:rPr>
        <w:t>emission</w:t>
      </w:r>
      <w:r w:rsidRPr="004A00F5">
        <w:rPr>
          <w:rFonts w:ascii="Arial" w:hAnsi="Arial" w:cs="Arial"/>
          <w:spacing w:val="1"/>
          <w:w w:val="105"/>
          <w:sz w:val="22"/>
          <w:szCs w:val="22"/>
        </w:rPr>
        <w:t xml:space="preserve"> </w:t>
      </w:r>
      <w:r w:rsidRPr="004A00F5">
        <w:rPr>
          <w:rFonts w:ascii="Arial" w:hAnsi="Arial" w:cs="Arial"/>
          <w:w w:val="105"/>
          <w:sz w:val="22"/>
          <w:szCs w:val="22"/>
        </w:rPr>
        <w:t>alternatives such as wind, solar, wave, tidal, hydro, geothermal, nuclear, biofuels, and carbon</w:t>
      </w:r>
      <w:r w:rsidRPr="004A00F5">
        <w:rPr>
          <w:rFonts w:ascii="Arial" w:hAnsi="Arial" w:cs="Arial"/>
          <w:spacing w:val="1"/>
          <w:w w:val="105"/>
          <w:sz w:val="22"/>
          <w:szCs w:val="22"/>
        </w:rPr>
        <w:t xml:space="preserve"> </w:t>
      </w:r>
      <w:r w:rsidRPr="004A00F5">
        <w:rPr>
          <w:rFonts w:ascii="Arial" w:hAnsi="Arial" w:cs="Arial"/>
          <w:w w:val="105"/>
          <w:sz w:val="22"/>
          <w:szCs w:val="22"/>
        </w:rPr>
        <w:t>capture and storage.</w:t>
      </w:r>
      <w:r w:rsidRPr="004A00F5">
        <w:rPr>
          <w:rFonts w:ascii="Arial" w:hAnsi="Arial" w:cs="Arial"/>
          <w:color w:val="7E7E7E"/>
          <w:spacing w:val="1"/>
          <w:w w:val="105"/>
          <w:position w:val="6"/>
          <w:sz w:val="22"/>
          <w:szCs w:val="22"/>
        </w:rPr>
        <w:t xml:space="preserve"> </w:t>
      </w:r>
      <w:r w:rsidRPr="004A00F5">
        <w:rPr>
          <w:rFonts w:ascii="Arial" w:hAnsi="Arial" w:cs="Arial"/>
          <w:w w:val="105"/>
          <w:sz w:val="22"/>
          <w:szCs w:val="22"/>
        </w:rPr>
        <w:t>For the fifth year in a row, investments in renewable energy capacity have</w:t>
      </w:r>
      <w:r w:rsidRPr="004A00F5">
        <w:rPr>
          <w:rFonts w:ascii="Arial" w:hAnsi="Arial" w:cs="Arial"/>
          <w:spacing w:val="1"/>
          <w:w w:val="105"/>
          <w:sz w:val="22"/>
          <w:szCs w:val="22"/>
        </w:rPr>
        <w:t xml:space="preserve"> </w:t>
      </w:r>
      <w:r w:rsidRPr="004A00F5">
        <w:rPr>
          <w:rFonts w:ascii="Arial" w:hAnsi="Arial" w:cs="Arial"/>
          <w:w w:val="105"/>
          <w:sz w:val="22"/>
          <w:szCs w:val="22"/>
        </w:rPr>
        <w:t>exceeded investments in fossil fuel generation.</w:t>
      </w:r>
      <w:r w:rsidR="004A00F5">
        <w:rPr>
          <w:rFonts w:ascii="Arial" w:hAnsi="Arial" w:cs="Arial"/>
          <w:w w:val="105"/>
          <w:sz w:val="22"/>
          <w:szCs w:val="22"/>
        </w:rPr>
        <w:t xml:space="preserve"> </w:t>
      </w:r>
      <w:r w:rsidRPr="004A00F5">
        <w:rPr>
          <w:rFonts w:ascii="Arial" w:hAnsi="Arial" w:cs="Arial"/>
          <w:w w:val="105"/>
          <w:sz w:val="22"/>
          <w:szCs w:val="22"/>
        </w:rPr>
        <w:t>The trend toward decentralized clean energy</w:t>
      </w:r>
      <w:r w:rsidRPr="004A00F5">
        <w:rPr>
          <w:rFonts w:ascii="Arial" w:hAnsi="Arial" w:cs="Arial"/>
          <w:spacing w:val="1"/>
          <w:w w:val="105"/>
          <w:sz w:val="22"/>
          <w:szCs w:val="22"/>
        </w:rPr>
        <w:t xml:space="preserve"> </w:t>
      </w:r>
      <w:r w:rsidRPr="004A00F5">
        <w:rPr>
          <w:rFonts w:ascii="Arial" w:hAnsi="Arial" w:cs="Arial"/>
          <w:w w:val="105"/>
          <w:sz w:val="22"/>
          <w:szCs w:val="22"/>
        </w:rPr>
        <w:t>sources, rapidly declining costs, improved storage capabilities, and subsequent global adoption of</w:t>
      </w:r>
      <w:r w:rsidRPr="004A00F5">
        <w:rPr>
          <w:rFonts w:ascii="Arial" w:hAnsi="Arial" w:cs="Arial"/>
          <w:spacing w:val="-48"/>
          <w:w w:val="105"/>
          <w:sz w:val="22"/>
          <w:szCs w:val="22"/>
        </w:rPr>
        <w:t xml:space="preserve"> </w:t>
      </w:r>
      <w:r w:rsidRPr="004A00F5">
        <w:rPr>
          <w:rFonts w:ascii="Arial" w:hAnsi="Arial" w:cs="Arial"/>
          <w:w w:val="105"/>
          <w:sz w:val="22"/>
          <w:szCs w:val="22"/>
        </w:rPr>
        <w:t>these</w:t>
      </w:r>
      <w:r w:rsidRPr="004A00F5">
        <w:rPr>
          <w:rFonts w:ascii="Arial" w:hAnsi="Arial" w:cs="Arial"/>
          <w:spacing w:val="3"/>
          <w:w w:val="105"/>
          <w:sz w:val="22"/>
          <w:szCs w:val="22"/>
        </w:rPr>
        <w:t xml:space="preserve"> </w:t>
      </w:r>
      <w:r w:rsidRPr="004A00F5">
        <w:rPr>
          <w:rFonts w:ascii="Arial" w:hAnsi="Arial" w:cs="Arial"/>
          <w:w w:val="105"/>
          <w:sz w:val="22"/>
          <w:szCs w:val="22"/>
        </w:rPr>
        <w:t>technologies</w:t>
      </w:r>
      <w:r w:rsidRPr="004A00F5">
        <w:rPr>
          <w:rFonts w:ascii="Arial" w:hAnsi="Arial" w:cs="Arial"/>
          <w:spacing w:val="5"/>
          <w:w w:val="105"/>
          <w:sz w:val="22"/>
          <w:szCs w:val="22"/>
        </w:rPr>
        <w:t xml:space="preserve"> </w:t>
      </w:r>
      <w:r w:rsidRPr="004A00F5">
        <w:rPr>
          <w:rFonts w:ascii="Arial" w:hAnsi="Arial" w:cs="Arial"/>
          <w:w w:val="105"/>
          <w:sz w:val="22"/>
          <w:szCs w:val="22"/>
        </w:rPr>
        <w:t>are</w:t>
      </w:r>
      <w:r w:rsidRPr="004A00F5">
        <w:rPr>
          <w:rFonts w:ascii="Arial" w:hAnsi="Arial" w:cs="Arial"/>
          <w:spacing w:val="3"/>
          <w:w w:val="105"/>
          <w:sz w:val="22"/>
          <w:szCs w:val="22"/>
        </w:rPr>
        <w:t xml:space="preserve"> </w:t>
      </w:r>
      <w:r w:rsidRPr="004A00F5">
        <w:rPr>
          <w:rFonts w:ascii="Arial" w:hAnsi="Arial" w:cs="Arial"/>
          <w:w w:val="105"/>
          <w:sz w:val="22"/>
          <w:szCs w:val="22"/>
        </w:rPr>
        <w:t>significant.</w:t>
      </w:r>
      <w:r w:rsidRPr="004A00F5">
        <w:rPr>
          <w:rFonts w:ascii="Arial" w:hAnsi="Arial" w:cs="Arial"/>
          <w:spacing w:val="3"/>
          <w:w w:val="105"/>
          <w:sz w:val="22"/>
          <w:szCs w:val="22"/>
        </w:rPr>
        <w:t xml:space="preserve"> </w:t>
      </w:r>
      <w:r w:rsidRPr="004A00F5">
        <w:rPr>
          <w:rFonts w:ascii="Arial" w:hAnsi="Arial" w:cs="Arial"/>
          <w:w w:val="105"/>
          <w:sz w:val="22"/>
          <w:szCs w:val="22"/>
        </w:rPr>
        <w:t>Organizations</w:t>
      </w:r>
      <w:r w:rsidRPr="004A00F5">
        <w:rPr>
          <w:rFonts w:ascii="Arial" w:hAnsi="Arial" w:cs="Arial"/>
          <w:spacing w:val="5"/>
          <w:w w:val="105"/>
          <w:sz w:val="22"/>
          <w:szCs w:val="22"/>
        </w:rPr>
        <w:t xml:space="preserve"> </w:t>
      </w:r>
      <w:r w:rsidRPr="004A00F5">
        <w:rPr>
          <w:rFonts w:ascii="Arial" w:hAnsi="Arial" w:cs="Arial"/>
          <w:w w:val="105"/>
          <w:sz w:val="22"/>
          <w:szCs w:val="22"/>
        </w:rPr>
        <w:t>that</w:t>
      </w:r>
      <w:r w:rsidRPr="004A00F5">
        <w:rPr>
          <w:rFonts w:ascii="Arial" w:hAnsi="Arial" w:cs="Arial"/>
          <w:spacing w:val="4"/>
          <w:w w:val="105"/>
          <w:sz w:val="22"/>
          <w:szCs w:val="22"/>
        </w:rPr>
        <w:t xml:space="preserve"> </w:t>
      </w:r>
      <w:r w:rsidRPr="004A00F5">
        <w:rPr>
          <w:rFonts w:ascii="Arial" w:hAnsi="Arial" w:cs="Arial"/>
          <w:w w:val="105"/>
          <w:sz w:val="22"/>
          <w:szCs w:val="22"/>
        </w:rPr>
        <w:t>shift</w:t>
      </w:r>
      <w:r w:rsidRPr="004A00F5">
        <w:rPr>
          <w:rFonts w:ascii="Arial" w:hAnsi="Arial" w:cs="Arial"/>
          <w:spacing w:val="5"/>
          <w:w w:val="105"/>
          <w:sz w:val="22"/>
          <w:szCs w:val="22"/>
        </w:rPr>
        <w:t xml:space="preserve"> </w:t>
      </w:r>
      <w:r w:rsidRPr="004A00F5">
        <w:rPr>
          <w:rFonts w:ascii="Arial" w:hAnsi="Arial" w:cs="Arial"/>
          <w:w w:val="105"/>
          <w:sz w:val="22"/>
          <w:szCs w:val="22"/>
        </w:rPr>
        <w:t>their</w:t>
      </w:r>
      <w:r w:rsidRPr="004A00F5">
        <w:rPr>
          <w:rFonts w:ascii="Arial" w:hAnsi="Arial" w:cs="Arial"/>
          <w:spacing w:val="4"/>
          <w:w w:val="105"/>
          <w:sz w:val="22"/>
          <w:szCs w:val="22"/>
        </w:rPr>
        <w:t xml:space="preserve"> </w:t>
      </w:r>
      <w:r w:rsidRPr="004A00F5">
        <w:rPr>
          <w:rFonts w:ascii="Arial" w:hAnsi="Arial" w:cs="Arial"/>
          <w:w w:val="105"/>
          <w:sz w:val="22"/>
          <w:szCs w:val="22"/>
        </w:rPr>
        <w:t>energy</w:t>
      </w:r>
      <w:r w:rsidRPr="004A00F5">
        <w:rPr>
          <w:rFonts w:ascii="Arial" w:hAnsi="Arial" w:cs="Arial"/>
          <w:spacing w:val="4"/>
          <w:w w:val="105"/>
          <w:sz w:val="22"/>
          <w:szCs w:val="22"/>
        </w:rPr>
        <w:t xml:space="preserve"> </w:t>
      </w:r>
      <w:r w:rsidRPr="004A00F5">
        <w:rPr>
          <w:rFonts w:ascii="Arial" w:hAnsi="Arial" w:cs="Arial"/>
          <w:w w:val="105"/>
          <w:sz w:val="22"/>
          <w:szCs w:val="22"/>
        </w:rPr>
        <w:t>usage</w:t>
      </w:r>
      <w:r w:rsidRPr="004A00F5">
        <w:rPr>
          <w:rFonts w:ascii="Arial" w:hAnsi="Arial" w:cs="Arial"/>
          <w:spacing w:val="4"/>
          <w:w w:val="105"/>
          <w:sz w:val="22"/>
          <w:szCs w:val="22"/>
        </w:rPr>
        <w:t xml:space="preserve"> </w:t>
      </w:r>
      <w:r w:rsidRPr="004A00F5">
        <w:rPr>
          <w:rFonts w:ascii="Arial" w:hAnsi="Arial" w:cs="Arial"/>
          <w:w w:val="105"/>
          <w:sz w:val="22"/>
          <w:szCs w:val="22"/>
        </w:rPr>
        <w:t>toward</w:t>
      </w:r>
      <w:r w:rsidRPr="004A00F5">
        <w:rPr>
          <w:rFonts w:ascii="Arial" w:hAnsi="Arial" w:cs="Arial"/>
          <w:spacing w:val="4"/>
          <w:w w:val="105"/>
          <w:sz w:val="22"/>
          <w:szCs w:val="22"/>
        </w:rPr>
        <w:t xml:space="preserve"> </w:t>
      </w:r>
      <w:r w:rsidRPr="004A00F5">
        <w:rPr>
          <w:rFonts w:ascii="Arial" w:hAnsi="Arial" w:cs="Arial"/>
          <w:w w:val="105"/>
          <w:sz w:val="22"/>
          <w:szCs w:val="22"/>
        </w:rPr>
        <w:t>low</w:t>
      </w:r>
      <w:r w:rsidRPr="004A00F5">
        <w:rPr>
          <w:rFonts w:ascii="Arial" w:hAnsi="Arial" w:cs="Arial"/>
          <w:spacing w:val="1"/>
          <w:w w:val="105"/>
          <w:sz w:val="22"/>
          <w:szCs w:val="22"/>
        </w:rPr>
        <w:t xml:space="preserve"> </w:t>
      </w:r>
      <w:r w:rsidRPr="004A00F5">
        <w:rPr>
          <w:rFonts w:ascii="Arial" w:hAnsi="Arial" w:cs="Arial"/>
          <w:w w:val="105"/>
          <w:sz w:val="22"/>
          <w:szCs w:val="22"/>
        </w:rPr>
        <w:t>emission</w:t>
      </w:r>
      <w:r w:rsidRPr="004A00F5">
        <w:rPr>
          <w:rFonts w:ascii="Arial" w:hAnsi="Arial" w:cs="Arial"/>
          <w:spacing w:val="-5"/>
          <w:w w:val="105"/>
          <w:sz w:val="22"/>
          <w:szCs w:val="22"/>
        </w:rPr>
        <w:t xml:space="preserve"> </w:t>
      </w:r>
      <w:r w:rsidRPr="004A00F5">
        <w:rPr>
          <w:rFonts w:ascii="Arial" w:hAnsi="Arial" w:cs="Arial"/>
          <w:w w:val="105"/>
          <w:sz w:val="22"/>
          <w:szCs w:val="22"/>
        </w:rPr>
        <w:t>energy</w:t>
      </w:r>
      <w:r w:rsidRPr="004A00F5">
        <w:rPr>
          <w:rFonts w:ascii="Arial" w:hAnsi="Arial" w:cs="Arial"/>
          <w:spacing w:val="-4"/>
          <w:w w:val="105"/>
          <w:sz w:val="22"/>
          <w:szCs w:val="22"/>
        </w:rPr>
        <w:t xml:space="preserve"> </w:t>
      </w:r>
      <w:r w:rsidRPr="004A00F5">
        <w:rPr>
          <w:rFonts w:ascii="Arial" w:hAnsi="Arial" w:cs="Arial"/>
          <w:w w:val="105"/>
          <w:sz w:val="22"/>
          <w:szCs w:val="22"/>
        </w:rPr>
        <w:t>sources</w:t>
      </w:r>
      <w:r w:rsidRPr="004A00F5">
        <w:rPr>
          <w:rFonts w:ascii="Arial" w:hAnsi="Arial" w:cs="Arial"/>
          <w:spacing w:val="-4"/>
          <w:w w:val="105"/>
          <w:sz w:val="22"/>
          <w:szCs w:val="22"/>
        </w:rPr>
        <w:t xml:space="preserve"> </w:t>
      </w:r>
      <w:r w:rsidRPr="004A00F5">
        <w:rPr>
          <w:rFonts w:ascii="Arial" w:hAnsi="Arial" w:cs="Arial"/>
          <w:w w:val="105"/>
          <w:sz w:val="22"/>
          <w:szCs w:val="22"/>
        </w:rPr>
        <w:t>could</w:t>
      </w:r>
      <w:r w:rsidRPr="004A00F5">
        <w:rPr>
          <w:rFonts w:ascii="Arial" w:hAnsi="Arial" w:cs="Arial"/>
          <w:spacing w:val="-3"/>
          <w:w w:val="105"/>
          <w:sz w:val="22"/>
          <w:szCs w:val="22"/>
        </w:rPr>
        <w:t xml:space="preserve"> </w:t>
      </w:r>
      <w:r w:rsidRPr="004A00F5">
        <w:rPr>
          <w:rFonts w:ascii="Arial" w:hAnsi="Arial" w:cs="Arial"/>
          <w:w w:val="105"/>
          <w:sz w:val="22"/>
          <w:szCs w:val="22"/>
        </w:rPr>
        <w:t>potentially</w:t>
      </w:r>
      <w:r w:rsidRPr="004A00F5">
        <w:rPr>
          <w:rFonts w:ascii="Arial" w:hAnsi="Arial" w:cs="Arial"/>
          <w:spacing w:val="-5"/>
          <w:w w:val="105"/>
          <w:sz w:val="22"/>
          <w:szCs w:val="22"/>
        </w:rPr>
        <w:t xml:space="preserve"> </w:t>
      </w:r>
      <w:r w:rsidRPr="004A00F5">
        <w:rPr>
          <w:rFonts w:ascii="Arial" w:hAnsi="Arial" w:cs="Arial"/>
          <w:w w:val="105"/>
          <w:sz w:val="22"/>
          <w:szCs w:val="22"/>
        </w:rPr>
        <w:t>save</w:t>
      </w:r>
      <w:r w:rsidRPr="004A00F5">
        <w:rPr>
          <w:rFonts w:ascii="Arial" w:hAnsi="Arial" w:cs="Arial"/>
          <w:spacing w:val="-5"/>
          <w:w w:val="105"/>
          <w:sz w:val="22"/>
          <w:szCs w:val="22"/>
        </w:rPr>
        <w:t xml:space="preserve"> </w:t>
      </w:r>
      <w:r w:rsidRPr="004A00F5">
        <w:rPr>
          <w:rFonts w:ascii="Arial" w:hAnsi="Arial" w:cs="Arial"/>
          <w:w w:val="105"/>
          <w:sz w:val="22"/>
          <w:szCs w:val="22"/>
        </w:rPr>
        <w:t>on</w:t>
      </w:r>
      <w:r w:rsidRPr="004A00F5">
        <w:rPr>
          <w:rFonts w:ascii="Arial" w:hAnsi="Arial" w:cs="Arial"/>
          <w:spacing w:val="-4"/>
          <w:w w:val="105"/>
          <w:sz w:val="22"/>
          <w:szCs w:val="22"/>
        </w:rPr>
        <w:t xml:space="preserve"> </w:t>
      </w:r>
      <w:r w:rsidRPr="004A00F5">
        <w:rPr>
          <w:rFonts w:ascii="Arial" w:hAnsi="Arial" w:cs="Arial"/>
          <w:w w:val="105"/>
          <w:sz w:val="22"/>
          <w:szCs w:val="22"/>
        </w:rPr>
        <w:t>annual</w:t>
      </w:r>
      <w:r w:rsidRPr="004A00F5">
        <w:rPr>
          <w:rFonts w:ascii="Arial" w:hAnsi="Arial" w:cs="Arial"/>
          <w:spacing w:val="-4"/>
          <w:w w:val="105"/>
          <w:sz w:val="22"/>
          <w:szCs w:val="22"/>
        </w:rPr>
        <w:t xml:space="preserve"> </w:t>
      </w:r>
      <w:r w:rsidRPr="004A00F5">
        <w:rPr>
          <w:rFonts w:ascii="Arial" w:hAnsi="Arial" w:cs="Arial"/>
          <w:w w:val="105"/>
          <w:sz w:val="22"/>
          <w:szCs w:val="22"/>
        </w:rPr>
        <w:t>energy</w:t>
      </w:r>
      <w:r w:rsidRPr="004A00F5">
        <w:rPr>
          <w:rFonts w:ascii="Arial" w:hAnsi="Arial" w:cs="Arial"/>
          <w:spacing w:val="-4"/>
          <w:w w:val="105"/>
          <w:sz w:val="22"/>
          <w:szCs w:val="22"/>
        </w:rPr>
        <w:t xml:space="preserve"> </w:t>
      </w:r>
      <w:r w:rsidRPr="004A00F5">
        <w:rPr>
          <w:rFonts w:ascii="Arial" w:hAnsi="Arial" w:cs="Arial"/>
          <w:w w:val="105"/>
          <w:sz w:val="22"/>
          <w:szCs w:val="22"/>
        </w:rPr>
        <w:t>costs.</w:t>
      </w:r>
    </w:p>
    <w:p w14:paraId="6A96990D" w14:textId="1F0B778E" w:rsidR="008A75B8" w:rsidRPr="004A00F5" w:rsidRDefault="008A75B8" w:rsidP="004A00F5">
      <w:pPr>
        <w:pStyle w:val="Heading6"/>
        <w:numPr>
          <w:ilvl w:val="1"/>
          <w:numId w:val="32"/>
        </w:numPr>
        <w:tabs>
          <w:tab w:val="left" w:pos="456"/>
        </w:tabs>
        <w:rPr>
          <w:rFonts w:ascii="Arial" w:hAnsi="Arial" w:cs="Arial"/>
          <w:sz w:val="24"/>
          <w:szCs w:val="24"/>
        </w:rPr>
      </w:pPr>
      <w:r w:rsidRPr="004A00F5">
        <w:rPr>
          <w:rFonts w:ascii="Arial" w:hAnsi="Arial" w:cs="Arial"/>
          <w:color w:val="585858"/>
          <w:sz w:val="24"/>
          <w:szCs w:val="24"/>
        </w:rPr>
        <w:t>Products</w:t>
      </w:r>
      <w:r w:rsidRPr="004A00F5">
        <w:rPr>
          <w:rFonts w:ascii="Arial" w:hAnsi="Arial" w:cs="Arial"/>
          <w:color w:val="585858"/>
          <w:spacing w:val="4"/>
          <w:sz w:val="24"/>
          <w:szCs w:val="24"/>
        </w:rPr>
        <w:t xml:space="preserve"> </w:t>
      </w:r>
      <w:r w:rsidRPr="004A00F5">
        <w:rPr>
          <w:rFonts w:ascii="Arial" w:hAnsi="Arial" w:cs="Arial"/>
          <w:color w:val="585858"/>
          <w:sz w:val="24"/>
          <w:szCs w:val="24"/>
        </w:rPr>
        <w:t>and</w:t>
      </w:r>
      <w:r w:rsidRPr="004A00F5">
        <w:rPr>
          <w:rFonts w:ascii="Arial" w:hAnsi="Arial" w:cs="Arial"/>
          <w:color w:val="585858"/>
          <w:spacing w:val="4"/>
          <w:sz w:val="24"/>
          <w:szCs w:val="24"/>
        </w:rPr>
        <w:t xml:space="preserve"> </w:t>
      </w:r>
      <w:r w:rsidRPr="004A00F5">
        <w:rPr>
          <w:rFonts w:ascii="Arial" w:hAnsi="Arial" w:cs="Arial"/>
          <w:color w:val="585858"/>
          <w:sz w:val="24"/>
          <w:szCs w:val="24"/>
        </w:rPr>
        <w:t>Services</w:t>
      </w:r>
    </w:p>
    <w:p w14:paraId="44567498" w14:textId="03B47CE5" w:rsidR="008A75B8" w:rsidRPr="004A00F5" w:rsidRDefault="00CF331F" w:rsidP="004A00F5">
      <w:pPr>
        <w:pStyle w:val="BodyText"/>
        <w:tabs>
          <w:tab w:val="left" w:pos="1893"/>
          <w:tab w:val="left" w:pos="2128"/>
        </w:tabs>
        <w:spacing w:before="51"/>
        <w:jc w:val="both"/>
        <w:rPr>
          <w:rFonts w:ascii="Arial" w:hAnsi="Arial" w:cs="Arial"/>
          <w:w w:val="105"/>
          <w:sz w:val="22"/>
          <w:szCs w:val="22"/>
        </w:rPr>
      </w:pPr>
      <w:r w:rsidRPr="004A00F5">
        <w:rPr>
          <w:rFonts w:ascii="Arial" w:hAnsi="Arial" w:cs="Arial"/>
          <w:w w:val="105"/>
          <w:sz w:val="22"/>
          <w:szCs w:val="22"/>
        </w:rPr>
        <w:t>Organizations</w:t>
      </w:r>
      <w:r w:rsidRPr="004A00F5">
        <w:rPr>
          <w:rFonts w:ascii="Arial" w:hAnsi="Arial" w:cs="Arial"/>
          <w:spacing w:val="2"/>
          <w:w w:val="105"/>
          <w:sz w:val="22"/>
          <w:szCs w:val="22"/>
        </w:rPr>
        <w:t xml:space="preserve"> </w:t>
      </w:r>
      <w:r w:rsidRPr="004A00F5">
        <w:rPr>
          <w:rFonts w:ascii="Arial" w:hAnsi="Arial" w:cs="Arial"/>
          <w:w w:val="105"/>
          <w:sz w:val="22"/>
          <w:szCs w:val="22"/>
        </w:rPr>
        <w:t>that</w:t>
      </w:r>
      <w:r w:rsidRPr="004A00F5">
        <w:rPr>
          <w:rFonts w:ascii="Arial" w:hAnsi="Arial" w:cs="Arial"/>
          <w:spacing w:val="1"/>
          <w:w w:val="105"/>
          <w:sz w:val="22"/>
          <w:szCs w:val="22"/>
        </w:rPr>
        <w:t xml:space="preserve"> </w:t>
      </w:r>
      <w:r w:rsidRPr="004A00F5">
        <w:rPr>
          <w:rFonts w:ascii="Arial" w:hAnsi="Arial" w:cs="Arial"/>
          <w:w w:val="105"/>
          <w:sz w:val="22"/>
          <w:szCs w:val="22"/>
        </w:rPr>
        <w:t>innovate</w:t>
      </w:r>
      <w:r w:rsidRPr="004A00F5">
        <w:rPr>
          <w:rFonts w:ascii="Arial" w:hAnsi="Arial" w:cs="Arial"/>
          <w:spacing w:val="2"/>
          <w:w w:val="105"/>
          <w:sz w:val="22"/>
          <w:szCs w:val="22"/>
        </w:rPr>
        <w:t xml:space="preserve"> </w:t>
      </w:r>
      <w:r w:rsidRPr="004A00F5">
        <w:rPr>
          <w:rFonts w:ascii="Arial" w:hAnsi="Arial" w:cs="Arial"/>
          <w:w w:val="105"/>
          <w:sz w:val="22"/>
          <w:szCs w:val="22"/>
        </w:rPr>
        <w:t>and</w:t>
      </w:r>
      <w:r w:rsidRPr="004A00F5">
        <w:rPr>
          <w:rFonts w:ascii="Arial" w:hAnsi="Arial" w:cs="Arial"/>
          <w:spacing w:val="3"/>
          <w:w w:val="105"/>
          <w:sz w:val="22"/>
          <w:szCs w:val="22"/>
        </w:rPr>
        <w:t xml:space="preserve"> </w:t>
      </w:r>
      <w:r w:rsidRPr="004A00F5">
        <w:rPr>
          <w:rFonts w:ascii="Arial" w:hAnsi="Arial" w:cs="Arial"/>
          <w:w w:val="105"/>
          <w:sz w:val="22"/>
          <w:szCs w:val="22"/>
        </w:rPr>
        <w:t>develop</w:t>
      </w:r>
      <w:r w:rsidRPr="004A00F5">
        <w:rPr>
          <w:rFonts w:ascii="Arial" w:hAnsi="Arial" w:cs="Arial"/>
          <w:spacing w:val="2"/>
          <w:w w:val="105"/>
          <w:sz w:val="22"/>
          <w:szCs w:val="22"/>
        </w:rPr>
        <w:t xml:space="preserve"> </w:t>
      </w:r>
      <w:r w:rsidRPr="004A00F5">
        <w:rPr>
          <w:rFonts w:ascii="Arial" w:hAnsi="Arial" w:cs="Arial"/>
          <w:w w:val="105"/>
          <w:sz w:val="22"/>
          <w:szCs w:val="22"/>
        </w:rPr>
        <w:t>new</w:t>
      </w:r>
      <w:r w:rsidRPr="004A00F5">
        <w:rPr>
          <w:rFonts w:ascii="Arial" w:hAnsi="Arial" w:cs="Arial"/>
          <w:spacing w:val="1"/>
          <w:w w:val="105"/>
          <w:sz w:val="22"/>
          <w:szCs w:val="22"/>
        </w:rPr>
        <w:t xml:space="preserve"> </w:t>
      </w:r>
      <w:r w:rsidRPr="004A00F5">
        <w:rPr>
          <w:rFonts w:ascii="Arial" w:hAnsi="Arial" w:cs="Arial"/>
          <w:w w:val="105"/>
          <w:sz w:val="22"/>
          <w:szCs w:val="22"/>
        </w:rPr>
        <w:t>low-emission</w:t>
      </w:r>
      <w:r w:rsidRPr="004A00F5">
        <w:rPr>
          <w:rFonts w:ascii="Arial" w:hAnsi="Arial" w:cs="Arial"/>
          <w:spacing w:val="2"/>
          <w:w w:val="105"/>
          <w:sz w:val="22"/>
          <w:szCs w:val="22"/>
        </w:rPr>
        <w:t xml:space="preserve"> </w:t>
      </w:r>
      <w:r w:rsidRPr="004A00F5">
        <w:rPr>
          <w:rFonts w:ascii="Arial" w:hAnsi="Arial" w:cs="Arial"/>
          <w:w w:val="105"/>
          <w:sz w:val="22"/>
          <w:szCs w:val="22"/>
        </w:rPr>
        <w:t>products</w:t>
      </w:r>
      <w:r w:rsidRPr="004A00F5">
        <w:rPr>
          <w:rFonts w:ascii="Arial" w:hAnsi="Arial" w:cs="Arial"/>
          <w:spacing w:val="3"/>
          <w:w w:val="105"/>
          <w:sz w:val="22"/>
          <w:szCs w:val="22"/>
        </w:rPr>
        <w:t xml:space="preserve"> </w:t>
      </w:r>
      <w:r w:rsidRPr="004A00F5">
        <w:rPr>
          <w:rFonts w:ascii="Arial" w:hAnsi="Arial" w:cs="Arial"/>
          <w:w w:val="105"/>
          <w:sz w:val="22"/>
          <w:szCs w:val="22"/>
        </w:rPr>
        <w:t>and</w:t>
      </w:r>
      <w:r w:rsidRPr="004A00F5">
        <w:rPr>
          <w:rFonts w:ascii="Arial" w:hAnsi="Arial" w:cs="Arial"/>
          <w:spacing w:val="2"/>
          <w:w w:val="105"/>
          <w:sz w:val="22"/>
          <w:szCs w:val="22"/>
        </w:rPr>
        <w:t xml:space="preserve"> </w:t>
      </w:r>
      <w:r w:rsidRPr="004A00F5">
        <w:rPr>
          <w:rFonts w:ascii="Arial" w:hAnsi="Arial" w:cs="Arial"/>
          <w:w w:val="105"/>
          <w:sz w:val="22"/>
          <w:szCs w:val="22"/>
        </w:rPr>
        <w:t>services</w:t>
      </w:r>
      <w:r w:rsidRPr="004A00F5">
        <w:rPr>
          <w:rFonts w:ascii="Arial" w:hAnsi="Arial" w:cs="Arial"/>
          <w:spacing w:val="1"/>
          <w:w w:val="105"/>
          <w:sz w:val="22"/>
          <w:szCs w:val="22"/>
        </w:rPr>
        <w:t xml:space="preserve"> </w:t>
      </w:r>
      <w:r w:rsidRPr="004A00F5">
        <w:rPr>
          <w:rFonts w:ascii="Arial" w:hAnsi="Arial" w:cs="Arial"/>
          <w:w w:val="105"/>
          <w:sz w:val="22"/>
          <w:szCs w:val="22"/>
        </w:rPr>
        <w:t>may</w:t>
      </w:r>
      <w:r w:rsidRPr="004A00F5">
        <w:rPr>
          <w:rFonts w:ascii="Arial" w:hAnsi="Arial" w:cs="Arial"/>
          <w:spacing w:val="1"/>
          <w:w w:val="105"/>
          <w:sz w:val="22"/>
          <w:szCs w:val="22"/>
        </w:rPr>
        <w:t xml:space="preserve"> </w:t>
      </w:r>
      <w:r w:rsidRPr="004A00F5">
        <w:rPr>
          <w:rFonts w:ascii="Arial" w:hAnsi="Arial" w:cs="Arial"/>
          <w:w w:val="105"/>
          <w:sz w:val="22"/>
          <w:szCs w:val="22"/>
        </w:rPr>
        <w:t>improve their</w:t>
      </w:r>
      <w:r w:rsidRPr="004A00F5">
        <w:rPr>
          <w:rFonts w:ascii="Arial" w:hAnsi="Arial" w:cs="Arial"/>
          <w:spacing w:val="4"/>
          <w:w w:val="105"/>
          <w:sz w:val="22"/>
          <w:szCs w:val="22"/>
        </w:rPr>
        <w:t xml:space="preserve"> </w:t>
      </w:r>
      <w:r w:rsidRPr="004A00F5">
        <w:rPr>
          <w:rFonts w:ascii="Arial" w:hAnsi="Arial" w:cs="Arial"/>
          <w:w w:val="105"/>
          <w:sz w:val="22"/>
          <w:szCs w:val="22"/>
        </w:rPr>
        <w:t>competitive</w:t>
      </w:r>
      <w:r w:rsidRPr="004A00F5">
        <w:rPr>
          <w:rFonts w:ascii="Arial" w:hAnsi="Arial" w:cs="Arial"/>
          <w:spacing w:val="6"/>
          <w:w w:val="105"/>
          <w:sz w:val="22"/>
          <w:szCs w:val="22"/>
        </w:rPr>
        <w:t xml:space="preserve"> </w:t>
      </w:r>
      <w:r w:rsidRPr="004A00F5">
        <w:rPr>
          <w:rFonts w:ascii="Arial" w:hAnsi="Arial" w:cs="Arial"/>
          <w:w w:val="105"/>
          <w:sz w:val="22"/>
          <w:szCs w:val="22"/>
        </w:rPr>
        <w:t>position</w:t>
      </w:r>
      <w:r w:rsidRPr="004A00F5">
        <w:rPr>
          <w:rFonts w:ascii="Arial" w:hAnsi="Arial" w:cs="Arial"/>
          <w:spacing w:val="6"/>
          <w:w w:val="105"/>
          <w:sz w:val="22"/>
          <w:szCs w:val="22"/>
        </w:rPr>
        <w:t xml:space="preserve"> </w:t>
      </w:r>
      <w:r w:rsidRPr="004A00F5">
        <w:rPr>
          <w:rFonts w:ascii="Arial" w:hAnsi="Arial" w:cs="Arial"/>
          <w:w w:val="105"/>
          <w:sz w:val="22"/>
          <w:szCs w:val="22"/>
        </w:rPr>
        <w:t>and</w:t>
      </w:r>
      <w:r w:rsidRPr="004A00F5">
        <w:rPr>
          <w:rFonts w:ascii="Arial" w:hAnsi="Arial" w:cs="Arial"/>
          <w:spacing w:val="6"/>
          <w:w w:val="105"/>
          <w:sz w:val="22"/>
          <w:szCs w:val="22"/>
        </w:rPr>
        <w:t xml:space="preserve"> </w:t>
      </w:r>
      <w:r w:rsidRPr="004A00F5">
        <w:rPr>
          <w:rFonts w:ascii="Arial" w:hAnsi="Arial" w:cs="Arial"/>
          <w:w w:val="105"/>
          <w:sz w:val="22"/>
          <w:szCs w:val="22"/>
        </w:rPr>
        <w:t>capitalize</w:t>
      </w:r>
      <w:r w:rsidRPr="004A00F5">
        <w:rPr>
          <w:rFonts w:ascii="Arial" w:hAnsi="Arial" w:cs="Arial"/>
          <w:spacing w:val="4"/>
          <w:w w:val="105"/>
          <w:sz w:val="22"/>
          <w:szCs w:val="22"/>
        </w:rPr>
        <w:t xml:space="preserve"> </w:t>
      </w:r>
      <w:r w:rsidRPr="004A00F5">
        <w:rPr>
          <w:rFonts w:ascii="Arial" w:hAnsi="Arial" w:cs="Arial"/>
          <w:w w:val="105"/>
          <w:sz w:val="22"/>
          <w:szCs w:val="22"/>
        </w:rPr>
        <w:t>on</w:t>
      </w:r>
      <w:r w:rsidRPr="004A00F5">
        <w:rPr>
          <w:rFonts w:ascii="Arial" w:hAnsi="Arial" w:cs="Arial"/>
          <w:spacing w:val="6"/>
          <w:w w:val="105"/>
          <w:sz w:val="22"/>
          <w:szCs w:val="22"/>
        </w:rPr>
        <w:t xml:space="preserve"> </w:t>
      </w:r>
      <w:r w:rsidRPr="004A00F5">
        <w:rPr>
          <w:rFonts w:ascii="Arial" w:hAnsi="Arial" w:cs="Arial"/>
          <w:w w:val="105"/>
          <w:sz w:val="22"/>
          <w:szCs w:val="22"/>
        </w:rPr>
        <w:t>shifting</w:t>
      </w:r>
      <w:r w:rsidRPr="004A00F5">
        <w:rPr>
          <w:rFonts w:ascii="Arial" w:hAnsi="Arial" w:cs="Arial"/>
          <w:spacing w:val="6"/>
          <w:w w:val="105"/>
          <w:sz w:val="22"/>
          <w:szCs w:val="22"/>
        </w:rPr>
        <w:t xml:space="preserve"> </w:t>
      </w:r>
      <w:r w:rsidRPr="004A00F5">
        <w:rPr>
          <w:rFonts w:ascii="Arial" w:hAnsi="Arial" w:cs="Arial"/>
          <w:w w:val="105"/>
          <w:sz w:val="22"/>
          <w:szCs w:val="22"/>
        </w:rPr>
        <w:t>consumer</w:t>
      </w:r>
      <w:r w:rsidRPr="004A00F5">
        <w:rPr>
          <w:rFonts w:ascii="Arial" w:hAnsi="Arial" w:cs="Arial"/>
          <w:spacing w:val="5"/>
          <w:w w:val="105"/>
          <w:sz w:val="22"/>
          <w:szCs w:val="22"/>
        </w:rPr>
        <w:t xml:space="preserve"> </w:t>
      </w:r>
      <w:r w:rsidRPr="004A00F5">
        <w:rPr>
          <w:rFonts w:ascii="Arial" w:hAnsi="Arial" w:cs="Arial"/>
          <w:w w:val="105"/>
          <w:sz w:val="22"/>
          <w:szCs w:val="22"/>
        </w:rPr>
        <w:t>and</w:t>
      </w:r>
      <w:r w:rsidRPr="004A00F5">
        <w:rPr>
          <w:rFonts w:ascii="Arial" w:hAnsi="Arial" w:cs="Arial"/>
          <w:spacing w:val="5"/>
          <w:w w:val="105"/>
          <w:sz w:val="22"/>
          <w:szCs w:val="22"/>
        </w:rPr>
        <w:t xml:space="preserve"> </w:t>
      </w:r>
      <w:r w:rsidRPr="004A00F5">
        <w:rPr>
          <w:rFonts w:ascii="Arial" w:hAnsi="Arial" w:cs="Arial"/>
          <w:w w:val="105"/>
          <w:sz w:val="22"/>
          <w:szCs w:val="22"/>
        </w:rPr>
        <w:t>producer</w:t>
      </w:r>
      <w:r w:rsidRPr="004A00F5">
        <w:rPr>
          <w:rFonts w:ascii="Arial" w:hAnsi="Arial" w:cs="Arial"/>
          <w:spacing w:val="5"/>
          <w:w w:val="105"/>
          <w:sz w:val="22"/>
          <w:szCs w:val="22"/>
        </w:rPr>
        <w:t xml:space="preserve"> </w:t>
      </w:r>
      <w:r w:rsidRPr="004A00F5">
        <w:rPr>
          <w:rFonts w:ascii="Arial" w:hAnsi="Arial" w:cs="Arial"/>
          <w:w w:val="105"/>
          <w:sz w:val="22"/>
          <w:szCs w:val="22"/>
        </w:rPr>
        <w:t>preferences.</w:t>
      </w:r>
      <w:r w:rsidRPr="004A00F5">
        <w:rPr>
          <w:rFonts w:ascii="Arial" w:hAnsi="Arial" w:cs="Arial"/>
          <w:spacing w:val="6"/>
          <w:w w:val="105"/>
          <w:sz w:val="22"/>
          <w:szCs w:val="22"/>
        </w:rPr>
        <w:t xml:space="preserve"> </w:t>
      </w:r>
      <w:r w:rsidRPr="004A00F5">
        <w:rPr>
          <w:rFonts w:ascii="Arial" w:hAnsi="Arial" w:cs="Arial"/>
          <w:w w:val="105"/>
          <w:sz w:val="22"/>
          <w:szCs w:val="22"/>
        </w:rPr>
        <w:t>Some examples include consumer goods and services that place greater emphasis on a product’s</w:t>
      </w:r>
      <w:r w:rsidRPr="004A00F5">
        <w:rPr>
          <w:rFonts w:ascii="Arial" w:hAnsi="Arial" w:cs="Arial"/>
          <w:spacing w:val="1"/>
          <w:w w:val="105"/>
          <w:sz w:val="22"/>
          <w:szCs w:val="22"/>
        </w:rPr>
        <w:t xml:space="preserve"> </w:t>
      </w:r>
      <w:r w:rsidRPr="004A00F5">
        <w:rPr>
          <w:rFonts w:ascii="Arial" w:hAnsi="Arial" w:cs="Arial"/>
          <w:w w:val="105"/>
          <w:sz w:val="22"/>
          <w:szCs w:val="22"/>
        </w:rPr>
        <w:t>carbon footprint</w:t>
      </w:r>
      <w:r w:rsidRPr="004A00F5">
        <w:rPr>
          <w:rFonts w:ascii="Arial" w:hAnsi="Arial" w:cs="Arial"/>
          <w:spacing w:val="1"/>
          <w:w w:val="105"/>
          <w:sz w:val="22"/>
          <w:szCs w:val="22"/>
        </w:rPr>
        <w:t xml:space="preserve"> </w:t>
      </w:r>
      <w:r w:rsidRPr="004A00F5">
        <w:rPr>
          <w:rFonts w:ascii="Arial" w:hAnsi="Arial" w:cs="Arial"/>
          <w:w w:val="105"/>
          <w:sz w:val="22"/>
          <w:szCs w:val="22"/>
        </w:rPr>
        <w:t>in</w:t>
      </w:r>
      <w:r w:rsidRPr="004A00F5">
        <w:rPr>
          <w:rFonts w:ascii="Arial" w:hAnsi="Arial" w:cs="Arial"/>
          <w:spacing w:val="2"/>
          <w:w w:val="105"/>
          <w:sz w:val="22"/>
          <w:szCs w:val="22"/>
        </w:rPr>
        <w:t xml:space="preserve"> </w:t>
      </w:r>
      <w:r w:rsidRPr="004A00F5">
        <w:rPr>
          <w:rFonts w:ascii="Arial" w:hAnsi="Arial" w:cs="Arial"/>
          <w:w w:val="105"/>
          <w:sz w:val="22"/>
          <w:szCs w:val="22"/>
        </w:rPr>
        <w:t>its</w:t>
      </w:r>
      <w:r w:rsidRPr="004A00F5">
        <w:rPr>
          <w:rFonts w:ascii="Arial" w:hAnsi="Arial" w:cs="Arial"/>
          <w:spacing w:val="1"/>
          <w:w w:val="105"/>
          <w:sz w:val="22"/>
          <w:szCs w:val="22"/>
        </w:rPr>
        <w:t xml:space="preserve"> </w:t>
      </w:r>
      <w:r w:rsidRPr="004A00F5">
        <w:rPr>
          <w:rFonts w:ascii="Arial" w:hAnsi="Arial" w:cs="Arial"/>
          <w:w w:val="105"/>
          <w:sz w:val="22"/>
          <w:szCs w:val="22"/>
        </w:rPr>
        <w:t>marketing and</w:t>
      </w:r>
      <w:r w:rsidRPr="004A00F5">
        <w:rPr>
          <w:rFonts w:ascii="Arial" w:hAnsi="Arial" w:cs="Arial"/>
          <w:spacing w:val="2"/>
          <w:w w:val="105"/>
          <w:sz w:val="22"/>
          <w:szCs w:val="22"/>
        </w:rPr>
        <w:t xml:space="preserve"> </w:t>
      </w:r>
      <w:r w:rsidRPr="004A00F5">
        <w:rPr>
          <w:rFonts w:ascii="Arial" w:hAnsi="Arial" w:cs="Arial"/>
          <w:w w:val="105"/>
          <w:sz w:val="22"/>
          <w:szCs w:val="22"/>
        </w:rPr>
        <w:t>labeling</w:t>
      </w:r>
      <w:r w:rsidRPr="004A00F5">
        <w:rPr>
          <w:rFonts w:ascii="Arial" w:hAnsi="Arial" w:cs="Arial"/>
          <w:spacing w:val="1"/>
          <w:w w:val="105"/>
          <w:sz w:val="22"/>
          <w:szCs w:val="22"/>
        </w:rPr>
        <w:t xml:space="preserve"> </w:t>
      </w:r>
      <w:r w:rsidRPr="004A00F5">
        <w:rPr>
          <w:rFonts w:ascii="Arial" w:hAnsi="Arial" w:cs="Arial"/>
          <w:w w:val="105"/>
          <w:sz w:val="22"/>
          <w:szCs w:val="22"/>
        </w:rPr>
        <w:t>(e.g., travel,</w:t>
      </w:r>
      <w:r w:rsidRPr="004A00F5">
        <w:rPr>
          <w:rFonts w:ascii="Arial" w:hAnsi="Arial" w:cs="Arial"/>
          <w:spacing w:val="3"/>
          <w:w w:val="105"/>
          <w:sz w:val="22"/>
          <w:szCs w:val="22"/>
        </w:rPr>
        <w:t xml:space="preserve"> </w:t>
      </w:r>
      <w:r w:rsidRPr="004A00F5">
        <w:rPr>
          <w:rFonts w:ascii="Arial" w:hAnsi="Arial" w:cs="Arial"/>
          <w:w w:val="105"/>
          <w:sz w:val="22"/>
          <w:szCs w:val="22"/>
        </w:rPr>
        <w:t>food, beverage</w:t>
      </w:r>
      <w:r w:rsidRPr="004A00F5">
        <w:rPr>
          <w:rFonts w:ascii="Arial" w:hAnsi="Arial" w:cs="Arial"/>
          <w:spacing w:val="1"/>
          <w:w w:val="105"/>
          <w:sz w:val="22"/>
          <w:szCs w:val="22"/>
        </w:rPr>
        <w:t xml:space="preserve"> </w:t>
      </w:r>
      <w:r w:rsidRPr="004A00F5">
        <w:rPr>
          <w:rFonts w:ascii="Arial" w:hAnsi="Arial" w:cs="Arial"/>
          <w:w w:val="105"/>
          <w:sz w:val="22"/>
          <w:szCs w:val="22"/>
        </w:rPr>
        <w:t>and</w:t>
      </w:r>
      <w:r w:rsidRPr="004A00F5">
        <w:rPr>
          <w:rFonts w:ascii="Arial" w:hAnsi="Arial" w:cs="Arial"/>
          <w:spacing w:val="2"/>
          <w:w w:val="105"/>
          <w:sz w:val="22"/>
          <w:szCs w:val="22"/>
        </w:rPr>
        <w:t xml:space="preserve"> </w:t>
      </w:r>
      <w:r w:rsidRPr="004A00F5">
        <w:rPr>
          <w:rFonts w:ascii="Arial" w:hAnsi="Arial" w:cs="Arial"/>
          <w:w w:val="105"/>
          <w:sz w:val="22"/>
          <w:szCs w:val="22"/>
        </w:rPr>
        <w:t>consumer</w:t>
      </w:r>
      <w:r w:rsidRPr="004A00F5">
        <w:rPr>
          <w:rFonts w:ascii="Arial" w:hAnsi="Arial" w:cs="Arial"/>
          <w:spacing w:val="1"/>
          <w:w w:val="105"/>
          <w:sz w:val="22"/>
          <w:szCs w:val="22"/>
        </w:rPr>
        <w:t xml:space="preserve"> </w:t>
      </w:r>
      <w:r w:rsidRPr="004A00F5">
        <w:rPr>
          <w:rFonts w:ascii="Arial" w:hAnsi="Arial" w:cs="Arial"/>
          <w:w w:val="105"/>
          <w:sz w:val="22"/>
          <w:szCs w:val="22"/>
        </w:rPr>
        <w:t>staples,</w:t>
      </w:r>
      <w:r w:rsidRPr="004A00F5">
        <w:rPr>
          <w:rFonts w:ascii="Arial" w:hAnsi="Arial" w:cs="Arial"/>
          <w:spacing w:val="-47"/>
          <w:w w:val="105"/>
          <w:sz w:val="22"/>
          <w:szCs w:val="22"/>
        </w:rPr>
        <w:t xml:space="preserve"> </w:t>
      </w:r>
      <w:r w:rsidRPr="004A00F5">
        <w:rPr>
          <w:rFonts w:ascii="Arial" w:hAnsi="Arial" w:cs="Arial"/>
          <w:w w:val="105"/>
          <w:sz w:val="22"/>
          <w:szCs w:val="22"/>
        </w:rPr>
        <w:t>mobility, printing, fashion, and recycling services) and producer goods that place emphasis on</w:t>
      </w:r>
      <w:r w:rsidRPr="004A00F5">
        <w:rPr>
          <w:rFonts w:ascii="Arial" w:hAnsi="Arial" w:cs="Arial"/>
          <w:spacing w:val="1"/>
          <w:w w:val="105"/>
          <w:sz w:val="22"/>
          <w:szCs w:val="22"/>
        </w:rPr>
        <w:t xml:space="preserve"> </w:t>
      </w:r>
      <w:r w:rsidRPr="004A00F5">
        <w:rPr>
          <w:rFonts w:ascii="Arial" w:hAnsi="Arial" w:cs="Arial"/>
          <w:w w:val="105"/>
          <w:sz w:val="22"/>
          <w:szCs w:val="22"/>
        </w:rPr>
        <w:t>reducing</w:t>
      </w:r>
      <w:r w:rsidRPr="004A00F5">
        <w:rPr>
          <w:rFonts w:ascii="Arial" w:hAnsi="Arial" w:cs="Arial"/>
          <w:spacing w:val="-5"/>
          <w:w w:val="105"/>
          <w:sz w:val="22"/>
          <w:szCs w:val="22"/>
        </w:rPr>
        <w:t xml:space="preserve"> </w:t>
      </w:r>
      <w:r w:rsidRPr="004A00F5">
        <w:rPr>
          <w:rFonts w:ascii="Arial" w:hAnsi="Arial" w:cs="Arial"/>
          <w:w w:val="105"/>
          <w:sz w:val="22"/>
          <w:szCs w:val="22"/>
        </w:rPr>
        <w:t>emissions</w:t>
      </w:r>
      <w:r w:rsidRPr="004A00F5">
        <w:rPr>
          <w:rFonts w:ascii="Arial" w:hAnsi="Arial" w:cs="Arial"/>
          <w:spacing w:val="-5"/>
          <w:w w:val="105"/>
          <w:sz w:val="22"/>
          <w:szCs w:val="22"/>
        </w:rPr>
        <w:t xml:space="preserve"> </w:t>
      </w:r>
      <w:r w:rsidRPr="004A00F5">
        <w:rPr>
          <w:rFonts w:ascii="Arial" w:hAnsi="Arial" w:cs="Arial"/>
          <w:w w:val="105"/>
          <w:sz w:val="22"/>
          <w:szCs w:val="22"/>
        </w:rPr>
        <w:t>(e.g.,</w:t>
      </w:r>
      <w:r w:rsidRPr="004A00F5">
        <w:rPr>
          <w:rFonts w:ascii="Arial" w:hAnsi="Arial" w:cs="Arial"/>
          <w:spacing w:val="-5"/>
          <w:w w:val="105"/>
          <w:sz w:val="22"/>
          <w:szCs w:val="22"/>
        </w:rPr>
        <w:t xml:space="preserve"> </w:t>
      </w:r>
      <w:r w:rsidRPr="004A00F5">
        <w:rPr>
          <w:rFonts w:ascii="Arial" w:hAnsi="Arial" w:cs="Arial"/>
          <w:w w:val="105"/>
          <w:sz w:val="22"/>
          <w:szCs w:val="22"/>
        </w:rPr>
        <w:t>adoption</w:t>
      </w:r>
      <w:r w:rsidRPr="004A00F5">
        <w:rPr>
          <w:rFonts w:ascii="Arial" w:hAnsi="Arial" w:cs="Arial"/>
          <w:spacing w:val="-5"/>
          <w:w w:val="105"/>
          <w:sz w:val="22"/>
          <w:szCs w:val="22"/>
        </w:rPr>
        <w:t xml:space="preserve"> </w:t>
      </w:r>
      <w:r w:rsidRPr="004A00F5">
        <w:rPr>
          <w:rFonts w:ascii="Arial" w:hAnsi="Arial" w:cs="Arial"/>
          <w:w w:val="105"/>
          <w:sz w:val="22"/>
          <w:szCs w:val="22"/>
        </w:rPr>
        <w:t>of</w:t>
      </w:r>
      <w:r w:rsidRPr="004A00F5">
        <w:rPr>
          <w:rFonts w:ascii="Arial" w:hAnsi="Arial" w:cs="Arial"/>
          <w:spacing w:val="-4"/>
          <w:w w:val="105"/>
          <w:sz w:val="22"/>
          <w:szCs w:val="22"/>
        </w:rPr>
        <w:t xml:space="preserve"> </w:t>
      </w:r>
      <w:r w:rsidRPr="004A00F5">
        <w:rPr>
          <w:rFonts w:ascii="Arial" w:hAnsi="Arial" w:cs="Arial"/>
          <w:w w:val="105"/>
          <w:sz w:val="22"/>
          <w:szCs w:val="22"/>
        </w:rPr>
        <w:t>energy-efficiency</w:t>
      </w:r>
      <w:r w:rsidRPr="004A00F5">
        <w:rPr>
          <w:rFonts w:ascii="Arial" w:hAnsi="Arial" w:cs="Arial"/>
          <w:spacing w:val="-5"/>
          <w:w w:val="105"/>
          <w:sz w:val="22"/>
          <w:szCs w:val="22"/>
        </w:rPr>
        <w:t xml:space="preserve"> </w:t>
      </w:r>
      <w:r w:rsidRPr="004A00F5">
        <w:rPr>
          <w:rFonts w:ascii="Arial" w:hAnsi="Arial" w:cs="Arial"/>
          <w:w w:val="105"/>
          <w:sz w:val="22"/>
          <w:szCs w:val="22"/>
        </w:rPr>
        <w:t>measures</w:t>
      </w:r>
      <w:r w:rsidRPr="004A00F5">
        <w:rPr>
          <w:rFonts w:ascii="Arial" w:hAnsi="Arial" w:cs="Arial"/>
          <w:spacing w:val="-5"/>
          <w:w w:val="105"/>
          <w:sz w:val="22"/>
          <w:szCs w:val="22"/>
        </w:rPr>
        <w:t xml:space="preserve"> </w:t>
      </w:r>
      <w:r w:rsidRPr="004A00F5">
        <w:rPr>
          <w:rFonts w:ascii="Arial" w:hAnsi="Arial" w:cs="Arial"/>
          <w:w w:val="105"/>
          <w:sz w:val="22"/>
          <w:szCs w:val="22"/>
        </w:rPr>
        <w:t>along</w:t>
      </w:r>
      <w:r w:rsidRPr="004A00F5">
        <w:rPr>
          <w:rFonts w:ascii="Arial" w:hAnsi="Arial" w:cs="Arial"/>
          <w:spacing w:val="-5"/>
          <w:w w:val="105"/>
          <w:sz w:val="22"/>
          <w:szCs w:val="22"/>
        </w:rPr>
        <w:t xml:space="preserve"> </w:t>
      </w:r>
      <w:r w:rsidRPr="004A00F5">
        <w:rPr>
          <w:rFonts w:ascii="Arial" w:hAnsi="Arial" w:cs="Arial"/>
          <w:w w:val="105"/>
          <w:sz w:val="22"/>
          <w:szCs w:val="22"/>
        </w:rPr>
        <w:t>the</w:t>
      </w:r>
      <w:r w:rsidRPr="004A00F5">
        <w:rPr>
          <w:rFonts w:ascii="Arial" w:hAnsi="Arial" w:cs="Arial"/>
          <w:spacing w:val="-6"/>
          <w:w w:val="105"/>
          <w:sz w:val="22"/>
          <w:szCs w:val="22"/>
        </w:rPr>
        <w:t xml:space="preserve"> </w:t>
      </w:r>
      <w:r w:rsidRPr="004A00F5">
        <w:rPr>
          <w:rFonts w:ascii="Arial" w:hAnsi="Arial" w:cs="Arial"/>
          <w:w w:val="105"/>
          <w:sz w:val="22"/>
          <w:szCs w:val="22"/>
        </w:rPr>
        <w:t>supply</w:t>
      </w:r>
      <w:r w:rsidRPr="004A00F5">
        <w:rPr>
          <w:rFonts w:ascii="Arial" w:hAnsi="Arial" w:cs="Arial"/>
          <w:spacing w:val="-5"/>
          <w:w w:val="105"/>
          <w:sz w:val="22"/>
          <w:szCs w:val="22"/>
        </w:rPr>
        <w:t xml:space="preserve"> </w:t>
      </w:r>
      <w:r w:rsidRPr="004A00F5">
        <w:rPr>
          <w:rFonts w:ascii="Arial" w:hAnsi="Arial" w:cs="Arial"/>
          <w:w w:val="105"/>
          <w:sz w:val="22"/>
          <w:szCs w:val="22"/>
        </w:rPr>
        <w:t>chain).</w:t>
      </w:r>
    </w:p>
    <w:p w14:paraId="435DE1CA" w14:textId="77777777" w:rsidR="004A00F5" w:rsidRPr="004A00F5" w:rsidRDefault="004A00F5" w:rsidP="004A00F5">
      <w:pPr>
        <w:pStyle w:val="BodyText"/>
        <w:tabs>
          <w:tab w:val="left" w:pos="1893"/>
          <w:tab w:val="left" w:pos="2128"/>
        </w:tabs>
        <w:spacing w:before="51"/>
        <w:ind w:left="266"/>
        <w:jc w:val="both"/>
        <w:rPr>
          <w:rFonts w:ascii="Arial" w:hAnsi="Arial" w:cs="Arial"/>
          <w:w w:val="105"/>
          <w:sz w:val="22"/>
          <w:szCs w:val="22"/>
        </w:rPr>
      </w:pPr>
    </w:p>
    <w:p w14:paraId="7FE792DC" w14:textId="56FB2A95" w:rsidR="00CF331F" w:rsidRPr="004A00F5" w:rsidRDefault="004A00F5" w:rsidP="004A00F5">
      <w:pPr>
        <w:pStyle w:val="Heading6"/>
        <w:numPr>
          <w:ilvl w:val="1"/>
          <w:numId w:val="32"/>
        </w:numPr>
        <w:tabs>
          <w:tab w:val="left" w:pos="477"/>
        </w:tabs>
        <w:spacing w:before="1"/>
        <w:ind w:left="476" w:hanging="213"/>
        <w:rPr>
          <w:rFonts w:ascii="Arial" w:hAnsi="Arial" w:cs="Arial"/>
          <w:sz w:val="22"/>
          <w:szCs w:val="22"/>
        </w:rPr>
      </w:pPr>
      <w:r>
        <w:rPr>
          <w:rFonts w:ascii="Arial" w:hAnsi="Arial" w:cs="Arial"/>
          <w:color w:val="585858"/>
          <w:w w:val="110"/>
          <w:sz w:val="22"/>
          <w:szCs w:val="22"/>
        </w:rPr>
        <w:t xml:space="preserve"> </w:t>
      </w:r>
      <w:r w:rsidR="00CF331F" w:rsidRPr="004A00F5">
        <w:rPr>
          <w:rFonts w:ascii="Arial" w:hAnsi="Arial" w:cs="Arial"/>
          <w:color w:val="585858"/>
          <w:w w:val="110"/>
          <w:sz w:val="22"/>
          <w:szCs w:val="22"/>
        </w:rPr>
        <w:t>Markets</w:t>
      </w:r>
    </w:p>
    <w:p w14:paraId="03877D89" w14:textId="7168FCAE" w:rsidR="00CF331F" w:rsidRPr="004A00F5" w:rsidRDefault="00CF331F" w:rsidP="004A00F5">
      <w:pPr>
        <w:pStyle w:val="BodyText"/>
        <w:tabs>
          <w:tab w:val="left" w:pos="1893"/>
          <w:tab w:val="left" w:pos="2128"/>
        </w:tabs>
        <w:spacing w:before="51"/>
        <w:jc w:val="both"/>
        <w:rPr>
          <w:rFonts w:ascii="Arial" w:hAnsi="Arial" w:cs="Arial"/>
          <w:w w:val="105"/>
          <w:sz w:val="22"/>
          <w:szCs w:val="22"/>
        </w:rPr>
      </w:pPr>
      <w:r w:rsidRPr="004A00F5">
        <w:rPr>
          <w:rFonts w:ascii="Arial" w:hAnsi="Arial" w:cs="Arial"/>
          <w:w w:val="105"/>
          <w:sz w:val="22"/>
          <w:szCs w:val="22"/>
        </w:rPr>
        <w:t>Organizations that pro-actively</w:t>
      </w:r>
      <w:r w:rsidRPr="004A00F5">
        <w:rPr>
          <w:rFonts w:ascii="Arial" w:hAnsi="Arial" w:cs="Arial"/>
          <w:spacing w:val="1"/>
          <w:w w:val="105"/>
          <w:sz w:val="22"/>
          <w:szCs w:val="22"/>
        </w:rPr>
        <w:t xml:space="preserve"> </w:t>
      </w:r>
      <w:r w:rsidRPr="004A00F5">
        <w:rPr>
          <w:rFonts w:ascii="Arial" w:hAnsi="Arial" w:cs="Arial"/>
          <w:w w:val="105"/>
          <w:sz w:val="22"/>
          <w:szCs w:val="22"/>
        </w:rPr>
        <w:t>seek</w:t>
      </w:r>
      <w:r w:rsidRPr="004A00F5">
        <w:rPr>
          <w:rFonts w:ascii="Arial" w:hAnsi="Arial" w:cs="Arial"/>
          <w:spacing w:val="-1"/>
          <w:w w:val="105"/>
          <w:sz w:val="22"/>
          <w:szCs w:val="22"/>
        </w:rPr>
        <w:t xml:space="preserve"> </w:t>
      </w:r>
      <w:r w:rsidRPr="004A00F5">
        <w:rPr>
          <w:rFonts w:ascii="Arial" w:hAnsi="Arial" w:cs="Arial"/>
          <w:w w:val="105"/>
          <w:sz w:val="22"/>
          <w:szCs w:val="22"/>
        </w:rPr>
        <w:t>opportunities</w:t>
      </w:r>
      <w:r w:rsidRPr="004A00F5">
        <w:rPr>
          <w:rFonts w:ascii="Arial" w:hAnsi="Arial" w:cs="Arial"/>
          <w:spacing w:val="1"/>
          <w:w w:val="105"/>
          <w:sz w:val="22"/>
          <w:szCs w:val="22"/>
        </w:rPr>
        <w:t xml:space="preserve"> </w:t>
      </w:r>
      <w:r w:rsidRPr="004A00F5">
        <w:rPr>
          <w:rFonts w:ascii="Arial" w:hAnsi="Arial" w:cs="Arial"/>
          <w:w w:val="105"/>
          <w:sz w:val="22"/>
          <w:szCs w:val="22"/>
        </w:rPr>
        <w:t>in</w:t>
      </w:r>
      <w:r w:rsidRPr="004A00F5">
        <w:rPr>
          <w:rFonts w:ascii="Arial" w:hAnsi="Arial" w:cs="Arial"/>
          <w:spacing w:val="1"/>
          <w:w w:val="105"/>
          <w:sz w:val="22"/>
          <w:szCs w:val="22"/>
        </w:rPr>
        <w:t xml:space="preserve"> </w:t>
      </w:r>
      <w:r w:rsidRPr="004A00F5">
        <w:rPr>
          <w:rFonts w:ascii="Arial" w:hAnsi="Arial" w:cs="Arial"/>
          <w:w w:val="105"/>
          <w:sz w:val="22"/>
          <w:szCs w:val="22"/>
        </w:rPr>
        <w:t>new</w:t>
      </w:r>
      <w:r w:rsidRPr="004A00F5">
        <w:rPr>
          <w:rFonts w:ascii="Arial" w:hAnsi="Arial" w:cs="Arial"/>
          <w:spacing w:val="-1"/>
          <w:w w:val="105"/>
          <w:sz w:val="22"/>
          <w:szCs w:val="22"/>
        </w:rPr>
        <w:t xml:space="preserve"> </w:t>
      </w:r>
      <w:r w:rsidRPr="004A00F5">
        <w:rPr>
          <w:rFonts w:ascii="Arial" w:hAnsi="Arial" w:cs="Arial"/>
          <w:w w:val="105"/>
          <w:sz w:val="22"/>
          <w:szCs w:val="22"/>
        </w:rPr>
        <w:t>markets</w:t>
      </w:r>
      <w:r w:rsidRPr="004A00F5">
        <w:rPr>
          <w:rFonts w:ascii="Arial" w:hAnsi="Arial" w:cs="Arial"/>
          <w:spacing w:val="2"/>
          <w:w w:val="105"/>
          <w:sz w:val="22"/>
          <w:szCs w:val="22"/>
        </w:rPr>
        <w:t xml:space="preserve"> </w:t>
      </w:r>
      <w:r w:rsidRPr="004A00F5">
        <w:rPr>
          <w:rFonts w:ascii="Arial" w:hAnsi="Arial" w:cs="Arial"/>
          <w:w w:val="105"/>
          <w:sz w:val="22"/>
          <w:szCs w:val="22"/>
        </w:rPr>
        <w:t>or types</w:t>
      </w:r>
      <w:r w:rsidRPr="004A00F5">
        <w:rPr>
          <w:rFonts w:ascii="Arial" w:hAnsi="Arial" w:cs="Arial"/>
          <w:spacing w:val="-1"/>
          <w:w w:val="105"/>
          <w:sz w:val="22"/>
          <w:szCs w:val="22"/>
        </w:rPr>
        <w:t xml:space="preserve"> </w:t>
      </w:r>
      <w:r w:rsidRPr="004A00F5">
        <w:rPr>
          <w:rFonts w:ascii="Arial" w:hAnsi="Arial" w:cs="Arial"/>
          <w:w w:val="105"/>
          <w:sz w:val="22"/>
          <w:szCs w:val="22"/>
        </w:rPr>
        <w:t>of</w:t>
      </w:r>
      <w:r w:rsidRPr="004A00F5">
        <w:rPr>
          <w:rFonts w:ascii="Arial" w:hAnsi="Arial" w:cs="Arial"/>
          <w:spacing w:val="1"/>
          <w:w w:val="105"/>
          <w:sz w:val="22"/>
          <w:szCs w:val="22"/>
        </w:rPr>
        <w:t xml:space="preserve"> </w:t>
      </w:r>
      <w:r w:rsidRPr="004A00F5">
        <w:rPr>
          <w:rFonts w:ascii="Arial" w:hAnsi="Arial" w:cs="Arial"/>
          <w:w w:val="105"/>
          <w:sz w:val="22"/>
          <w:szCs w:val="22"/>
        </w:rPr>
        <w:t>assets may be able</w:t>
      </w:r>
      <w:r w:rsidRPr="004A00F5">
        <w:rPr>
          <w:rFonts w:ascii="Arial" w:hAnsi="Arial" w:cs="Arial"/>
          <w:spacing w:val="1"/>
          <w:w w:val="105"/>
          <w:sz w:val="22"/>
          <w:szCs w:val="22"/>
        </w:rPr>
        <w:t xml:space="preserve"> </w:t>
      </w:r>
      <w:r w:rsidRPr="004A00F5">
        <w:rPr>
          <w:rFonts w:ascii="Arial" w:hAnsi="Arial" w:cs="Arial"/>
          <w:w w:val="105"/>
          <w:sz w:val="22"/>
          <w:szCs w:val="22"/>
        </w:rPr>
        <w:t>to</w:t>
      </w:r>
      <w:r w:rsidRPr="004A00F5">
        <w:rPr>
          <w:rFonts w:ascii="Arial" w:hAnsi="Arial" w:cs="Arial"/>
          <w:spacing w:val="5"/>
          <w:w w:val="105"/>
          <w:sz w:val="22"/>
          <w:szCs w:val="22"/>
        </w:rPr>
        <w:t xml:space="preserve"> </w:t>
      </w:r>
      <w:r w:rsidRPr="004A00F5">
        <w:rPr>
          <w:rFonts w:ascii="Arial" w:hAnsi="Arial" w:cs="Arial"/>
          <w:w w:val="105"/>
          <w:sz w:val="22"/>
          <w:szCs w:val="22"/>
        </w:rPr>
        <w:t>diversify</w:t>
      </w:r>
      <w:r w:rsidRPr="004A00F5">
        <w:rPr>
          <w:rFonts w:ascii="Arial" w:hAnsi="Arial" w:cs="Arial"/>
          <w:spacing w:val="5"/>
          <w:w w:val="105"/>
          <w:sz w:val="22"/>
          <w:szCs w:val="22"/>
        </w:rPr>
        <w:t xml:space="preserve"> </w:t>
      </w:r>
      <w:r w:rsidRPr="004A00F5">
        <w:rPr>
          <w:rFonts w:ascii="Arial" w:hAnsi="Arial" w:cs="Arial"/>
          <w:w w:val="105"/>
          <w:sz w:val="22"/>
          <w:szCs w:val="22"/>
        </w:rPr>
        <w:t>their</w:t>
      </w:r>
      <w:r w:rsidRPr="004A00F5">
        <w:rPr>
          <w:rFonts w:ascii="Arial" w:hAnsi="Arial" w:cs="Arial"/>
          <w:spacing w:val="4"/>
          <w:w w:val="105"/>
          <w:sz w:val="22"/>
          <w:szCs w:val="22"/>
        </w:rPr>
        <w:t xml:space="preserve"> </w:t>
      </w:r>
      <w:r w:rsidRPr="004A00F5">
        <w:rPr>
          <w:rFonts w:ascii="Arial" w:hAnsi="Arial" w:cs="Arial"/>
          <w:w w:val="105"/>
          <w:sz w:val="22"/>
          <w:szCs w:val="22"/>
        </w:rPr>
        <w:t>activities</w:t>
      </w:r>
      <w:r w:rsidRPr="004A00F5">
        <w:rPr>
          <w:rFonts w:ascii="Arial" w:hAnsi="Arial" w:cs="Arial"/>
          <w:spacing w:val="5"/>
          <w:w w:val="105"/>
          <w:sz w:val="22"/>
          <w:szCs w:val="22"/>
        </w:rPr>
        <w:t xml:space="preserve"> </w:t>
      </w:r>
      <w:r w:rsidRPr="004A00F5">
        <w:rPr>
          <w:rFonts w:ascii="Arial" w:hAnsi="Arial" w:cs="Arial"/>
          <w:w w:val="105"/>
          <w:sz w:val="22"/>
          <w:szCs w:val="22"/>
        </w:rPr>
        <w:t>and</w:t>
      </w:r>
      <w:r w:rsidRPr="004A00F5">
        <w:rPr>
          <w:rFonts w:ascii="Arial" w:hAnsi="Arial" w:cs="Arial"/>
          <w:spacing w:val="5"/>
          <w:w w:val="105"/>
          <w:sz w:val="22"/>
          <w:szCs w:val="22"/>
        </w:rPr>
        <w:t xml:space="preserve"> </w:t>
      </w:r>
      <w:r w:rsidRPr="004A00F5">
        <w:rPr>
          <w:rFonts w:ascii="Arial" w:hAnsi="Arial" w:cs="Arial"/>
          <w:w w:val="105"/>
          <w:sz w:val="22"/>
          <w:szCs w:val="22"/>
        </w:rPr>
        <w:t>better</w:t>
      </w:r>
      <w:r w:rsidRPr="004A00F5">
        <w:rPr>
          <w:rFonts w:ascii="Arial" w:hAnsi="Arial" w:cs="Arial"/>
          <w:spacing w:val="5"/>
          <w:w w:val="105"/>
          <w:sz w:val="22"/>
          <w:szCs w:val="22"/>
        </w:rPr>
        <w:t xml:space="preserve"> </w:t>
      </w:r>
      <w:r w:rsidRPr="004A00F5">
        <w:rPr>
          <w:rFonts w:ascii="Arial" w:hAnsi="Arial" w:cs="Arial"/>
          <w:w w:val="105"/>
          <w:sz w:val="22"/>
          <w:szCs w:val="22"/>
        </w:rPr>
        <w:t>position</w:t>
      </w:r>
      <w:r w:rsidRPr="004A00F5">
        <w:rPr>
          <w:rFonts w:ascii="Arial" w:hAnsi="Arial" w:cs="Arial"/>
          <w:spacing w:val="5"/>
          <w:w w:val="105"/>
          <w:sz w:val="22"/>
          <w:szCs w:val="22"/>
        </w:rPr>
        <w:t xml:space="preserve"> </w:t>
      </w:r>
      <w:r w:rsidRPr="004A00F5">
        <w:rPr>
          <w:rFonts w:ascii="Arial" w:hAnsi="Arial" w:cs="Arial"/>
          <w:w w:val="105"/>
          <w:sz w:val="22"/>
          <w:szCs w:val="22"/>
        </w:rPr>
        <w:t>themselves</w:t>
      </w:r>
      <w:r w:rsidRPr="004A00F5">
        <w:rPr>
          <w:rFonts w:ascii="Arial" w:hAnsi="Arial" w:cs="Arial"/>
          <w:spacing w:val="4"/>
          <w:w w:val="105"/>
          <w:sz w:val="22"/>
          <w:szCs w:val="22"/>
        </w:rPr>
        <w:t xml:space="preserve"> </w:t>
      </w:r>
      <w:r w:rsidRPr="004A00F5">
        <w:rPr>
          <w:rFonts w:ascii="Arial" w:hAnsi="Arial" w:cs="Arial"/>
          <w:w w:val="105"/>
          <w:sz w:val="22"/>
          <w:szCs w:val="22"/>
        </w:rPr>
        <w:t>for</w:t>
      </w:r>
      <w:r w:rsidRPr="004A00F5">
        <w:rPr>
          <w:rFonts w:ascii="Arial" w:hAnsi="Arial" w:cs="Arial"/>
          <w:spacing w:val="4"/>
          <w:w w:val="105"/>
          <w:sz w:val="22"/>
          <w:szCs w:val="22"/>
        </w:rPr>
        <w:t xml:space="preserve"> </w:t>
      </w:r>
      <w:r w:rsidRPr="004A00F5">
        <w:rPr>
          <w:rFonts w:ascii="Arial" w:hAnsi="Arial" w:cs="Arial"/>
          <w:w w:val="105"/>
          <w:sz w:val="22"/>
          <w:szCs w:val="22"/>
        </w:rPr>
        <w:t>the</w:t>
      </w:r>
      <w:r w:rsidRPr="004A00F5">
        <w:rPr>
          <w:rFonts w:ascii="Arial" w:hAnsi="Arial" w:cs="Arial"/>
          <w:spacing w:val="4"/>
          <w:w w:val="105"/>
          <w:sz w:val="22"/>
          <w:szCs w:val="22"/>
        </w:rPr>
        <w:t xml:space="preserve"> </w:t>
      </w:r>
      <w:r w:rsidRPr="004A00F5">
        <w:rPr>
          <w:rFonts w:ascii="Arial" w:hAnsi="Arial" w:cs="Arial"/>
          <w:w w:val="105"/>
          <w:sz w:val="22"/>
          <w:szCs w:val="22"/>
        </w:rPr>
        <w:t>transition</w:t>
      </w:r>
      <w:r w:rsidRPr="004A00F5">
        <w:rPr>
          <w:rFonts w:ascii="Arial" w:hAnsi="Arial" w:cs="Arial"/>
          <w:spacing w:val="4"/>
          <w:w w:val="105"/>
          <w:sz w:val="22"/>
          <w:szCs w:val="22"/>
        </w:rPr>
        <w:t xml:space="preserve"> </w:t>
      </w:r>
      <w:r w:rsidRPr="004A00F5">
        <w:rPr>
          <w:rFonts w:ascii="Arial" w:hAnsi="Arial" w:cs="Arial"/>
          <w:w w:val="105"/>
          <w:sz w:val="22"/>
          <w:szCs w:val="22"/>
        </w:rPr>
        <w:t>to</w:t>
      </w:r>
      <w:r w:rsidRPr="004A00F5">
        <w:rPr>
          <w:rFonts w:ascii="Arial" w:hAnsi="Arial" w:cs="Arial"/>
          <w:spacing w:val="5"/>
          <w:w w:val="105"/>
          <w:sz w:val="22"/>
          <w:szCs w:val="22"/>
        </w:rPr>
        <w:t xml:space="preserve"> </w:t>
      </w:r>
      <w:r w:rsidRPr="004A00F5">
        <w:rPr>
          <w:rFonts w:ascii="Arial" w:hAnsi="Arial" w:cs="Arial"/>
          <w:w w:val="105"/>
          <w:sz w:val="22"/>
          <w:szCs w:val="22"/>
        </w:rPr>
        <w:t>a</w:t>
      </w:r>
      <w:r w:rsidRPr="004A00F5">
        <w:rPr>
          <w:rFonts w:ascii="Arial" w:hAnsi="Arial" w:cs="Arial"/>
          <w:spacing w:val="4"/>
          <w:w w:val="105"/>
          <w:sz w:val="22"/>
          <w:szCs w:val="22"/>
        </w:rPr>
        <w:t xml:space="preserve"> </w:t>
      </w:r>
      <w:r w:rsidRPr="004A00F5">
        <w:rPr>
          <w:rFonts w:ascii="Arial" w:hAnsi="Arial" w:cs="Arial"/>
          <w:w w:val="105"/>
          <w:sz w:val="22"/>
          <w:szCs w:val="22"/>
        </w:rPr>
        <w:t>lower-carbon</w:t>
      </w:r>
      <w:r w:rsidRPr="004A00F5">
        <w:rPr>
          <w:rFonts w:ascii="Arial" w:hAnsi="Arial" w:cs="Arial"/>
          <w:spacing w:val="1"/>
          <w:w w:val="105"/>
          <w:sz w:val="22"/>
          <w:szCs w:val="22"/>
        </w:rPr>
        <w:t xml:space="preserve"> </w:t>
      </w:r>
      <w:r w:rsidRPr="004A00F5">
        <w:rPr>
          <w:rFonts w:ascii="Arial" w:hAnsi="Arial" w:cs="Arial"/>
          <w:w w:val="105"/>
          <w:sz w:val="22"/>
          <w:szCs w:val="22"/>
        </w:rPr>
        <w:t>economy.</w:t>
      </w:r>
      <w:r w:rsidRPr="004A00F5">
        <w:rPr>
          <w:rFonts w:ascii="Arial" w:hAnsi="Arial" w:cs="Arial"/>
          <w:spacing w:val="1"/>
          <w:w w:val="105"/>
          <w:sz w:val="22"/>
          <w:szCs w:val="22"/>
        </w:rPr>
        <w:t xml:space="preserve"> </w:t>
      </w:r>
      <w:r w:rsidRPr="004A00F5">
        <w:rPr>
          <w:rFonts w:ascii="Arial" w:hAnsi="Arial" w:cs="Arial"/>
          <w:w w:val="105"/>
          <w:sz w:val="22"/>
          <w:szCs w:val="22"/>
        </w:rPr>
        <w:t>In</w:t>
      </w:r>
      <w:r w:rsidRPr="004A00F5">
        <w:rPr>
          <w:rFonts w:ascii="Arial" w:hAnsi="Arial" w:cs="Arial"/>
          <w:spacing w:val="2"/>
          <w:w w:val="105"/>
          <w:sz w:val="22"/>
          <w:szCs w:val="22"/>
        </w:rPr>
        <w:t xml:space="preserve"> </w:t>
      </w:r>
      <w:r w:rsidRPr="004A00F5">
        <w:rPr>
          <w:rFonts w:ascii="Arial" w:hAnsi="Arial" w:cs="Arial"/>
          <w:w w:val="105"/>
          <w:sz w:val="22"/>
          <w:szCs w:val="22"/>
        </w:rPr>
        <w:t>particular,</w:t>
      </w:r>
      <w:r w:rsidRPr="004A00F5">
        <w:rPr>
          <w:rFonts w:ascii="Arial" w:hAnsi="Arial" w:cs="Arial"/>
          <w:spacing w:val="1"/>
          <w:w w:val="105"/>
          <w:sz w:val="22"/>
          <w:szCs w:val="22"/>
        </w:rPr>
        <w:t xml:space="preserve"> </w:t>
      </w:r>
      <w:r w:rsidRPr="004A00F5">
        <w:rPr>
          <w:rFonts w:ascii="Arial" w:hAnsi="Arial" w:cs="Arial"/>
          <w:w w:val="105"/>
          <w:sz w:val="22"/>
          <w:szCs w:val="22"/>
        </w:rPr>
        <w:t>opportunities</w:t>
      </w:r>
      <w:r w:rsidRPr="004A00F5">
        <w:rPr>
          <w:rFonts w:ascii="Arial" w:hAnsi="Arial" w:cs="Arial"/>
          <w:spacing w:val="1"/>
          <w:w w:val="105"/>
          <w:sz w:val="22"/>
          <w:szCs w:val="22"/>
        </w:rPr>
        <w:t xml:space="preserve"> </w:t>
      </w:r>
      <w:r w:rsidRPr="004A00F5">
        <w:rPr>
          <w:rFonts w:ascii="Arial" w:hAnsi="Arial" w:cs="Arial"/>
          <w:w w:val="105"/>
          <w:sz w:val="22"/>
          <w:szCs w:val="22"/>
        </w:rPr>
        <w:t>exist</w:t>
      </w:r>
      <w:r w:rsidRPr="004A00F5">
        <w:rPr>
          <w:rFonts w:ascii="Arial" w:hAnsi="Arial" w:cs="Arial"/>
          <w:spacing w:val="-1"/>
          <w:w w:val="105"/>
          <w:sz w:val="22"/>
          <w:szCs w:val="22"/>
        </w:rPr>
        <w:t xml:space="preserve"> </w:t>
      </w:r>
      <w:r w:rsidRPr="004A00F5">
        <w:rPr>
          <w:rFonts w:ascii="Arial" w:hAnsi="Arial" w:cs="Arial"/>
          <w:w w:val="105"/>
          <w:sz w:val="22"/>
          <w:szCs w:val="22"/>
        </w:rPr>
        <w:t>for</w:t>
      </w:r>
      <w:r w:rsidRPr="004A00F5">
        <w:rPr>
          <w:rFonts w:ascii="Arial" w:hAnsi="Arial" w:cs="Arial"/>
          <w:spacing w:val="1"/>
          <w:w w:val="105"/>
          <w:sz w:val="22"/>
          <w:szCs w:val="22"/>
        </w:rPr>
        <w:t xml:space="preserve"> </w:t>
      </w:r>
      <w:r w:rsidRPr="004A00F5">
        <w:rPr>
          <w:rFonts w:ascii="Arial" w:hAnsi="Arial" w:cs="Arial"/>
          <w:w w:val="105"/>
          <w:sz w:val="22"/>
          <w:szCs w:val="22"/>
        </w:rPr>
        <w:t>organizations</w:t>
      </w:r>
      <w:r w:rsidRPr="004A00F5">
        <w:rPr>
          <w:rFonts w:ascii="Arial" w:hAnsi="Arial" w:cs="Arial"/>
          <w:spacing w:val="2"/>
          <w:w w:val="105"/>
          <w:sz w:val="22"/>
          <w:szCs w:val="22"/>
        </w:rPr>
        <w:t xml:space="preserve"> </w:t>
      </w:r>
      <w:r w:rsidRPr="004A00F5">
        <w:rPr>
          <w:rFonts w:ascii="Arial" w:hAnsi="Arial" w:cs="Arial"/>
          <w:w w:val="105"/>
          <w:sz w:val="22"/>
          <w:szCs w:val="22"/>
        </w:rPr>
        <w:t>to</w:t>
      </w:r>
      <w:r w:rsidRPr="004A00F5">
        <w:rPr>
          <w:rFonts w:ascii="Arial" w:hAnsi="Arial" w:cs="Arial"/>
          <w:spacing w:val="2"/>
          <w:w w:val="105"/>
          <w:sz w:val="22"/>
          <w:szCs w:val="22"/>
        </w:rPr>
        <w:t xml:space="preserve"> </w:t>
      </w:r>
      <w:r w:rsidRPr="004A00F5">
        <w:rPr>
          <w:rFonts w:ascii="Arial" w:hAnsi="Arial" w:cs="Arial"/>
          <w:w w:val="105"/>
          <w:sz w:val="22"/>
          <w:szCs w:val="22"/>
        </w:rPr>
        <w:t>access</w:t>
      </w:r>
      <w:r w:rsidRPr="004A00F5">
        <w:rPr>
          <w:rFonts w:ascii="Arial" w:hAnsi="Arial" w:cs="Arial"/>
          <w:spacing w:val="1"/>
          <w:w w:val="105"/>
          <w:sz w:val="22"/>
          <w:szCs w:val="22"/>
        </w:rPr>
        <w:t xml:space="preserve"> </w:t>
      </w:r>
      <w:r w:rsidRPr="004A00F5">
        <w:rPr>
          <w:rFonts w:ascii="Arial" w:hAnsi="Arial" w:cs="Arial"/>
          <w:w w:val="105"/>
          <w:sz w:val="22"/>
          <w:szCs w:val="22"/>
        </w:rPr>
        <w:t>new</w:t>
      </w:r>
      <w:r w:rsidRPr="004A00F5">
        <w:rPr>
          <w:rFonts w:ascii="Arial" w:hAnsi="Arial" w:cs="Arial"/>
          <w:spacing w:val="2"/>
          <w:w w:val="105"/>
          <w:sz w:val="22"/>
          <w:szCs w:val="22"/>
        </w:rPr>
        <w:t xml:space="preserve"> </w:t>
      </w:r>
      <w:r w:rsidRPr="004A00F5">
        <w:rPr>
          <w:rFonts w:ascii="Arial" w:hAnsi="Arial" w:cs="Arial"/>
          <w:w w:val="105"/>
          <w:sz w:val="22"/>
          <w:szCs w:val="22"/>
        </w:rPr>
        <w:t>markets</w:t>
      </w:r>
      <w:r w:rsidRPr="004A00F5">
        <w:rPr>
          <w:rFonts w:ascii="Arial" w:hAnsi="Arial" w:cs="Arial"/>
          <w:spacing w:val="1"/>
          <w:w w:val="105"/>
          <w:sz w:val="22"/>
          <w:szCs w:val="22"/>
        </w:rPr>
        <w:t xml:space="preserve"> </w:t>
      </w:r>
      <w:r w:rsidRPr="004A00F5">
        <w:rPr>
          <w:rFonts w:ascii="Arial" w:hAnsi="Arial" w:cs="Arial"/>
          <w:w w:val="105"/>
          <w:sz w:val="22"/>
          <w:szCs w:val="22"/>
        </w:rPr>
        <w:t>through</w:t>
      </w:r>
      <w:r w:rsidRPr="004A00F5">
        <w:rPr>
          <w:rFonts w:ascii="Arial" w:hAnsi="Arial" w:cs="Arial"/>
          <w:spacing w:val="1"/>
          <w:w w:val="105"/>
          <w:sz w:val="22"/>
          <w:szCs w:val="22"/>
        </w:rPr>
        <w:t xml:space="preserve"> </w:t>
      </w:r>
      <w:r w:rsidRPr="004A00F5">
        <w:rPr>
          <w:rFonts w:ascii="Arial" w:hAnsi="Arial" w:cs="Arial"/>
          <w:w w:val="105"/>
          <w:sz w:val="22"/>
          <w:szCs w:val="22"/>
        </w:rPr>
        <w:t>collaborating with governments, development banks, small-scale local entrepreneurs, and</w:t>
      </w:r>
      <w:r w:rsidRPr="004A00F5">
        <w:rPr>
          <w:rFonts w:ascii="Arial" w:hAnsi="Arial" w:cs="Arial"/>
          <w:spacing w:val="1"/>
          <w:w w:val="105"/>
          <w:sz w:val="22"/>
          <w:szCs w:val="22"/>
        </w:rPr>
        <w:t xml:space="preserve"> </w:t>
      </w:r>
      <w:r w:rsidRPr="004A00F5">
        <w:rPr>
          <w:rFonts w:ascii="Arial" w:hAnsi="Arial" w:cs="Arial"/>
          <w:w w:val="105"/>
          <w:sz w:val="22"/>
          <w:szCs w:val="22"/>
        </w:rPr>
        <w:t>community</w:t>
      </w:r>
      <w:r w:rsidRPr="004A00F5">
        <w:rPr>
          <w:rFonts w:ascii="Arial" w:hAnsi="Arial" w:cs="Arial"/>
          <w:spacing w:val="6"/>
          <w:w w:val="105"/>
          <w:sz w:val="22"/>
          <w:szCs w:val="22"/>
        </w:rPr>
        <w:t xml:space="preserve"> </w:t>
      </w:r>
      <w:r w:rsidRPr="004A00F5">
        <w:rPr>
          <w:rFonts w:ascii="Arial" w:hAnsi="Arial" w:cs="Arial"/>
          <w:w w:val="105"/>
          <w:sz w:val="22"/>
          <w:szCs w:val="22"/>
        </w:rPr>
        <w:t>groups</w:t>
      </w:r>
      <w:r w:rsidRPr="004A00F5">
        <w:rPr>
          <w:rFonts w:ascii="Arial" w:hAnsi="Arial" w:cs="Arial"/>
          <w:spacing w:val="6"/>
          <w:w w:val="105"/>
          <w:sz w:val="22"/>
          <w:szCs w:val="22"/>
        </w:rPr>
        <w:t xml:space="preserve"> </w:t>
      </w:r>
      <w:r w:rsidRPr="004A00F5">
        <w:rPr>
          <w:rFonts w:ascii="Arial" w:hAnsi="Arial" w:cs="Arial"/>
          <w:w w:val="105"/>
          <w:sz w:val="22"/>
          <w:szCs w:val="22"/>
        </w:rPr>
        <w:t>in</w:t>
      </w:r>
      <w:r w:rsidRPr="004A00F5">
        <w:rPr>
          <w:rFonts w:ascii="Arial" w:hAnsi="Arial" w:cs="Arial"/>
          <w:spacing w:val="7"/>
          <w:w w:val="105"/>
          <w:sz w:val="22"/>
          <w:szCs w:val="22"/>
        </w:rPr>
        <w:t xml:space="preserve"> </w:t>
      </w:r>
      <w:r w:rsidRPr="004A00F5">
        <w:rPr>
          <w:rFonts w:ascii="Arial" w:hAnsi="Arial" w:cs="Arial"/>
          <w:w w:val="105"/>
          <w:sz w:val="22"/>
          <w:szCs w:val="22"/>
        </w:rPr>
        <w:t>developed</w:t>
      </w:r>
      <w:r w:rsidRPr="004A00F5">
        <w:rPr>
          <w:rFonts w:ascii="Arial" w:hAnsi="Arial" w:cs="Arial"/>
          <w:spacing w:val="6"/>
          <w:w w:val="105"/>
          <w:sz w:val="22"/>
          <w:szCs w:val="22"/>
        </w:rPr>
        <w:t xml:space="preserve"> </w:t>
      </w:r>
      <w:r w:rsidRPr="004A00F5">
        <w:rPr>
          <w:rFonts w:ascii="Arial" w:hAnsi="Arial" w:cs="Arial"/>
          <w:w w:val="105"/>
          <w:sz w:val="22"/>
          <w:szCs w:val="22"/>
        </w:rPr>
        <w:t>and</w:t>
      </w:r>
      <w:r w:rsidRPr="004A00F5">
        <w:rPr>
          <w:rFonts w:ascii="Arial" w:hAnsi="Arial" w:cs="Arial"/>
          <w:spacing w:val="7"/>
          <w:w w:val="105"/>
          <w:sz w:val="22"/>
          <w:szCs w:val="22"/>
        </w:rPr>
        <w:t xml:space="preserve"> </w:t>
      </w:r>
      <w:r w:rsidRPr="004A00F5">
        <w:rPr>
          <w:rFonts w:ascii="Arial" w:hAnsi="Arial" w:cs="Arial"/>
          <w:w w:val="105"/>
          <w:sz w:val="22"/>
          <w:szCs w:val="22"/>
        </w:rPr>
        <w:t>developing</w:t>
      </w:r>
      <w:r w:rsidRPr="004A00F5">
        <w:rPr>
          <w:rFonts w:ascii="Arial" w:hAnsi="Arial" w:cs="Arial"/>
          <w:spacing w:val="6"/>
          <w:w w:val="105"/>
          <w:sz w:val="22"/>
          <w:szCs w:val="22"/>
        </w:rPr>
        <w:t xml:space="preserve"> </w:t>
      </w:r>
      <w:r w:rsidRPr="004A00F5">
        <w:rPr>
          <w:rFonts w:ascii="Arial" w:hAnsi="Arial" w:cs="Arial"/>
          <w:w w:val="105"/>
          <w:sz w:val="22"/>
          <w:szCs w:val="22"/>
        </w:rPr>
        <w:t>countries</w:t>
      </w:r>
      <w:r w:rsidRPr="004A00F5">
        <w:rPr>
          <w:rFonts w:ascii="Arial" w:hAnsi="Arial" w:cs="Arial"/>
          <w:spacing w:val="8"/>
          <w:w w:val="105"/>
          <w:sz w:val="22"/>
          <w:szCs w:val="22"/>
        </w:rPr>
        <w:t xml:space="preserve"> </w:t>
      </w:r>
      <w:r w:rsidRPr="004A00F5">
        <w:rPr>
          <w:rFonts w:ascii="Arial" w:hAnsi="Arial" w:cs="Arial"/>
          <w:w w:val="105"/>
          <w:sz w:val="22"/>
          <w:szCs w:val="22"/>
        </w:rPr>
        <w:t>as</w:t>
      </w:r>
      <w:r w:rsidRPr="004A00F5">
        <w:rPr>
          <w:rFonts w:ascii="Arial" w:hAnsi="Arial" w:cs="Arial"/>
          <w:spacing w:val="5"/>
          <w:w w:val="105"/>
          <w:sz w:val="22"/>
          <w:szCs w:val="22"/>
        </w:rPr>
        <w:t xml:space="preserve"> </w:t>
      </w:r>
      <w:r w:rsidRPr="004A00F5">
        <w:rPr>
          <w:rFonts w:ascii="Arial" w:hAnsi="Arial" w:cs="Arial"/>
          <w:w w:val="105"/>
          <w:sz w:val="22"/>
          <w:szCs w:val="22"/>
        </w:rPr>
        <w:t>they</w:t>
      </w:r>
      <w:r w:rsidRPr="004A00F5">
        <w:rPr>
          <w:rFonts w:ascii="Arial" w:hAnsi="Arial" w:cs="Arial"/>
          <w:spacing w:val="7"/>
          <w:w w:val="105"/>
          <w:sz w:val="22"/>
          <w:szCs w:val="22"/>
        </w:rPr>
        <w:t xml:space="preserve"> </w:t>
      </w:r>
      <w:r w:rsidRPr="004A00F5">
        <w:rPr>
          <w:rFonts w:ascii="Arial" w:hAnsi="Arial" w:cs="Arial"/>
          <w:w w:val="105"/>
          <w:sz w:val="22"/>
          <w:szCs w:val="22"/>
        </w:rPr>
        <w:t>work</w:t>
      </w:r>
      <w:r w:rsidRPr="004A00F5">
        <w:rPr>
          <w:rFonts w:ascii="Arial" w:hAnsi="Arial" w:cs="Arial"/>
          <w:spacing w:val="5"/>
          <w:w w:val="105"/>
          <w:sz w:val="22"/>
          <w:szCs w:val="22"/>
        </w:rPr>
        <w:t xml:space="preserve"> </w:t>
      </w:r>
      <w:r w:rsidRPr="004A00F5">
        <w:rPr>
          <w:rFonts w:ascii="Arial" w:hAnsi="Arial" w:cs="Arial"/>
          <w:w w:val="105"/>
          <w:sz w:val="22"/>
          <w:szCs w:val="22"/>
        </w:rPr>
        <w:t>to</w:t>
      </w:r>
      <w:r w:rsidRPr="004A00F5">
        <w:rPr>
          <w:rFonts w:ascii="Arial" w:hAnsi="Arial" w:cs="Arial"/>
          <w:spacing w:val="6"/>
          <w:w w:val="105"/>
          <w:sz w:val="22"/>
          <w:szCs w:val="22"/>
        </w:rPr>
        <w:t xml:space="preserve"> </w:t>
      </w:r>
      <w:r w:rsidRPr="004A00F5">
        <w:rPr>
          <w:rFonts w:ascii="Arial" w:hAnsi="Arial" w:cs="Arial"/>
          <w:w w:val="105"/>
          <w:sz w:val="22"/>
          <w:szCs w:val="22"/>
        </w:rPr>
        <w:t>shift</w:t>
      </w:r>
      <w:r w:rsidRPr="004A00F5">
        <w:rPr>
          <w:rFonts w:ascii="Arial" w:hAnsi="Arial" w:cs="Arial"/>
          <w:spacing w:val="6"/>
          <w:w w:val="105"/>
          <w:sz w:val="22"/>
          <w:szCs w:val="22"/>
        </w:rPr>
        <w:t xml:space="preserve"> </w:t>
      </w:r>
      <w:r w:rsidRPr="004A00F5">
        <w:rPr>
          <w:rFonts w:ascii="Arial" w:hAnsi="Arial" w:cs="Arial"/>
          <w:w w:val="105"/>
          <w:sz w:val="22"/>
          <w:szCs w:val="22"/>
        </w:rPr>
        <w:t>to</w:t>
      </w:r>
      <w:r w:rsidRPr="004A00F5">
        <w:rPr>
          <w:rFonts w:ascii="Arial" w:hAnsi="Arial" w:cs="Arial"/>
          <w:spacing w:val="5"/>
          <w:w w:val="105"/>
          <w:sz w:val="22"/>
          <w:szCs w:val="22"/>
        </w:rPr>
        <w:t xml:space="preserve"> </w:t>
      </w:r>
      <w:r w:rsidRPr="004A00F5">
        <w:rPr>
          <w:rFonts w:ascii="Arial" w:hAnsi="Arial" w:cs="Arial"/>
          <w:w w:val="105"/>
          <w:sz w:val="22"/>
          <w:szCs w:val="22"/>
        </w:rPr>
        <w:t>a</w:t>
      </w:r>
      <w:r w:rsidRPr="004A00F5">
        <w:rPr>
          <w:rFonts w:ascii="Arial" w:hAnsi="Arial" w:cs="Arial"/>
          <w:spacing w:val="5"/>
          <w:w w:val="105"/>
          <w:sz w:val="22"/>
          <w:szCs w:val="22"/>
        </w:rPr>
        <w:t xml:space="preserve"> </w:t>
      </w:r>
      <w:r w:rsidRPr="004A00F5">
        <w:rPr>
          <w:rFonts w:ascii="Arial" w:hAnsi="Arial" w:cs="Arial"/>
          <w:w w:val="105"/>
          <w:sz w:val="22"/>
          <w:szCs w:val="22"/>
        </w:rPr>
        <w:t>lower-carbon</w:t>
      </w:r>
      <w:r w:rsidRPr="004A00F5">
        <w:rPr>
          <w:rFonts w:ascii="Arial" w:hAnsi="Arial" w:cs="Arial"/>
          <w:spacing w:val="-47"/>
          <w:w w:val="105"/>
          <w:sz w:val="22"/>
          <w:szCs w:val="22"/>
        </w:rPr>
        <w:t xml:space="preserve"> </w:t>
      </w:r>
      <w:r w:rsidRPr="004A00F5">
        <w:rPr>
          <w:rFonts w:ascii="Arial" w:hAnsi="Arial" w:cs="Arial"/>
          <w:w w:val="105"/>
          <w:sz w:val="22"/>
          <w:szCs w:val="22"/>
        </w:rPr>
        <w:t>economy.</w:t>
      </w:r>
      <w:r w:rsidRPr="004A00F5">
        <w:rPr>
          <w:rFonts w:ascii="Arial" w:hAnsi="Arial" w:cs="Arial"/>
          <w:color w:val="7E7E7E"/>
          <w:spacing w:val="25"/>
          <w:w w:val="105"/>
          <w:position w:val="6"/>
          <w:sz w:val="22"/>
          <w:szCs w:val="22"/>
        </w:rPr>
        <w:t xml:space="preserve"> </w:t>
      </w:r>
      <w:r w:rsidRPr="004A00F5">
        <w:rPr>
          <w:rFonts w:ascii="Arial" w:hAnsi="Arial" w:cs="Arial"/>
          <w:w w:val="105"/>
          <w:sz w:val="22"/>
          <w:szCs w:val="22"/>
        </w:rPr>
        <w:t>New</w:t>
      </w:r>
      <w:r w:rsidRPr="004A00F5">
        <w:rPr>
          <w:rFonts w:ascii="Arial" w:hAnsi="Arial" w:cs="Arial"/>
          <w:spacing w:val="3"/>
          <w:w w:val="105"/>
          <w:sz w:val="22"/>
          <w:szCs w:val="22"/>
        </w:rPr>
        <w:t xml:space="preserve"> </w:t>
      </w:r>
      <w:r w:rsidRPr="004A00F5">
        <w:rPr>
          <w:rFonts w:ascii="Arial" w:hAnsi="Arial" w:cs="Arial"/>
          <w:w w:val="105"/>
          <w:sz w:val="22"/>
          <w:szCs w:val="22"/>
        </w:rPr>
        <w:t>opportunities</w:t>
      </w:r>
      <w:r w:rsidRPr="004A00F5">
        <w:rPr>
          <w:rFonts w:ascii="Arial" w:hAnsi="Arial" w:cs="Arial"/>
          <w:spacing w:val="2"/>
          <w:w w:val="105"/>
          <w:sz w:val="22"/>
          <w:szCs w:val="22"/>
        </w:rPr>
        <w:t xml:space="preserve"> </w:t>
      </w:r>
      <w:r w:rsidRPr="004A00F5">
        <w:rPr>
          <w:rFonts w:ascii="Arial" w:hAnsi="Arial" w:cs="Arial"/>
          <w:w w:val="105"/>
          <w:sz w:val="22"/>
          <w:szCs w:val="22"/>
        </w:rPr>
        <w:t>can</w:t>
      </w:r>
      <w:r w:rsidRPr="004A00F5">
        <w:rPr>
          <w:rFonts w:ascii="Arial" w:hAnsi="Arial" w:cs="Arial"/>
          <w:spacing w:val="4"/>
          <w:w w:val="105"/>
          <w:sz w:val="22"/>
          <w:szCs w:val="22"/>
        </w:rPr>
        <w:t xml:space="preserve"> </w:t>
      </w:r>
      <w:r w:rsidRPr="004A00F5">
        <w:rPr>
          <w:rFonts w:ascii="Arial" w:hAnsi="Arial" w:cs="Arial"/>
          <w:w w:val="105"/>
          <w:sz w:val="22"/>
          <w:szCs w:val="22"/>
        </w:rPr>
        <w:t>also</w:t>
      </w:r>
      <w:r w:rsidRPr="004A00F5">
        <w:rPr>
          <w:rFonts w:ascii="Arial" w:hAnsi="Arial" w:cs="Arial"/>
          <w:spacing w:val="2"/>
          <w:w w:val="105"/>
          <w:sz w:val="22"/>
          <w:szCs w:val="22"/>
        </w:rPr>
        <w:t xml:space="preserve"> </w:t>
      </w:r>
      <w:r w:rsidRPr="004A00F5">
        <w:rPr>
          <w:rFonts w:ascii="Arial" w:hAnsi="Arial" w:cs="Arial"/>
          <w:w w:val="105"/>
          <w:sz w:val="22"/>
          <w:szCs w:val="22"/>
        </w:rPr>
        <w:t>be</w:t>
      </w:r>
      <w:r w:rsidRPr="004A00F5">
        <w:rPr>
          <w:rFonts w:ascii="Arial" w:hAnsi="Arial" w:cs="Arial"/>
          <w:spacing w:val="3"/>
          <w:w w:val="105"/>
          <w:sz w:val="22"/>
          <w:szCs w:val="22"/>
        </w:rPr>
        <w:t xml:space="preserve"> </w:t>
      </w:r>
      <w:r w:rsidRPr="004A00F5">
        <w:rPr>
          <w:rFonts w:ascii="Arial" w:hAnsi="Arial" w:cs="Arial"/>
          <w:w w:val="105"/>
          <w:sz w:val="22"/>
          <w:szCs w:val="22"/>
        </w:rPr>
        <w:t>captured</w:t>
      </w:r>
      <w:r w:rsidRPr="004A00F5">
        <w:rPr>
          <w:rFonts w:ascii="Arial" w:hAnsi="Arial" w:cs="Arial"/>
          <w:spacing w:val="2"/>
          <w:w w:val="105"/>
          <w:sz w:val="22"/>
          <w:szCs w:val="22"/>
        </w:rPr>
        <w:t xml:space="preserve"> </w:t>
      </w:r>
      <w:r w:rsidRPr="004A00F5">
        <w:rPr>
          <w:rFonts w:ascii="Arial" w:hAnsi="Arial" w:cs="Arial"/>
          <w:w w:val="105"/>
          <w:sz w:val="22"/>
          <w:szCs w:val="22"/>
        </w:rPr>
        <w:t>through</w:t>
      </w:r>
      <w:r w:rsidRPr="004A00F5">
        <w:rPr>
          <w:rFonts w:ascii="Arial" w:hAnsi="Arial" w:cs="Arial"/>
          <w:spacing w:val="4"/>
          <w:w w:val="105"/>
          <w:sz w:val="22"/>
          <w:szCs w:val="22"/>
        </w:rPr>
        <w:t xml:space="preserve"> </w:t>
      </w:r>
      <w:r w:rsidRPr="004A00F5">
        <w:rPr>
          <w:rFonts w:ascii="Arial" w:hAnsi="Arial" w:cs="Arial"/>
          <w:w w:val="105"/>
          <w:sz w:val="22"/>
          <w:szCs w:val="22"/>
        </w:rPr>
        <w:t>underwriting</w:t>
      </w:r>
      <w:r w:rsidRPr="004A00F5">
        <w:rPr>
          <w:rFonts w:ascii="Arial" w:hAnsi="Arial" w:cs="Arial"/>
          <w:spacing w:val="3"/>
          <w:w w:val="105"/>
          <w:sz w:val="22"/>
          <w:szCs w:val="22"/>
        </w:rPr>
        <w:t xml:space="preserve"> </w:t>
      </w:r>
      <w:r w:rsidRPr="004A00F5">
        <w:rPr>
          <w:rFonts w:ascii="Arial" w:hAnsi="Arial" w:cs="Arial"/>
          <w:w w:val="105"/>
          <w:sz w:val="22"/>
          <w:szCs w:val="22"/>
        </w:rPr>
        <w:t>or</w:t>
      </w:r>
      <w:r w:rsidRPr="004A00F5">
        <w:rPr>
          <w:rFonts w:ascii="Arial" w:hAnsi="Arial" w:cs="Arial"/>
          <w:spacing w:val="3"/>
          <w:w w:val="105"/>
          <w:sz w:val="22"/>
          <w:szCs w:val="22"/>
        </w:rPr>
        <w:t xml:space="preserve"> </w:t>
      </w:r>
      <w:r w:rsidRPr="004A00F5">
        <w:rPr>
          <w:rFonts w:ascii="Arial" w:hAnsi="Arial" w:cs="Arial"/>
          <w:w w:val="105"/>
          <w:sz w:val="22"/>
          <w:szCs w:val="22"/>
        </w:rPr>
        <w:t>financing</w:t>
      </w:r>
      <w:r w:rsidRPr="004A00F5">
        <w:rPr>
          <w:rFonts w:ascii="Arial" w:hAnsi="Arial" w:cs="Arial"/>
          <w:spacing w:val="3"/>
          <w:w w:val="105"/>
          <w:sz w:val="22"/>
          <w:szCs w:val="22"/>
        </w:rPr>
        <w:t xml:space="preserve"> </w:t>
      </w:r>
      <w:r w:rsidRPr="004A00F5">
        <w:rPr>
          <w:rFonts w:ascii="Arial" w:hAnsi="Arial" w:cs="Arial"/>
          <w:w w:val="105"/>
          <w:sz w:val="22"/>
          <w:szCs w:val="22"/>
        </w:rPr>
        <w:t>green</w:t>
      </w:r>
      <w:r w:rsidRPr="004A00F5">
        <w:rPr>
          <w:rFonts w:ascii="Arial" w:hAnsi="Arial" w:cs="Arial"/>
          <w:spacing w:val="1"/>
          <w:w w:val="105"/>
          <w:sz w:val="22"/>
          <w:szCs w:val="22"/>
        </w:rPr>
        <w:t xml:space="preserve"> </w:t>
      </w:r>
      <w:r w:rsidRPr="004A00F5">
        <w:rPr>
          <w:rFonts w:ascii="Arial" w:hAnsi="Arial" w:cs="Arial"/>
          <w:w w:val="105"/>
          <w:sz w:val="22"/>
          <w:szCs w:val="22"/>
        </w:rPr>
        <w:t>bonds and infrastructure (e.g., low-emission energy production, energy efficiency, grid</w:t>
      </w:r>
      <w:r w:rsidRPr="004A00F5">
        <w:rPr>
          <w:rFonts w:ascii="Arial" w:hAnsi="Arial" w:cs="Arial"/>
          <w:spacing w:val="1"/>
          <w:w w:val="105"/>
          <w:sz w:val="22"/>
          <w:szCs w:val="22"/>
        </w:rPr>
        <w:t xml:space="preserve"> </w:t>
      </w:r>
      <w:r w:rsidRPr="004A00F5">
        <w:rPr>
          <w:rFonts w:ascii="Arial" w:hAnsi="Arial" w:cs="Arial"/>
          <w:w w:val="105"/>
          <w:sz w:val="22"/>
          <w:szCs w:val="22"/>
        </w:rPr>
        <w:t>connectivity,</w:t>
      </w:r>
      <w:r w:rsidRPr="004A00F5">
        <w:rPr>
          <w:rFonts w:ascii="Arial" w:hAnsi="Arial" w:cs="Arial"/>
          <w:spacing w:val="-3"/>
          <w:w w:val="105"/>
          <w:sz w:val="22"/>
          <w:szCs w:val="22"/>
        </w:rPr>
        <w:t xml:space="preserve"> </w:t>
      </w:r>
      <w:r w:rsidRPr="004A00F5">
        <w:rPr>
          <w:rFonts w:ascii="Arial" w:hAnsi="Arial" w:cs="Arial"/>
          <w:w w:val="105"/>
          <w:sz w:val="22"/>
          <w:szCs w:val="22"/>
        </w:rPr>
        <w:t>or</w:t>
      </w:r>
      <w:r w:rsidRPr="004A00F5">
        <w:rPr>
          <w:rFonts w:ascii="Arial" w:hAnsi="Arial" w:cs="Arial"/>
          <w:spacing w:val="-3"/>
          <w:w w:val="105"/>
          <w:sz w:val="22"/>
          <w:szCs w:val="22"/>
        </w:rPr>
        <w:t xml:space="preserve"> </w:t>
      </w:r>
      <w:r w:rsidRPr="004A00F5">
        <w:rPr>
          <w:rFonts w:ascii="Arial" w:hAnsi="Arial" w:cs="Arial"/>
          <w:w w:val="105"/>
          <w:sz w:val="22"/>
          <w:szCs w:val="22"/>
        </w:rPr>
        <w:t>transport</w:t>
      </w:r>
      <w:r w:rsidRPr="004A00F5">
        <w:rPr>
          <w:rFonts w:ascii="Arial" w:hAnsi="Arial" w:cs="Arial"/>
          <w:spacing w:val="-4"/>
          <w:w w:val="105"/>
          <w:sz w:val="22"/>
          <w:szCs w:val="22"/>
        </w:rPr>
        <w:t xml:space="preserve"> </w:t>
      </w:r>
      <w:r w:rsidRPr="004A00F5">
        <w:rPr>
          <w:rFonts w:ascii="Arial" w:hAnsi="Arial" w:cs="Arial"/>
          <w:w w:val="105"/>
          <w:sz w:val="22"/>
          <w:szCs w:val="22"/>
        </w:rPr>
        <w:t>networks).</w:t>
      </w:r>
    </w:p>
    <w:p w14:paraId="03ABD076" w14:textId="77777777" w:rsidR="004A00F5" w:rsidRPr="004A00F5" w:rsidRDefault="004A00F5" w:rsidP="00CF331F">
      <w:pPr>
        <w:pStyle w:val="BodyText"/>
        <w:tabs>
          <w:tab w:val="left" w:pos="1893"/>
          <w:tab w:val="left" w:pos="2128"/>
        </w:tabs>
        <w:spacing w:before="51"/>
        <w:ind w:left="266"/>
        <w:rPr>
          <w:rFonts w:ascii="Arial" w:hAnsi="Arial" w:cs="Arial"/>
          <w:w w:val="105"/>
          <w:sz w:val="22"/>
          <w:szCs w:val="22"/>
        </w:rPr>
      </w:pPr>
    </w:p>
    <w:p w14:paraId="6D601D81" w14:textId="036F403F" w:rsidR="00CF331F" w:rsidRPr="004A00F5" w:rsidRDefault="00CF331F" w:rsidP="004A00F5">
      <w:pPr>
        <w:pStyle w:val="Heading6"/>
        <w:numPr>
          <w:ilvl w:val="1"/>
          <w:numId w:val="32"/>
        </w:numPr>
        <w:tabs>
          <w:tab w:val="left" w:pos="470"/>
        </w:tabs>
        <w:jc w:val="both"/>
        <w:rPr>
          <w:rFonts w:ascii="Arial" w:hAnsi="Arial" w:cs="Arial"/>
          <w:sz w:val="22"/>
          <w:szCs w:val="22"/>
        </w:rPr>
      </w:pPr>
      <w:r w:rsidRPr="004A00F5">
        <w:rPr>
          <w:rFonts w:ascii="Arial" w:hAnsi="Arial" w:cs="Arial"/>
          <w:color w:val="585858"/>
          <w:sz w:val="22"/>
          <w:szCs w:val="22"/>
        </w:rPr>
        <w:t>Resilience</w:t>
      </w:r>
    </w:p>
    <w:p w14:paraId="5D71AF54" w14:textId="1B58BE99" w:rsidR="00CF331F" w:rsidRPr="004A00F5" w:rsidRDefault="00CF331F" w:rsidP="004A00F5">
      <w:pPr>
        <w:pStyle w:val="BodyText"/>
        <w:tabs>
          <w:tab w:val="left" w:pos="1893"/>
          <w:tab w:val="left" w:pos="2128"/>
        </w:tabs>
        <w:spacing w:before="51"/>
        <w:jc w:val="both"/>
        <w:rPr>
          <w:rFonts w:ascii="Arial" w:hAnsi="Arial" w:cs="Arial"/>
          <w:sz w:val="22"/>
          <w:szCs w:val="22"/>
        </w:rPr>
      </w:pPr>
      <w:r w:rsidRPr="004A00F5">
        <w:rPr>
          <w:rFonts w:ascii="Arial" w:hAnsi="Arial" w:cs="Arial"/>
          <w:w w:val="105"/>
          <w:sz w:val="22"/>
          <w:szCs w:val="22"/>
        </w:rPr>
        <w:t>The concept of climate resilience involves organizations developing adaptive capacity to respond</w:t>
      </w:r>
      <w:r w:rsidRPr="004A00F5">
        <w:rPr>
          <w:rFonts w:ascii="Arial" w:hAnsi="Arial" w:cs="Arial"/>
          <w:spacing w:val="1"/>
          <w:w w:val="105"/>
          <w:sz w:val="22"/>
          <w:szCs w:val="22"/>
        </w:rPr>
        <w:t xml:space="preserve"> </w:t>
      </w:r>
      <w:r w:rsidRPr="004A00F5">
        <w:rPr>
          <w:rFonts w:ascii="Arial" w:hAnsi="Arial" w:cs="Arial"/>
          <w:w w:val="105"/>
          <w:sz w:val="22"/>
          <w:szCs w:val="22"/>
        </w:rPr>
        <w:t>to climate change to better manage the associated risks and seize opportunities, including the</w:t>
      </w:r>
      <w:r w:rsidRPr="004A00F5">
        <w:rPr>
          <w:rFonts w:ascii="Arial" w:hAnsi="Arial" w:cs="Arial"/>
          <w:spacing w:val="1"/>
          <w:w w:val="105"/>
          <w:sz w:val="22"/>
          <w:szCs w:val="22"/>
        </w:rPr>
        <w:t xml:space="preserve"> </w:t>
      </w:r>
      <w:r w:rsidRPr="004A00F5">
        <w:rPr>
          <w:rFonts w:ascii="Arial" w:hAnsi="Arial" w:cs="Arial"/>
          <w:w w:val="105"/>
          <w:sz w:val="22"/>
          <w:szCs w:val="22"/>
        </w:rPr>
        <w:t>ability</w:t>
      </w:r>
      <w:r w:rsidRPr="004A00F5">
        <w:rPr>
          <w:rFonts w:ascii="Arial" w:hAnsi="Arial" w:cs="Arial"/>
          <w:spacing w:val="4"/>
          <w:w w:val="105"/>
          <w:sz w:val="22"/>
          <w:szCs w:val="22"/>
        </w:rPr>
        <w:t xml:space="preserve"> </w:t>
      </w:r>
      <w:r w:rsidRPr="004A00F5">
        <w:rPr>
          <w:rFonts w:ascii="Arial" w:hAnsi="Arial" w:cs="Arial"/>
          <w:w w:val="105"/>
          <w:sz w:val="22"/>
          <w:szCs w:val="22"/>
        </w:rPr>
        <w:t>to</w:t>
      </w:r>
      <w:r w:rsidRPr="004A00F5">
        <w:rPr>
          <w:rFonts w:ascii="Arial" w:hAnsi="Arial" w:cs="Arial"/>
          <w:spacing w:val="6"/>
          <w:w w:val="105"/>
          <w:sz w:val="22"/>
          <w:szCs w:val="22"/>
        </w:rPr>
        <w:t xml:space="preserve"> </w:t>
      </w:r>
      <w:r w:rsidRPr="004A00F5">
        <w:rPr>
          <w:rFonts w:ascii="Arial" w:hAnsi="Arial" w:cs="Arial"/>
          <w:w w:val="105"/>
          <w:sz w:val="22"/>
          <w:szCs w:val="22"/>
        </w:rPr>
        <w:t>respond</w:t>
      </w:r>
      <w:r w:rsidRPr="004A00F5">
        <w:rPr>
          <w:rFonts w:ascii="Arial" w:hAnsi="Arial" w:cs="Arial"/>
          <w:spacing w:val="4"/>
          <w:w w:val="105"/>
          <w:sz w:val="22"/>
          <w:szCs w:val="22"/>
        </w:rPr>
        <w:t xml:space="preserve"> </w:t>
      </w:r>
      <w:r w:rsidRPr="004A00F5">
        <w:rPr>
          <w:rFonts w:ascii="Arial" w:hAnsi="Arial" w:cs="Arial"/>
          <w:w w:val="105"/>
          <w:sz w:val="22"/>
          <w:szCs w:val="22"/>
        </w:rPr>
        <w:t>to</w:t>
      </w:r>
      <w:r w:rsidRPr="004A00F5">
        <w:rPr>
          <w:rFonts w:ascii="Arial" w:hAnsi="Arial" w:cs="Arial"/>
          <w:spacing w:val="6"/>
          <w:w w:val="105"/>
          <w:sz w:val="22"/>
          <w:szCs w:val="22"/>
        </w:rPr>
        <w:t xml:space="preserve"> </w:t>
      </w:r>
      <w:r w:rsidRPr="004A00F5">
        <w:rPr>
          <w:rFonts w:ascii="Arial" w:hAnsi="Arial" w:cs="Arial"/>
          <w:w w:val="105"/>
          <w:sz w:val="22"/>
          <w:szCs w:val="22"/>
        </w:rPr>
        <w:t>transition</w:t>
      </w:r>
      <w:r w:rsidRPr="004A00F5">
        <w:rPr>
          <w:rFonts w:ascii="Arial" w:hAnsi="Arial" w:cs="Arial"/>
          <w:spacing w:val="4"/>
          <w:w w:val="105"/>
          <w:sz w:val="22"/>
          <w:szCs w:val="22"/>
        </w:rPr>
        <w:t xml:space="preserve"> </w:t>
      </w:r>
      <w:r w:rsidRPr="004A00F5">
        <w:rPr>
          <w:rFonts w:ascii="Arial" w:hAnsi="Arial" w:cs="Arial"/>
          <w:w w:val="105"/>
          <w:sz w:val="22"/>
          <w:szCs w:val="22"/>
        </w:rPr>
        <w:t>risks</w:t>
      </w:r>
      <w:r w:rsidRPr="004A00F5">
        <w:rPr>
          <w:rFonts w:ascii="Arial" w:hAnsi="Arial" w:cs="Arial"/>
          <w:spacing w:val="6"/>
          <w:w w:val="105"/>
          <w:sz w:val="22"/>
          <w:szCs w:val="22"/>
        </w:rPr>
        <w:t xml:space="preserve"> </w:t>
      </w:r>
      <w:r w:rsidRPr="004A00F5">
        <w:rPr>
          <w:rFonts w:ascii="Arial" w:hAnsi="Arial" w:cs="Arial"/>
          <w:w w:val="105"/>
          <w:sz w:val="22"/>
          <w:szCs w:val="22"/>
        </w:rPr>
        <w:t>and</w:t>
      </w:r>
      <w:r w:rsidRPr="004A00F5">
        <w:rPr>
          <w:rFonts w:ascii="Arial" w:hAnsi="Arial" w:cs="Arial"/>
          <w:spacing w:val="6"/>
          <w:w w:val="105"/>
          <w:sz w:val="22"/>
          <w:szCs w:val="22"/>
        </w:rPr>
        <w:t xml:space="preserve"> </w:t>
      </w:r>
      <w:r w:rsidRPr="004A00F5">
        <w:rPr>
          <w:rFonts w:ascii="Arial" w:hAnsi="Arial" w:cs="Arial"/>
          <w:w w:val="105"/>
          <w:sz w:val="22"/>
          <w:szCs w:val="22"/>
        </w:rPr>
        <w:t>physical</w:t>
      </w:r>
      <w:r w:rsidRPr="004A00F5">
        <w:rPr>
          <w:rFonts w:ascii="Arial" w:hAnsi="Arial" w:cs="Arial"/>
          <w:spacing w:val="5"/>
          <w:w w:val="105"/>
          <w:sz w:val="22"/>
          <w:szCs w:val="22"/>
        </w:rPr>
        <w:t xml:space="preserve"> </w:t>
      </w:r>
      <w:r w:rsidRPr="004A00F5">
        <w:rPr>
          <w:rFonts w:ascii="Arial" w:hAnsi="Arial" w:cs="Arial"/>
          <w:w w:val="105"/>
          <w:sz w:val="22"/>
          <w:szCs w:val="22"/>
        </w:rPr>
        <w:t>risks.</w:t>
      </w:r>
      <w:r w:rsidRPr="004A00F5">
        <w:rPr>
          <w:rFonts w:ascii="Arial" w:hAnsi="Arial" w:cs="Arial"/>
          <w:spacing w:val="5"/>
          <w:w w:val="105"/>
          <w:sz w:val="22"/>
          <w:szCs w:val="22"/>
        </w:rPr>
        <w:t xml:space="preserve"> </w:t>
      </w:r>
      <w:r w:rsidRPr="004A00F5">
        <w:rPr>
          <w:rFonts w:ascii="Arial" w:hAnsi="Arial" w:cs="Arial"/>
          <w:w w:val="105"/>
          <w:sz w:val="22"/>
          <w:szCs w:val="22"/>
        </w:rPr>
        <w:t>Opportunities</w:t>
      </w:r>
      <w:r w:rsidRPr="004A00F5">
        <w:rPr>
          <w:rFonts w:ascii="Arial" w:hAnsi="Arial" w:cs="Arial"/>
          <w:spacing w:val="3"/>
          <w:w w:val="105"/>
          <w:sz w:val="22"/>
          <w:szCs w:val="22"/>
        </w:rPr>
        <w:t xml:space="preserve"> </w:t>
      </w:r>
      <w:r w:rsidRPr="004A00F5">
        <w:rPr>
          <w:rFonts w:ascii="Arial" w:hAnsi="Arial" w:cs="Arial"/>
          <w:w w:val="105"/>
          <w:sz w:val="22"/>
          <w:szCs w:val="22"/>
        </w:rPr>
        <w:t>include</w:t>
      </w:r>
      <w:r w:rsidRPr="004A00F5">
        <w:rPr>
          <w:rFonts w:ascii="Arial" w:hAnsi="Arial" w:cs="Arial"/>
          <w:spacing w:val="6"/>
          <w:w w:val="105"/>
          <w:sz w:val="22"/>
          <w:szCs w:val="22"/>
        </w:rPr>
        <w:t xml:space="preserve"> </w:t>
      </w:r>
      <w:r w:rsidRPr="004A00F5">
        <w:rPr>
          <w:rFonts w:ascii="Arial" w:hAnsi="Arial" w:cs="Arial"/>
          <w:w w:val="105"/>
          <w:sz w:val="22"/>
          <w:szCs w:val="22"/>
        </w:rPr>
        <w:t>improving</w:t>
      </w:r>
      <w:r w:rsidRPr="004A00F5">
        <w:rPr>
          <w:rFonts w:ascii="Arial" w:hAnsi="Arial" w:cs="Arial"/>
          <w:spacing w:val="5"/>
          <w:w w:val="105"/>
          <w:sz w:val="22"/>
          <w:szCs w:val="22"/>
        </w:rPr>
        <w:t xml:space="preserve"> </w:t>
      </w:r>
      <w:r w:rsidRPr="004A00F5">
        <w:rPr>
          <w:rFonts w:ascii="Arial" w:hAnsi="Arial" w:cs="Arial"/>
          <w:w w:val="105"/>
          <w:sz w:val="22"/>
          <w:szCs w:val="22"/>
        </w:rPr>
        <w:t>efficiency,</w:t>
      </w:r>
      <w:r w:rsidRPr="004A00F5">
        <w:rPr>
          <w:rFonts w:ascii="Arial" w:hAnsi="Arial" w:cs="Arial"/>
          <w:spacing w:val="-47"/>
          <w:w w:val="105"/>
          <w:sz w:val="22"/>
          <w:szCs w:val="22"/>
        </w:rPr>
        <w:t xml:space="preserve"> </w:t>
      </w:r>
      <w:r w:rsidRPr="004A00F5">
        <w:rPr>
          <w:rFonts w:ascii="Arial" w:hAnsi="Arial" w:cs="Arial"/>
          <w:w w:val="105"/>
          <w:sz w:val="22"/>
          <w:szCs w:val="22"/>
        </w:rPr>
        <w:t>designing</w:t>
      </w:r>
      <w:r w:rsidRPr="004A00F5">
        <w:rPr>
          <w:rFonts w:ascii="Arial" w:hAnsi="Arial" w:cs="Arial"/>
          <w:spacing w:val="1"/>
          <w:w w:val="105"/>
          <w:sz w:val="22"/>
          <w:szCs w:val="22"/>
        </w:rPr>
        <w:t xml:space="preserve"> </w:t>
      </w:r>
      <w:r w:rsidRPr="004A00F5">
        <w:rPr>
          <w:rFonts w:ascii="Arial" w:hAnsi="Arial" w:cs="Arial"/>
          <w:w w:val="105"/>
          <w:sz w:val="22"/>
          <w:szCs w:val="22"/>
        </w:rPr>
        <w:t>new</w:t>
      </w:r>
      <w:r w:rsidRPr="004A00F5">
        <w:rPr>
          <w:rFonts w:ascii="Arial" w:hAnsi="Arial" w:cs="Arial"/>
          <w:spacing w:val="2"/>
          <w:w w:val="105"/>
          <w:sz w:val="22"/>
          <w:szCs w:val="22"/>
        </w:rPr>
        <w:t xml:space="preserve"> </w:t>
      </w:r>
      <w:r w:rsidRPr="004A00F5">
        <w:rPr>
          <w:rFonts w:ascii="Arial" w:hAnsi="Arial" w:cs="Arial"/>
          <w:w w:val="105"/>
          <w:sz w:val="22"/>
          <w:szCs w:val="22"/>
        </w:rPr>
        <w:t>production</w:t>
      </w:r>
      <w:r w:rsidRPr="004A00F5">
        <w:rPr>
          <w:rFonts w:ascii="Arial" w:hAnsi="Arial" w:cs="Arial"/>
          <w:spacing w:val="2"/>
          <w:w w:val="105"/>
          <w:sz w:val="22"/>
          <w:szCs w:val="22"/>
        </w:rPr>
        <w:t xml:space="preserve"> </w:t>
      </w:r>
      <w:r w:rsidRPr="004A00F5">
        <w:rPr>
          <w:rFonts w:ascii="Arial" w:hAnsi="Arial" w:cs="Arial"/>
          <w:w w:val="105"/>
          <w:sz w:val="22"/>
          <w:szCs w:val="22"/>
        </w:rPr>
        <w:t>processes,</w:t>
      </w:r>
      <w:r w:rsidRPr="004A00F5">
        <w:rPr>
          <w:rFonts w:ascii="Arial" w:hAnsi="Arial" w:cs="Arial"/>
          <w:spacing w:val="1"/>
          <w:w w:val="105"/>
          <w:sz w:val="22"/>
          <w:szCs w:val="22"/>
        </w:rPr>
        <w:t xml:space="preserve"> </w:t>
      </w:r>
      <w:r w:rsidRPr="004A00F5">
        <w:rPr>
          <w:rFonts w:ascii="Arial" w:hAnsi="Arial" w:cs="Arial"/>
          <w:w w:val="105"/>
          <w:sz w:val="22"/>
          <w:szCs w:val="22"/>
        </w:rPr>
        <w:t>and</w:t>
      </w:r>
      <w:r w:rsidRPr="004A00F5">
        <w:rPr>
          <w:rFonts w:ascii="Arial" w:hAnsi="Arial" w:cs="Arial"/>
          <w:spacing w:val="2"/>
          <w:w w:val="105"/>
          <w:sz w:val="22"/>
          <w:szCs w:val="22"/>
        </w:rPr>
        <w:t xml:space="preserve"> </w:t>
      </w:r>
      <w:r w:rsidRPr="004A00F5">
        <w:rPr>
          <w:rFonts w:ascii="Arial" w:hAnsi="Arial" w:cs="Arial"/>
          <w:w w:val="105"/>
          <w:sz w:val="22"/>
          <w:szCs w:val="22"/>
        </w:rPr>
        <w:t>developing</w:t>
      </w:r>
      <w:r w:rsidRPr="004A00F5">
        <w:rPr>
          <w:rFonts w:ascii="Arial" w:hAnsi="Arial" w:cs="Arial"/>
          <w:spacing w:val="2"/>
          <w:w w:val="105"/>
          <w:sz w:val="22"/>
          <w:szCs w:val="22"/>
        </w:rPr>
        <w:t xml:space="preserve"> </w:t>
      </w:r>
      <w:r w:rsidRPr="004A00F5">
        <w:rPr>
          <w:rFonts w:ascii="Arial" w:hAnsi="Arial" w:cs="Arial"/>
          <w:w w:val="105"/>
          <w:sz w:val="22"/>
          <w:szCs w:val="22"/>
        </w:rPr>
        <w:t>new</w:t>
      </w:r>
      <w:r w:rsidRPr="004A00F5">
        <w:rPr>
          <w:rFonts w:ascii="Arial" w:hAnsi="Arial" w:cs="Arial"/>
          <w:spacing w:val="2"/>
          <w:w w:val="105"/>
          <w:sz w:val="22"/>
          <w:szCs w:val="22"/>
        </w:rPr>
        <w:t xml:space="preserve"> </w:t>
      </w:r>
      <w:r w:rsidRPr="004A00F5">
        <w:rPr>
          <w:rFonts w:ascii="Arial" w:hAnsi="Arial" w:cs="Arial"/>
          <w:w w:val="105"/>
          <w:sz w:val="22"/>
          <w:szCs w:val="22"/>
        </w:rPr>
        <w:t>products.</w:t>
      </w:r>
      <w:r w:rsidRPr="004A00F5">
        <w:rPr>
          <w:rFonts w:ascii="Arial" w:hAnsi="Arial" w:cs="Arial"/>
          <w:spacing w:val="1"/>
          <w:w w:val="105"/>
          <w:sz w:val="22"/>
          <w:szCs w:val="22"/>
        </w:rPr>
        <w:t xml:space="preserve"> </w:t>
      </w:r>
      <w:r w:rsidRPr="004A00F5">
        <w:rPr>
          <w:rFonts w:ascii="Arial" w:hAnsi="Arial" w:cs="Arial"/>
          <w:w w:val="105"/>
          <w:sz w:val="22"/>
          <w:szCs w:val="22"/>
        </w:rPr>
        <w:t>Opportunities</w:t>
      </w:r>
      <w:r w:rsidRPr="004A00F5">
        <w:rPr>
          <w:rFonts w:ascii="Arial" w:hAnsi="Arial" w:cs="Arial"/>
          <w:spacing w:val="1"/>
          <w:w w:val="105"/>
          <w:sz w:val="22"/>
          <w:szCs w:val="22"/>
        </w:rPr>
        <w:t xml:space="preserve"> </w:t>
      </w:r>
      <w:r w:rsidRPr="004A00F5">
        <w:rPr>
          <w:rFonts w:ascii="Arial" w:hAnsi="Arial" w:cs="Arial"/>
          <w:w w:val="105"/>
          <w:sz w:val="22"/>
          <w:szCs w:val="22"/>
        </w:rPr>
        <w:t>related</w:t>
      </w:r>
      <w:r w:rsidRPr="004A00F5">
        <w:rPr>
          <w:rFonts w:ascii="Arial" w:hAnsi="Arial" w:cs="Arial"/>
          <w:spacing w:val="1"/>
          <w:w w:val="105"/>
          <w:sz w:val="22"/>
          <w:szCs w:val="22"/>
        </w:rPr>
        <w:t xml:space="preserve"> </w:t>
      </w:r>
      <w:r w:rsidRPr="004A00F5">
        <w:rPr>
          <w:rFonts w:ascii="Arial" w:hAnsi="Arial" w:cs="Arial"/>
          <w:w w:val="105"/>
          <w:sz w:val="22"/>
          <w:szCs w:val="22"/>
        </w:rPr>
        <w:t>to</w:t>
      </w:r>
      <w:r w:rsidRPr="004A00F5">
        <w:rPr>
          <w:rFonts w:ascii="Arial" w:hAnsi="Arial" w:cs="Arial"/>
          <w:spacing w:val="1"/>
          <w:w w:val="105"/>
          <w:sz w:val="22"/>
          <w:szCs w:val="22"/>
        </w:rPr>
        <w:t xml:space="preserve"> </w:t>
      </w:r>
      <w:r w:rsidRPr="004A00F5">
        <w:rPr>
          <w:rFonts w:ascii="Arial" w:hAnsi="Arial" w:cs="Arial"/>
          <w:w w:val="105"/>
          <w:sz w:val="22"/>
          <w:szCs w:val="22"/>
        </w:rPr>
        <w:t>resilience may be especially relevant for organizations with long-lived fixed assets or extensive</w:t>
      </w:r>
      <w:r w:rsidRPr="004A00F5">
        <w:rPr>
          <w:rFonts w:ascii="Arial" w:hAnsi="Arial" w:cs="Arial"/>
          <w:spacing w:val="1"/>
          <w:w w:val="105"/>
          <w:sz w:val="22"/>
          <w:szCs w:val="22"/>
        </w:rPr>
        <w:t xml:space="preserve"> </w:t>
      </w:r>
      <w:r w:rsidRPr="004A00F5">
        <w:rPr>
          <w:rFonts w:ascii="Arial" w:hAnsi="Arial" w:cs="Arial"/>
          <w:spacing w:val="-1"/>
          <w:w w:val="110"/>
          <w:sz w:val="22"/>
          <w:szCs w:val="22"/>
        </w:rPr>
        <w:t>supply</w:t>
      </w:r>
      <w:r w:rsidRPr="004A00F5">
        <w:rPr>
          <w:rFonts w:ascii="Arial" w:hAnsi="Arial" w:cs="Arial"/>
          <w:spacing w:val="-11"/>
          <w:w w:val="110"/>
          <w:sz w:val="22"/>
          <w:szCs w:val="22"/>
        </w:rPr>
        <w:t xml:space="preserve"> </w:t>
      </w:r>
      <w:r w:rsidRPr="004A00F5">
        <w:rPr>
          <w:rFonts w:ascii="Arial" w:hAnsi="Arial" w:cs="Arial"/>
          <w:spacing w:val="-1"/>
          <w:w w:val="110"/>
          <w:sz w:val="22"/>
          <w:szCs w:val="22"/>
        </w:rPr>
        <w:t>or</w:t>
      </w:r>
      <w:r w:rsidRPr="004A00F5">
        <w:rPr>
          <w:rFonts w:ascii="Arial" w:hAnsi="Arial" w:cs="Arial"/>
          <w:spacing w:val="-10"/>
          <w:w w:val="110"/>
          <w:sz w:val="22"/>
          <w:szCs w:val="22"/>
        </w:rPr>
        <w:t xml:space="preserve"> </w:t>
      </w:r>
      <w:r w:rsidRPr="004A00F5">
        <w:rPr>
          <w:rFonts w:ascii="Arial" w:hAnsi="Arial" w:cs="Arial"/>
          <w:spacing w:val="-1"/>
          <w:w w:val="110"/>
          <w:sz w:val="22"/>
          <w:szCs w:val="22"/>
        </w:rPr>
        <w:t>distribution</w:t>
      </w:r>
      <w:r w:rsidRPr="004A00F5">
        <w:rPr>
          <w:rFonts w:ascii="Arial" w:hAnsi="Arial" w:cs="Arial"/>
          <w:spacing w:val="-10"/>
          <w:w w:val="110"/>
          <w:sz w:val="22"/>
          <w:szCs w:val="22"/>
        </w:rPr>
        <w:t xml:space="preserve"> </w:t>
      </w:r>
      <w:r w:rsidRPr="004A00F5">
        <w:rPr>
          <w:rFonts w:ascii="Arial" w:hAnsi="Arial" w:cs="Arial"/>
          <w:spacing w:val="-1"/>
          <w:w w:val="110"/>
          <w:sz w:val="22"/>
          <w:szCs w:val="22"/>
        </w:rPr>
        <w:t>networks;</w:t>
      </w:r>
      <w:r w:rsidRPr="004A00F5">
        <w:rPr>
          <w:rFonts w:ascii="Arial" w:hAnsi="Arial" w:cs="Arial"/>
          <w:spacing w:val="-11"/>
          <w:w w:val="110"/>
          <w:sz w:val="22"/>
          <w:szCs w:val="22"/>
        </w:rPr>
        <w:t xml:space="preserve"> </w:t>
      </w:r>
      <w:r w:rsidRPr="004A00F5">
        <w:rPr>
          <w:rFonts w:ascii="Arial" w:hAnsi="Arial" w:cs="Arial"/>
          <w:spacing w:val="-1"/>
          <w:w w:val="110"/>
          <w:sz w:val="22"/>
          <w:szCs w:val="22"/>
        </w:rPr>
        <w:t>those</w:t>
      </w:r>
      <w:r w:rsidRPr="004A00F5">
        <w:rPr>
          <w:rFonts w:ascii="Arial" w:hAnsi="Arial" w:cs="Arial"/>
          <w:spacing w:val="-11"/>
          <w:w w:val="110"/>
          <w:sz w:val="22"/>
          <w:szCs w:val="22"/>
        </w:rPr>
        <w:t xml:space="preserve"> </w:t>
      </w:r>
      <w:r w:rsidRPr="004A00F5">
        <w:rPr>
          <w:rFonts w:ascii="Arial" w:hAnsi="Arial" w:cs="Arial"/>
          <w:spacing w:val="-1"/>
          <w:w w:val="110"/>
          <w:sz w:val="22"/>
          <w:szCs w:val="22"/>
        </w:rPr>
        <w:t>that</w:t>
      </w:r>
      <w:r w:rsidRPr="004A00F5">
        <w:rPr>
          <w:rFonts w:ascii="Arial" w:hAnsi="Arial" w:cs="Arial"/>
          <w:spacing w:val="-12"/>
          <w:w w:val="110"/>
          <w:sz w:val="22"/>
          <w:szCs w:val="22"/>
        </w:rPr>
        <w:t xml:space="preserve"> </w:t>
      </w:r>
      <w:r w:rsidRPr="004A00F5">
        <w:rPr>
          <w:rFonts w:ascii="Arial" w:hAnsi="Arial" w:cs="Arial"/>
          <w:spacing w:val="-1"/>
          <w:w w:val="110"/>
          <w:sz w:val="22"/>
          <w:szCs w:val="22"/>
        </w:rPr>
        <w:t>depend</w:t>
      </w:r>
      <w:r w:rsidRPr="004A00F5">
        <w:rPr>
          <w:rFonts w:ascii="Arial" w:hAnsi="Arial" w:cs="Arial"/>
          <w:spacing w:val="-11"/>
          <w:w w:val="110"/>
          <w:sz w:val="22"/>
          <w:szCs w:val="22"/>
        </w:rPr>
        <w:t xml:space="preserve"> </w:t>
      </w:r>
      <w:r w:rsidRPr="004A00F5">
        <w:rPr>
          <w:rFonts w:ascii="Arial" w:hAnsi="Arial" w:cs="Arial"/>
          <w:spacing w:val="-1"/>
          <w:w w:val="110"/>
          <w:sz w:val="22"/>
          <w:szCs w:val="22"/>
        </w:rPr>
        <w:t>critically</w:t>
      </w:r>
      <w:r w:rsidRPr="004A00F5">
        <w:rPr>
          <w:rFonts w:ascii="Arial" w:hAnsi="Arial" w:cs="Arial"/>
          <w:spacing w:val="-11"/>
          <w:w w:val="110"/>
          <w:sz w:val="22"/>
          <w:szCs w:val="22"/>
        </w:rPr>
        <w:t xml:space="preserve"> </w:t>
      </w:r>
      <w:r w:rsidRPr="004A00F5">
        <w:rPr>
          <w:rFonts w:ascii="Arial" w:hAnsi="Arial" w:cs="Arial"/>
          <w:spacing w:val="-1"/>
          <w:w w:val="110"/>
          <w:sz w:val="22"/>
          <w:szCs w:val="22"/>
        </w:rPr>
        <w:t>on</w:t>
      </w:r>
      <w:r w:rsidRPr="004A00F5">
        <w:rPr>
          <w:rFonts w:ascii="Arial" w:hAnsi="Arial" w:cs="Arial"/>
          <w:spacing w:val="-10"/>
          <w:w w:val="110"/>
          <w:sz w:val="22"/>
          <w:szCs w:val="22"/>
        </w:rPr>
        <w:t xml:space="preserve"> </w:t>
      </w:r>
      <w:r w:rsidRPr="004A00F5">
        <w:rPr>
          <w:rFonts w:ascii="Arial" w:hAnsi="Arial" w:cs="Arial"/>
          <w:w w:val="110"/>
          <w:sz w:val="22"/>
          <w:szCs w:val="22"/>
        </w:rPr>
        <w:t>utility</w:t>
      </w:r>
      <w:r w:rsidRPr="004A00F5">
        <w:rPr>
          <w:rFonts w:ascii="Arial" w:hAnsi="Arial" w:cs="Arial"/>
          <w:spacing w:val="-10"/>
          <w:w w:val="110"/>
          <w:sz w:val="22"/>
          <w:szCs w:val="22"/>
        </w:rPr>
        <w:t xml:space="preserve"> </w:t>
      </w:r>
      <w:r w:rsidRPr="004A00F5">
        <w:rPr>
          <w:rFonts w:ascii="Arial" w:hAnsi="Arial" w:cs="Arial"/>
          <w:w w:val="110"/>
          <w:sz w:val="22"/>
          <w:szCs w:val="22"/>
        </w:rPr>
        <w:t>and</w:t>
      </w:r>
      <w:r w:rsidRPr="004A00F5">
        <w:rPr>
          <w:rFonts w:ascii="Arial" w:hAnsi="Arial" w:cs="Arial"/>
          <w:spacing w:val="-10"/>
          <w:w w:val="110"/>
          <w:sz w:val="22"/>
          <w:szCs w:val="22"/>
        </w:rPr>
        <w:t xml:space="preserve"> </w:t>
      </w:r>
      <w:r w:rsidRPr="004A00F5">
        <w:rPr>
          <w:rFonts w:ascii="Arial" w:hAnsi="Arial" w:cs="Arial"/>
          <w:w w:val="110"/>
          <w:sz w:val="22"/>
          <w:szCs w:val="22"/>
        </w:rPr>
        <w:t>infrastructure</w:t>
      </w:r>
      <w:r w:rsidRPr="004A00F5">
        <w:rPr>
          <w:rFonts w:ascii="Arial" w:hAnsi="Arial" w:cs="Arial"/>
          <w:spacing w:val="-11"/>
          <w:w w:val="110"/>
          <w:sz w:val="22"/>
          <w:szCs w:val="22"/>
        </w:rPr>
        <w:t xml:space="preserve"> </w:t>
      </w:r>
      <w:r w:rsidRPr="004A00F5">
        <w:rPr>
          <w:rFonts w:ascii="Arial" w:hAnsi="Arial" w:cs="Arial"/>
          <w:w w:val="110"/>
          <w:sz w:val="22"/>
          <w:szCs w:val="22"/>
        </w:rPr>
        <w:t>networks</w:t>
      </w:r>
      <w:r w:rsidRPr="004A00F5">
        <w:rPr>
          <w:rFonts w:ascii="Arial" w:hAnsi="Arial" w:cs="Arial"/>
          <w:spacing w:val="-50"/>
          <w:w w:val="110"/>
          <w:sz w:val="22"/>
          <w:szCs w:val="22"/>
        </w:rPr>
        <w:t xml:space="preserve"> </w:t>
      </w:r>
      <w:r w:rsidRPr="004A00F5">
        <w:rPr>
          <w:rFonts w:ascii="Arial" w:hAnsi="Arial" w:cs="Arial"/>
          <w:w w:val="105"/>
          <w:sz w:val="22"/>
          <w:szCs w:val="22"/>
        </w:rPr>
        <w:t>or</w:t>
      </w:r>
      <w:r w:rsidRPr="004A00F5">
        <w:rPr>
          <w:rFonts w:ascii="Arial" w:hAnsi="Arial" w:cs="Arial"/>
          <w:spacing w:val="2"/>
          <w:w w:val="105"/>
          <w:sz w:val="22"/>
          <w:szCs w:val="22"/>
        </w:rPr>
        <w:t xml:space="preserve"> </w:t>
      </w:r>
      <w:r w:rsidRPr="004A00F5">
        <w:rPr>
          <w:rFonts w:ascii="Arial" w:hAnsi="Arial" w:cs="Arial"/>
          <w:w w:val="105"/>
          <w:sz w:val="22"/>
          <w:szCs w:val="22"/>
        </w:rPr>
        <w:t>natural</w:t>
      </w:r>
      <w:r w:rsidRPr="004A00F5">
        <w:rPr>
          <w:rFonts w:ascii="Arial" w:hAnsi="Arial" w:cs="Arial"/>
          <w:spacing w:val="4"/>
          <w:w w:val="105"/>
          <w:sz w:val="22"/>
          <w:szCs w:val="22"/>
        </w:rPr>
        <w:t xml:space="preserve"> </w:t>
      </w:r>
      <w:r w:rsidRPr="004A00F5">
        <w:rPr>
          <w:rFonts w:ascii="Arial" w:hAnsi="Arial" w:cs="Arial"/>
          <w:w w:val="105"/>
          <w:sz w:val="22"/>
          <w:szCs w:val="22"/>
        </w:rPr>
        <w:t>resources</w:t>
      </w:r>
      <w:r w:rsidRPr="004A00F5">
        <w:rPr>
          <w:rFonts w:ascii="Arial" w:hAnsi="Arial" w:cs="Arial"/>
          <w:spacing w:val="3"/>
          <w:w w:val="105"/>
          <w:sz w:val="22"/>
          <w:szCs w:val="22"/>
        </w:rPr>
        <w:t xml:space="preserve"> </w:t>
      </w:r>
      <w:r w:rsidRPr="004A00F5">
        <w:rPr>
          <w:rFonts w:ascii="Arial" w:hAnsi="Arial" w:cs="Arial"/>
          <w:w w:val="105"/>
          <w:sz w:val="22"/>
          <w:szCs w:val="22"/>
        </w:rPr>
        <w:t>in</w:t>
      </w:r>
      <w:r w:rsidRPr="004A00F5">
        <w:rPr>
          <w:rFonts w:ascii="Arial" w:hAnsi="Arial" w:cs="Arial"/>
          <w:spacing w:val="4"/>
          <w:w w:val="105"/>
          <w:sz w:val="22"/>
          <w:szCs w:val="22"/>
        </w:rPr>
        <w:t xml:space="preserve"> </w:t>
      </w:r>
      <w:r w:rsidRPr="004A00F5">
        <w:rPr>
          <w:rFonts w:ascii="Arial" w:hAnsi="Arial" w:cs="Arial"/>
          <w:w w:val="105"/>
          <w:sz w:val="22"/>
          <w:szCs w:val="22"/>
        </w:rPr>
        <w:t>their</w:t>
      </w:r>
      <w:r w:rsidRPr="004A00F5">
        <w:rPr>
          <w:rFonts w:ascii="Arial" w:hAnsi="Arial" w:cs="Arial"/>
          <w:spacing w:val="3"/>
          <w:w w:val="105"/>
          <w:sz w:val="22"/>
          <w:szCs w:val="22"/>
        </w:rPr>
        <w:t xml:space="preserve"> </w:t>
      </w:r>
      <w:r w:rsidRPr="004A00F5">
        <w:rPr>
          <w:rFonts w:ascii="Arial" w:hAnsi="Arial" w:cs="Arial"/>
          <w:w w:val="105"/>
          <w:sz w:val="22"/>
          <w:szCs w:val="22"/>
        </w:rPr>
        <w:t>value</w:t>
      </w:r>
      <w:r w:rsidRPr="004A00F5">
        <w:rPr>
          <w:rFonts w:ascii="Arial" w:hAnsi="Arial" w:cs="Arial"/>
          <w:spacing w:val="3"/>
          <w:w w:val="105"/>
          <w:sz w:val="22"/>
          <w:szCs w:val="22"/>
        </w:rPr>
        <w:t xml:space="preserve"> </w:t>
      </w:r>
      <w:r w:rsidRPr="004A00F5">
        <w:rPr>
          <w:rFonts w:ascii="Arial" w:hAnsi="Arial" w:cs="Arial"/>
          <w:w w:val="105"/>
          <w:sz w:val="22"/>
          <w:szCs w:val="22"/>
        </w:rPr>
        <w:t>chain;</w:t>
      </w:r>
      <w:r w:rsidRPr="004A00F5">
        <w:rPr>
          <w:rFonts w:ascii="Arial" w:hAnsi="Arial" w:cs="Arial"/>
          <w:spacing w:val="3"/>
          <w:w w:val="105"/>
          <w:sz w:val="22"/>
          <w:szCs w:val="22"/>
        </w:rPr>
        <w:t xml:space="preserve"> </w:t>
      </w:r>
      <w:r w:rsidRPr="004A00F5">
        <w:rPr>
          <w:rFonts w:ascii="Arial" w:hAnsi="Arial" w:cs="Arial"/>
          <w:w w:val="105"/>
          <w:sz w:val="22"/>
          <w:szCs w:val="22"/>
        </w:rPr>
        <w:t>and</w:t>
      </w:r>
      <w:r w:rsidRPr="004A00F5">
        <w:rPr>
          <w:rFonts w:ascii="Arial" w:hAnsi="Arial" w:cs="Arial"/>
          <w:spacing w:val="4"/>
          <w:w w:val="105"/>
          <w:sz w:val="22"/>
          <w:szCs w:val="22"/>
        </w:rPr>
        <w:t xml:space="preserve"> </w:t>
      </w:r>
      <w:r w:rsidRPr="004A00F5">
        <w:rPr>
          <w:rFonts w:ascii="Arial" w:hAnsi="Arial" w:cs="Arial"/>
          <w:w w:val="105"/>
          <w:sz w:val="22"/>
          <w:szCs w:val="22"/>
        </w:rPr>
        <w:t>those</w:t>
      </w:r>
      <w:r w:rsidRPr="004A00F5">
        <w:rPr>
          <w:rFonts w:ascii="Arial" w:hAnsi="Arial" w:cs="Arial"/>
          <w:spacing w:val="3"/>
          <w:w w:val="105"/>
          <w:sz w:val="22"/>
          <w:szCs w:val="22"/>
        </w:rPr>
        <w:t xml:space="preserve"> </w:t>
      </w:r>
      <w:r w:rsidRPr="004A00F5">
        <w:rPr>
          <w:rFonts w:ascii="Arial" w:hAnsi="Arial" w:cs="Arial"/>
          <w:w w:val="105"/>
          <w:sz w:val="22"/>
          <w:szCs w:val="22"/>
        </w:rPr>
        <w:t>that</w:t>
      </w:r>
      <w:r w:rsidRPr="004A00F5">
        <w:rPr>
          <w:rFonts w:ascii="Arial" w:hAnsi="Arial" w:cs="Arial"/>
          <w:spacing w:val="3"/>
          <w:w w:val="105"/>
          <w:sz w:val="22"/>
          <w:szCs w:val="22"/>
        </w:rPr>
        <w:t xml:space="preserve"> </w:t>
      </w:r>
      <w:r w:rsidRPr="004A00F5">
        <w:rPr>
          <w:rFonts w:ascii="Arial" w:hAnsi="Arial" w:cs="Arial"/>
          <w:w w:val="105"/>
          <w:sz w:val="22"/>
          <w:szCs w:val="22"/>
        </w:rPr>
        <w:t>may</w:t>
      </w:r>
      <w:r w:rsidRPr="004A00F5">
        <w:rPr>
          <w:rFonts w:ascii="Arial" w:hAnsi="Arial" w:cs="Arial"/>
          <w:spacing w:val="3"/>
          <w:w w:val="105"/>
          <w:sz w:val="22"/>
          <w:szCs w:val="22"/>
        </w:rPr>
        <w:t xml:space="preserve"> </w:t>
      </w:r>
      <w:r w:rsidRPr="004A00F5">
        <w:rPr>
          <w:rFonts w:ascii="Arial" w:hAnsi="Arial" w:cs="Arial"/>
          <w:w w:val="105"/>
          <w:sz w:val="22"/>
          <w:szCs w:val="22"/>
        </w:rPr>
        <w:t>require</w:t>
      </w:r>
      <w:r w:rsidRPr="004A00F5">
        <w:rPr>
          <w:rFonts w:ascii="Arial" w:hAnsi="Arial" w:cs="Arial"/>
          <w:spacing w:val="3"/>
          <w:w w:val="105"/>
          <w:sz w:val="22"/>
          <w:szCs w:val="22"/>
        </w:rPr>
        <w:t xml:space="preserve"> </w:t>
      </w:r>
      <w:r w:rsidRPr="004A00F5">
        <w:rPr>
          <w:rFonts w:ascii="Arial" w:hAnsi="Arial" w:cs="Arial"/>
          <w:w w:val="105"/>
          <w:sz w:val="22"/>
          <w:szCs w:val="22"/>
        </w:rPr>
        <w:t>longer-term</w:t>
      </w:r>
      <w:r w:rsidRPr="004A00F5">
        <w:rPr>
          <w:rFonts w:ascii="Arial" w:hAnsi="Arial" w:cs="Arial"/>
          <w:spacing w:val="2"/>
          <w:w w:val="105"/>
          <w:sz w:val="22"/>
          <w:szCs w:val="22"/>
        </w:rPr>
        <w:t xml:space="preserve"> </w:t>
      </w:r>
      <w:r w:rsidRPr="004A00F5">
        <w:rPr>
          <w:rFonts w:ascii="Arial" w:hAnsi="Arial" w:cs="Arial"/>
          <w:w w:val="105"/>
          <w:sz w:val="22"/>
          <w:szCs w:val="22"/>
        </w:rPr>
        <w:t>financing</w:t>
      </w:r>
      <w:r w:rsidRPr="004A00F5">
        <w:rPr>
          <w:rFonts w:ascii="Arial" w:hAnsi="Arial" w:cs="Arial"/>
          <w:spacing w:val="3"/>
          <w:w w:val="105"/>
          <w:sz w:val="22"/>
          <w:szCs w:val="22"/>
        </w:rPr>
        <w:t xml:space="preserve"> </w:t>
      </w:r>
      <w:r w:rsidRPr="004A00F5">
        <w:rPr>
          <w:rFonts w:ascii="Arial" w:hAnsi="Arial" w:cs="Arial"/>
          <w:w w:val="105"/>
          <w:sz w:val="22"/>
          <w:szCs w:val="22"/>
        </w:rPr>
        <w:t>and</w:t>
      </w:r>
      <w:r w:rsidRPr="004A00F5">
        <w:rPr>
          <w:rFonts w:ascii="Arial" w:hAnsi="Arial" w:cs="Arial"/>
          <w:spacing w:val="1"/>
          <w:w w:val="105"/>
          <w:sz w:val="22"/>
          <w:szCs w:val="22"/>
        </w:rPr>
        <w:t xml:space="preserve"> </w:t>
      </w:r>
      <w:r w:rsidRPr="004A00F5">
        <w:rPr>
          <w:rFonts w:ascii="Arial" w:hAnsi="Arial" w:cs="Arial"/>
          <w:w w:val="110"/>
          <w:sz w:val="22"/>
          <w:szCs w:val="22"/>
        </w:rPr>
        <w:t>investment</w:t>
      </w:r>
    </w:p>
    <w:p w14:paraId="6E3F9781" w14:textId="77777777" w:rsidR="004A00F5" w:rsidRDefault="004A00F5" w:rsidP="00141A13">
      <w:pPr>
        <w:spacing w:line="276" w:lineRule="auto"/>
        <w:ind w:right="-23"/>
        <w:rPr>
          <w:rFonts w:ascii="Arial" w:hAnsi="Arial" w:cs="Arial"/>
          <w:b/>
          <w:bCs/>
          <w:color w:val="0D0D0D" w:themeColor="text1" w:themeTint="F2"/>
          <w:shd w:val="clear" w:color="auto" w:fill="F6F6F6"/>
        </w:rPr>
      </w:pPr>
    </w:p>
    <w:p w14:paraId="3FDB14EC" w14:textId="55C2E0E1" w:rsidR="00A81CEA" w:rsidRPr="00141A13" w:rsidRDefault="004A00F5" w:rsidP="00141A13">
      <w:pPr>
        <w:spacing w:line="276" w:lineRule="auto"/>
        <w:ind w:right="-23"/>
        <w:rPr>
          <w:rFonts w:ascii="Arial" w:hAnsi="Arial" w:cs="Arial"/>
          <w:color w:val="0D0D0D" w:themeColor="text1" w:themeTint="F2"/>
        </w:rPr>
      </w:pPr>
      <w:r>
        <w:rPr>
          <w:rFonts w:ascii="Arial" w:hAnsi="Arial" w:cs="Arial"/>
          <w:b/>
          <w:bCs/>
          <w:color w:val="0D0D0D" w:themeColor="text1" w:themeTint="F2"/>
          <w:shd w:val="clear" w:color="auto" w:fill="F6F6F6"/>
        </w:rPr>
        <w:t>27</w:t>
      </w:r>
      <w:r w:rsidR="00BC3A41">
        <w:rPr>
          <w:rFonts w:ascii="Arial" w:hAnsi="Arial" w:cs="Arial"/>
          <w:b/>
          <w:bCs/>
          <w:color w:val="0D0D0D" w:themeColor="text1" w:themeTint="F2"/>
          <w:shd w:val="clear" w:color="auto" w:fill="F6F6F6"/>
        </w:rPr>
        <w:t xml:space="preserve">. </w:t>
      </w:r>
      <w:r w:rsidR="00A81CEA" w:rsidRPr="007257AA">
        <w:rPr>
          <w:rFonts w:ascii="Arial" w:hAnsi="Arial" w:cs="Arial"/>
          <w:b/>
          <w:bCs/>
          <w:color w:val="0D0D0D" w:themeColor="text1" w:themeTint="F2"/>
          <w:shd w:val="clear" w:color="auto" w:fill="F6F6F6"/>
        </w:rPr>
        <w:t>Tools and Data</w:t>
      </w:r>
    </w:p>
    <w:p w14:paraId="52BE6B2A" w14:textId="3A37A977" w:rsidR="00A81CEA" w:rsidRPr="007257AA" w:rsidRDefault="004A00F5" w:rsidP="00A81CEA">
      <w:pPr>
        <w:spacing w:line="276" w:lineRule="auto"/>
        <w:ind w:right="-23"/>
        <w:jc w:val="both"/>
        <w:rPr>
          <w:rFonts w:ascii="Arial" w:hAnsi="Arial" w:cs="Arial"/>
          <w:b/>
          <w:bCs/>
          <w:color w:val="0D0D0D" w:themeColor="text1" w:themeTint="F2"/>
          <w:spacing w:val="-6"/>
          <w:shd w:val="clear" w:color="auto" w:fill="F6F6F6"/>
        </w:rPr>
      </w:pPr>
      <w:r>
        <w:rPr>
          <w:rFonts w:ascii="Arial" w:hAnsi="Arial" w:cs="Arial"/>
          <w:b/>
          <w:bCs/>
          <w:color w:val="0D0D0D" w:themeColor="text1" w:themeTint="F2"/>
          <w:spacing w:val="-6"/>
          <w:shd w:val="clear" w:color="auto" w:fill="F6F6F6"/>
        </w:rPr>
        <w:t>27</w:t>
      </w:r>
      <w:r w:rsidR="00BC3A41">
        <w:rPr>
          <w:rFonts w:ascii="Arial" w:hAnsi="Arial" w:cs="Arial"/>
          <w:b/>
          <w:bCs/>
          <w:color w:val="0D0D0D" w:themeColor="text1" w:themeTint="F2"/>
          <w:spacing w:val="-6"/>
          <w:shd w:val="clear" w:color="auto" w:fill="F6F6F6"/>
        </w:rPr>
        <w:t xml:space="preserve">.1 </w:t>
      </w:r>
      <w:r w:rsidR="00A81CEA" w:rsidRPr="007257AA">
        <w:rPr>
          <w:rFonts w:ascii="Arial" w:hAnsi="Arial" w:cs="Arial"/>
          <w:b/>
          <w:bCs/>
          <w:color w:val="0D0D0D" w:themeColor="text1" w:themeTint="F2"/>
          <w:spacing w:val="-6"/>
          <w:shd w:val="clear" w:color="auto" w:fill="F6F6F6"/>
        </w:rPr>
        <w:t>Portals with a range of tools and data</w:t>
      </w:r>
    </w:p>
    <w:p w14:paraId="6E220465" w14:textId="64E1C827" w:rsidR="00A81CEA" w:rsidRPr="007257AA" w:rsidRDefault="004A00F5" w:rsidP="00A81CEA">
      <w:pPr>
        <w:shd w:val="clear" w:color="auto" w:fill="FFFFFF"/>
        <w:spacing w:after="0" w:line="276" w:lineRule="auto"/>
        <w:ind w:right="-23"/>
        <w:jc w:val="both"/>
        <w:rPr>
          <w:rFonts w:ascii="Arial" w:eastAsia="Times New Roman" w:hAnsi="Arial" w:cs="Arial"/>
          <w:color w:val="0D0D0D" w:themeColor="text1" w:themeTint="F2"/>
          <w:spacing w:val="-6"/>
          <w:lang w:eastAsia="en-IN"/>
        </w:rPr>
      </w:pPr>
      <w:r>
        <w:rPr>
          <w:rFonts w:ascii="Arial" w:eastAsia="Times New Roman" w:hAnsi="Arial" w:cs="Arial"/>
          <w:b/>
          <w:color w:val="0D0D0D" w:themeColor="text1" w:themeTint="F2"/>
          <w:spacing w:val="-6"/>
          <w:lang w:eastAsia="en-IN"/>
        </w:rPr>
        <w:lastRenderedPageBreak/>
        <w:t>27</w:t>
      </w:r>
      <w:r w:rsidR="00BC3A41">
        <w:rPr>
          <w:rFonts w:ascii="Arial" w:eastAsia="Times New Roman" w:hAnsi="Arial" w:cs="Arial"/>
          <w:b/>
          <w:color w:val="0D0D0D" w:themeColor="text1" w:themeTint="F2"/>
          <w:spacing w:val="-6"/>
          <w:lang w:eastAsia="en-IN"/>
        </w:rPr>
        <w:t xml:space="preserve">.1.1 </w:t>
      </w:r>
      <w:r w:rsidR="00A81CEA" w:rsidRPr="00141A13">
        <w:rPr>
          <w:rFonts w:ascii="Arial" w:eastAsia="Times New Roman" w:hAnsi="Arial" w:cs="Arial"/>
          <w:b/>
          <w:color w:val="0D0D0D" w:themeColor="text1" w:themeTint="F2"/>
          <w:spacing w:val="-6"/>
          <w:lang w:eastAsia="en-IN"/>
        </w:rPr>
        <w:t>IASA -</w:t>
      </w:r>
      <w:r w:rsidR="00A81CEA" w:rsidRPr="007257AA">
        <w:rPr>
          <w:rFonts w:ascii="Arial" w:eastAsia="Times New Roman" w:hAnsi="Arial" w:cs="Arial"/>
          <w:color w:val="0D0D0D" w:themeColor="text1" w:themeTint="F2"/>
          <w:spacing w:val="-6"/>
          <w:lang w:eastAsia="en-IN"/>
        </w:rPr>
        <w:t xml:space="preserve"> IIASA provides a variety of land, energy, transition, and water tools as well as online databases, including for energy, GHG mitigation strategies, and climate policies consistent with 2°C and IPCC scenarios</w:t>
      </w:r>
    </w:p>
    <w:p w14:paraId="2A0F843D" w14:textId="77777777" w:rsidR="00A81CEA" w:rsidRPr="007257AA" w:rsidRDefault="00A81CEA" w:rsidP="00A81CEA">
      <w:pPr>
        <w:shd w:val="clear" w:color="auto" w:fill="FFFFFF"/>
        <w:spacing w:after="0" w:line="276" w:lineRule="auto"/>
        <w:ind w:right="-23"/>
        <w:jc w:val="both"/>
        <w:rPr>
          <w:rFonts w:ascii="Arial" w:eastAsia="Times New Roman" w:hAnsi="Arial" w:cs="Arial"/>
          <w:color w:val="0D0D0D" w:themeColor="text1" w:themeTint="F2"/>
          <w:spacing w:val="-6"/>
          <w:lang w:eastAsia="en-IN"/>
        </w:rPr>
      </w:pPr>
    </w:p>
    <w:p w14:paraId="3050E137" w14:textId="58314DDE" w:rsidR="00A81CEA" w:rsidRPr="007257AA" w:rsidRDefault="004A00F5" w:rsidP="00A81CEA">
      <w:pPr>
        <w:shd w:val="clear" w:color="auto" w:fill="FFFFFF"/>
        <w:spacing w:after="0" w:line="276" w:lineRule="auto"/>
        <w:ind w:right="-23"/>
        <w:jc w:val="both"/>
        <w:rPr>
          <w:rFonts w:ascii="Arial" w:eastAsia="Times New Roman" w:hAnsi="Arial" w:cs="Arial"/>
          <w:color w:val="0D0D0D" w:themeColor="text1" w:themeTint="F2"/>
          <w:spacing w:val="-6"/>
          <w:lang w:eastAsia="en-IN"/>
        </w:rPr>
      </w:pPr>
      <w:r>
        <w:rPr>
          <w:rFonts w:ascii="Arial" w:eastAsia="Times New Roman" w:hAnsi="Arial" w:cs="Arial"/>
          <w:b/>
          <w:color w:val="0D0D0D" w:themeColor="text1" w:themeTint="F2"/>
          <w:spacing w:val="-6"/>
          <w:lang w:eastAsia="en-IN"/>
        </w:rPr>
        <w:t>27</w:t>
      </w:r>
      <w:r w:rsidR="00BC3A41">
        <w:rPr>
          <w:rFonts w:ascii="Arial" w:eastAsia="Times New Roman" w:hAnsi="Arial" w:cs="Arial"/>
          <w:b/>
          <w:color w:val="0D0D0D" w:themeColor="text1" w:themeTint="F2"/>
          <w:spacing w:val="-6"/>
          <w:lang w:eastAsia="en-IN"/>
        </w:rPr>
        <w:t xml:space="preserve">.1.2 </w:t>
      </w:r>
      <w:r w:rsidR="00A81CEA" w:rsidRPr="00141A13">
        <w:rPr>
          <w:rFonts w:ascii="Arial" w:eastAsia="Times New Roman" w:hAnsi="Arial" w:cs="Arial"/>
          <w:b/>
          <w:color w:val="0D0D0D" w:themeColor="text1" w:themeTint="F2"/>
          <w:spacing w:val="-6"/>
          <w:lang w:eastAsia="en-IN"/>
        </w:rPr>
        <w:t xml:space="preserve">CLIPC </w:t>
      </w:r>
      <w:r w:rsidR="00A81CEA" w:rsidRPr="007257AA">
        <w:rPr>
          <w:rFonts w:ascii="Arial" w:eastAsia="Times New Roman" w:hAnsi="Arial" w:cs="Arial"/>
          <w:color w:val="0D0D0D" w:themeColor="text1" w:themeTint="F2"/>
          <w:spacing w:val="-6"/>
          <w:lang w:eastAsia="en-IN"/>
        </w:rPr>
        <w:t>- CLIPC provides access to climate information of direct relevance to a wide variety of users</w:t>
      </w:r>
    </w:p>
    <w:p w14:paraId="29DCD8A4" w14:textId="77777777" w:rsidR="00A81CEA" w:rsidRPr="007257AA" w:rsidRDefault="00A81CEA" w:rsidP="00A81CEA">
      <w:pPr>
        <w:numPr>
          <w:ilvl w:val="0"/>
          <w:numId w:val="15"/>
        </w:numPr>
        <w:shd w:val="clear" w:color="auto" w:fill="FFFFFF"/>
        <w:spacing w:after="90" w:line="276" w:lineRule="auto"/>
        <w:ind w:left="1020" w:right="-23"/>
        <w:jc w:val="both"/>
        <w:rPr>
          <w:rFonts w:ascii="Arial" w:eastAsia="Times New Roman" w:hAnsi="Arial" w:cs="Arial"/>
          <w:color w:val="0D0D0D" w:themeColor="text1" w:themeTint="F2"/>
          <w:spacing w:val="-6"/>
          <w:lang w:eastAsia="en-IN"/>
        </w:rPr>
      </w:pPr>
      <w:r w:rsidRPr="007257AA">
        <w:rPr>
          <w:rFonts w:ascii="Arial" w:eastAsia="Times New Roman" w:hAnsi="Arial" w:cs="Arial"/>
          <w:color w:val="0D0D0D" w:themeColor="text1" w:themeTint="F2"/>
          <w:spacing w:val="-6"/>
          <w:lang w:eastAsia="en-IN"/>
        </w:rPr>
        <w:t>It is a “one-stop-shop” platform that allows you to find answers to questions related to climate change and climate impact</w:t>
      </w:r>
    </w:p>
    <w:p w14:paraId="170B6E0C" w14:textId="71944971" w:rsidR="00A81CEA" w:rsidRPr="00BC3A41" w:rsidRDefault="00A81CEA" w:rsidP="009F0E51">
      <w:pPr>
        <w:numPr>
          <w:ilvl w:val="0"/>
          <w:numId w:val="15"/>
        </w:numPr>
        <w:shd w:val="clear" w:color="auto" w:fill="FFFFFF"/>
        <w:spacing w:after="0" w:line="276" w:lineRule="auto"/>
        <w:ind w:left="1020" w:right="-23" w:firstLine="720"/>
        <w:jc w:val="both"/>
        <w:rPr>
          <w:rFonts w:ascii="Arial" w:hAnsi="Arial" w:cs="Arial"/>
          <w:color w:val="0D0D0D" w:themeColor="text1" w:themeTint="F2"/>
        </w:rPr>
      </w:pPr>
      <w:r w:rsidRPr="00BC3A41">
        <w:rPr>
          <w:rFonts w:ascii="Arial" w:eastAsia="Times New Roman" w:hAnsi="Arial" w:cs="Arial"/>
          <w:color w:val="0D0D0D" w:themeColor="text1" w:themeTint="F2"/>
          <w:spacing w:val="-6"/>
          <w:lang w:eastAsia="en-IN"/>
        </w:rPr>
        <w:t xml:space="preserve">It includes data from satellite and in-situ observations, climate models, data re-analyses, and transformed data products enabling assessment of climate change impact indicators </w:t>
      </w:r>
      <w:r w:rsidR="00BC3A41" w:rsidRPr="00BC3A41">
        <w:rPr>
          <w:rFonts w:ascii="Arial" w:eastAsia="Times New Roman" w:hAnsi="Arial" w:cs="Arial"/>
          <w:color w:val="0D0D0D" w:themeColor="text1" w:themeTint="F2"/>
          <w:spacing w:val="-6"/>
          <w:lang w:eastAsia="en-IN"/>
        </w:rPr>
        <w:t xml:space="preserve"> </w:t>
      </w:r>
    </w:p>
    <w:p w14:paraId="2C8973F7" w14:textId="6CA633C7" w:rsidR="00A81CEA" w:rsidRPr="007257AA" w:rsidRDefault="004A00F5" w:rsidP="00A81CEA">
      <w:pPr>
        <w:spacing w:line="276" w:lineRule="auto"/>
        <w:ind w:right="-23"/>
        <w:jc w:val="both"/>
        <w:rPr>
          <w:rFonts w:ascii="Arial" w:hAnsi="Arial" w:cs="Arial"/>
          <w:b/>
          <w:bCs/>
          <w:color w:val="0D0D0D" w:themeColor="text1" w:themeTint="F2"/>
          <w:spacing w:val="-6"/>
          <w:shd w:val="clear" w:color="auto" w:fill="F6F6F6"/>
        </w:rPr>
      </w:pPr>
      <w:r>
        <w:rPr>
          <w:rFonts w:ascii="Arial" w:hAnsi="Arial" w:cs="Arial"/>
          <w:b/>
          <w:bCs/>
          <w:color w:val="0D0D0D" w:themeColor="text1" w:themeTint="F2"/>
          <w:spacing w:val="-6"/>
          <w:shd w:val="clear" w:color="auto" w:fill="F6F6F6"/>
        </w:rPr>
        <w:t>27</w:t>
      </w:r>
      <w:r w:rsidR="00BC3A41">
        <w:rPr>
          <w:rFonts w:ascii="Arial" w:hAnsi="Arial" w:cs="Arial"/>
          <w:b/>
          <w:bCs/>
          <w:color w:val="0D0D0D" w:themeColor="text1" w:themeTint="F2"/>
          <w:spacing w:val="-6"/>
          <w:shd w:val="clear" w:color="auto" w:fill="F6F6F6"/>
        </w:rPr>
        <w:t xml:space="preserve">.2 </w:t>
      </w:r>
      <w:r w:rsidR="00A81CEA" w:rsidRPr="007257AA">
        <w:rPr>
          <w:rFonts w:ascii="Arial" w:hAnsi="Arial" w:cs="Arial"/>
          <w:b/>
          <w:bCs/>
          <w:color w:val="0D0D0D" w:themeColor="text1" w:themeTint="F2"/>
          <w:spacing w:val="-6"/>
          <w:shd w:val="clear" w:color="auto" w:fill="F6F6F6"/>
        </w:rPr>
        <w:t>Topic- and/or sector-specific tools</w:t>
      </w:r>
    </w:p>
    <w:p w14:paraId="303287A6" w14:textId="5EF768D2" w:rsidR="00A81CEA" w:rsidRPr="007257AA" w:rsidRDefault="004A00F5" w:rsidP="00A81CEA">
      <w:pPr>
        <w:shd w:val="clear" w:color="auto" w:fill="FFFFFF"/>
        <w:spacing w:after="0" w:line="276" w:lineRule="auto"/>
        <w:ind w:right="-23"/>
        <w:jc w:val="both"/>
        <w:rPr>
          <w:rFonts w:ascii="Arial" w:eastAsia="Times New Roman" w:hAnsi="Arial" w:cs="Arial"/>
          <w:color w:val="0D0D0D" w:themeColor="text1" w:themeTint="F2"/>
          <w:spacing w:val="-6"/>
          <w:lang w:eastAsia="en-IN"/>
        </w:rPr>
      </w:pPr>
      <w:r>
        <w:rPr>
          <w:rFonts w:ascii="Arial" w:eastAsia="Times New Roman" w:hAnsi="Arial" w:cs="Arial"/>
          <w:b/>
          <w:color w:val="0D0D0D" w:themeColor="text1" w:themeTint="F2"/>
          <w:spacing w:val="-6"/>
          <w:lang w:eastAsia="en-IN"/>
        </w:rPr>
        <w:t>27</w:t>
      </w:r>
      <w:r w:rsidR="00BC3A41">
        <w:rPr>
          <w:rFonts w:ascii="Arial" w:eastAsia="Times New Roman" w:hAnsi="Arial" w:cs="Arial"/>
          <w:b/>
          <w:color w:val="0D0D0D" w:themeColor="text1" w:themeTint="F2"/>
          <w:spacing w:val="-6"/>
          <w:lang w:eastAsia="en-IN"/>
        </w:rPr>
        <w:t xml:space="preserve">.2.1 </w:t>
      </w:r>
      <w:r w:rsidR="00A81CEA" w:rsidRPr="00141A13">
        <w:rPr>
          <w:rFonts w:ascii="Arial" w:eastAsia="Times New Roman" w:hAnsi="Arial" w:cs="Arial"/>
          <w:b/>
          <w:color w:val="0D0D0D" w:themeColor="text1" w:themeTint="F2"/>
          <w:spacing w:val="-6"/>
          <w:lang w:eastAsia="en-IN"/>
        </w:rPr>
        <w:t>WRI -</w:t>
      </w:r>
      <w:r w:rsidR="00A81CEA" w:rsidRPr="007257AA">
        <w:rPr>
          <w:rFonts w:ascii="Arial" w:eastAsia="Times New Roman" w:hAnsi="Arial" w:cs="Arial"/>
          <w:color w:val="0D0D0D" w:themeColor="text1" w:themeTint="F2"/>
          <w:spacing w:val="-6"/>
          <w:lang w:eastAsia="en-IN"/>
        </w:rPr>
        <w:t xml:space="preserve"> The World Resources Institute (WRI) built a tool/database to help companies, investors, governments, and communities better understand where and how water risks are emerging around the world</w:t>
      </w:r>
    </w:p>
    <w:p w14:paraId="1D8AB8A2" w14:textId="77777777" w:rsidR="00A81CEA" w:rsidRPr="007257AA" w:rsidRDefault="00A81CEA" w:rsidP="00A81CEA">
      <w:pPr>
        <w:shd w:val="clear" w:color="auto" w:fill="FFFFFF"/>
        <w:spacing w:after="0" w:line="276" w:lineRule="auto"/>
        <w:ind w:right="-23"/>
        <w:jc w:val="both"/>
        <w:rPr>
          <w:rFonts w:ascii="Arial" w:eastAsia="Times New Roman" w:hAnsi="Arial" w:cs="Arial"/>
          <w:color w:val="0D0D0D" w:themeColor="text1" w:themeTint="F2"/>
          <w:spacing w:val="-6"/>
          <w:lang w:eastAsia="en-IN"/>
        </w:rPr>
      </w:pPr>
    </w:p>
    <w:p w14:paraId="6DD9E3B5" w14:textId="60124221" w:rsidR="00A81CEA" w:rsidRDefault="004A00F5" w:rsidP="00A81CEA">
      <w:pPr>
        <w:shd w:val="clear" w:color="auto" w:fill="FFFFFF"/>
        <w:spacing w:after="0" w:line="276" w:lineRule="auto"/>
        <w:ind w:right="-23"/>
        <w:jc w:val="both"/>
        <w:rPr>
          <w:rFonts w:ascii="Arial" w:eastAsia="Times New Roman" w:hAnsi="Arial" w:cs="Arial"/>
          <w:color w:val="0D0D0D" w:themeColor="text1" w:themeTint="F2"/>
          <w:spacing w:val="-6"/>
          <w:lang w:eastAsia="en-IN"/>
        </w:rPr>
      </w:pPr>
      <w:r>
        <w:rPr>
          <w:rFonts w:ascii="Arial" w:eastAsia="Times New Roman" w:hAnsi="Arial" w:cs="Arial"/>
          <w:b/>
          <w:color w:val="0D0D0D" w:themeColor="text1" w:themeTint="F2"/>
          <w:spacing w:val="-6"/>
          <w:lang w:eastAsia="en-IN"/>
        </w:rPr>
        <w:t>27</w:t>
      </w:r>
      <w:r w:rsidR="00BC3A41">
        <w:rPr>
          <w:rFonts w:ascii="Arial" w:eastAsia="Times New Roman" w:hAnsi="Arial" w:cs="Arial"/>
          <w:b/>
          <w:color w:val="0D0D0D" w:themeColor="text1" w:themeTint="F2"/>
          <w:spacing w:val="-6"/>
          <w:lang w:eastAsia="en-IN"/>
        </w:rPr>
        <w:t xml:space="preserve">.2.2 </w:t>
      </w:r>
      <w:r w:rsidR="00A81CEA" w:rsidRPr="00141A13">
        <w:rPr>
          <w:rFonts w:ascii="Arial" w:eastAsia="Times New Roman" w:hAnsi="Arial" w:cs="Arial"/>
          <w:b/>
          <w:color w:val="0D0D0D" w:themeColor="text1" w:themeTint="F2"/>
          <w:spacing w:val="-6"/>
          <w:lang w:eastAsia="en-IN"/>
        </w:rPr>
        <w:t>U.S. EPA CREAT</w:t>
      </w:r>
      <w:r w:rsidR="00A81CEA" w:rsidRPr="007257AA">
        <w:rPr>
          <w:rFonts w:ascii="Arial" w:eastAsia="Times New Roman" w:hAnsi="Arial" w:cs="Arial"/>
          <w:color w:val="0D0D0D" w:themeColor="text1" w:themeTint="F2"/>
          <w:spacing w:val="-6"/>
          <w:lang w:eastAsia="en-IN"/>
        </w:rPr>
        <w:t xml:space="preserve"> </w:t>
      </w:r>
      <w:r w:rsidR="00A81CEA" w:rsidRPr="007257AA">
        <w:rPr>
          <w:rFonts w:ascii="Arial" w:eastAsia="Times New Roman" w:hAnsi="Arial" w:cs="Arial"/>
          <w:color w:val="0D0D0D" w:themeColor="text1" w:themeTint="F2"/>
          <w:spacing w:val="-6"/>
          <w:lang w:eastAsia="en-IN"/>
        </w:rPr>
        <w:softHyphen/>
        <w:t>- The U.S. Environmental Protection Agency (EPA) provides a tool known as the Climate Resilience Evaluation and Awareness Tool (CREAT)</w:t>
      </w:r>
    </w:p>
    <w:p w14:paraId="44EAF0B8" w14:textId="77777777" w:rsidR="00141A13" w:rsidRPr="007257AA" w:rsidRDefault="00141A13" w:rsidP="00A81CEA">
      <w:pPr>
        <w:shd w:val="clear" w:color="auto" w:fill="FFFFFF"/>
        <w:spacing w:after="0" w:line="276" w:lineRule="auto"/>
        <w:ind w:right="-23"/>
        <w:jc w:val="both"/>
        <w:rPr>
          <w:rFonts w:ascii="Arial" w:eastAsia="Times New Roman" w:hAnsi="Arial" w:cs="Arial"/>
          <w:color w:val="0D0D0D" w:themeColor="text1" w:themeTint="F2"/>
          <w:spacing w:val="-6"/>
          <w:lang w:eastAsia="en-IN"/>
        </w:rPr>
      </w:pPr>
    </w:p>
    <w:p w14:paraId="5B01942F" w14:textId="77777777" w:rsidR="00A81CEA" w:rsidRPr="007257AA" w:rsidRDefault="00A81CEA" w:rsidP="00141A13">
      <w:pPr>
        <w:shd w:val="clear" w:color="auto" w:fill="FFFFFF"/>
        <w:spacing w:after="90" w:line="276" w:lineRule="auto"/>
        <w:ind w:right="-23"/>
        <w:jc w:val="both"/>
        <w:rPr>
          <w:rFonts w:ascii="Arial" w:eastAsia="Times New Roman" w:hAnsi="Arial" w:cs="Arial"/>
          <w:color w:val="0D0D0D" w:themeColor="text1" w:themeTint="F2"/>
          <w:spacing w:val="-6"/>
          <w:lang w:eastAsia="en-IN"/>
        </w:rPr>
      </w:pPr>
      <w:r w:rsidRPr="007257AA">
        <w:rPr>
          <w:rFonts w:ascii="Arial" w:eastAsia="Times New Roman" w:hAnsi="Arial" w:cs="Arial"/>
          <w:color w:val="0D0D0D" w:themeColor="text1" w:themeTint="F2"/>
          <w:spacing w:val="-6"/>
          <w:lang w:eastAsia="en-IN"/>
        </w:rPr>
        <w:t>It is a risk assessment application for utilities in adapting to extreme weather events through a better understanding of current and future climate conditions</w:t>
      </w:r>
    </w:p>
    <w:p w14:paraId="669EAB9C" w14:textId="403ED4DD" w:rsidR="00A81CEA" w:rsidRPr="007257AA" w:rsidRDefault="004A00F5" w:rsidP="00A81CEA">
      <w:pPr>
        <w:shd w:val="clear" w:color="auto" w:fill="FFFFFF"/>
        <w:spacing w:after="0" w:line="276" w:lineRule="auto"/>
        <w:ind w:right="-23"/>
        <w:jc w:val="both"/>
        <w:rPr>
          <w:rFonts w:ascii="Arial" w:eastAsia="Times New Roman" w:hAnsi="Arial" w:cs="Arial"/>
          <w:color w:val="0D0D0D" w:themeColor="text1" w:themeTint="F2"/>
          <w:spacing w:val="-6"/>
          <w:lang w:eastAsia="en-IN"/>
        </w:rPr>
      </w:pPr>
      <w:r>
        <w:rPr>
          <w:rFonts w:ascii="Arial" w:eastAsia="Times New Roman" w:hAnsi="Arial" w:cs="Arial"/>
          <w:b/>
          <w:color w:val="0D0D0D" w:themeColor="text1" w:themeTint="F2"/>
          <w:spacing w:val="-6"/>
          <w:lang w:eastAsia="en-IN"/>
        </w:rPr>
        <w:t>27</w:t>
      </w:r>
      <w:r w:rsidR="00BC3A41">
        <w:rPr>
          <w:rFonts w:ascii="Arial" w:eastAsia="Times New Roman" w:hAnsi="Arial" w:cs="Arial"/>
          <w:b/>
          <w:color w:val="0D0D0D" w:themeColor="text1" w:themeTint="F2"/>
          <w:spacing w:val="-6"/>
          <w:lang w:eastAsia="en-IN"/>
        </w:rPr>
        <w:t xml:space="preserve">.2.3 </w:t>
      </w:r>
      <w:r w:rsidR="00A81CEA" w:rsidRPr="00141A13">
        <w:rPr>
          <w:rFonts w:ascii="Arial" w:eastAsia="Times New Roman" w:hAnsi="Arial" w:cs="Arial"/>
          <w:b/>
          <w:color w:val="0D0D0D" w:themeColor="text1" w:themeTint="F2"/>
          <w:spacing w:val="-6"/>
          <w:lang w:eastAsia="en-IN"/>
        </w:rPr>
        <w:t>UNEP &amp; Copenhagen Centre for Energy Efficiency -</w:t>
      </w:r>
      <w:r w:rsidR="00A81CEA" w:rsidRPr="007257AA">
        <w:rPr>
          <w:rFonts w:ascii="Arial" w:eastAsia="Times New Roman" w:hAnsi="Arial" w:cs="Arial"/>
          <w:color w:val="0D0D0D" w:themeColor="text1" w:themeTint="F2"/>
          <w:spacing w:val="-6"/>
          <w:lang w:eastAsia="en-IN"/>
        </w:rPr>
        <w:t xml:space="preserve"> Best Practices and Case Studies for Industrial Energy Efficiency Improvement</w:t>
      </w:r>
    </w:p>
    <w:p w14:paraId="702A6605" w14:textId="77777777" w:rsidR="00A81CEA" w:rsidRPr="007257AA" w:rsidRDefault="00A81CEA" w:rsidP="00A81CEA">
      <w:pPr>
        <w:shd w:val="clear" w:color="auto" w:fill="FFFFFF"/>
        <w:spacing w:after="0" w:line="276" w:lineRule="auto"/>
        <w:ind w:right="-23"/>
        <w:jc w:val="both"/>
        <w:rPr>
          <w:rFonts w:ascii="Arial" w:eastAsia="Times New Roman" w:hAnsi="Arial" w:cs="Arial"/>
          <w:color w:val="0D0D0D" w:themeColor="text1" w:themeTint="F2"/>
          <w:spacing w:val="-6"/>
          <w:lang w:eastAsia="en-IN"/>
        </w:rPr>
      </w:pPr>
    </w:p>
    <w:p w14:paraId="2598D2AB" w14:textId="4C1CD86D" w:rsidR="00A81CEA" w:rsidRDefault="004A00F5" w:rsidP="00A81CEA">
      <w:pPr>
        <w:shd w:val="clear" w:color="auto" w:fill="FFFFFF"/>
        <w:spacing w:after="0" w:line="276" w:lineRule="auto"/>
        <w:ind w:right="-23"/>
        <w:jc w:val="both"/>
        <w:rPr>
          <w:rFonts w:ascii="Arial" w:eastAsia="Times New Roman" w:hAnsi="Arial" w:cs="Arial"/>
          <w:color w:val="0D0D0D" w:themeColor="text1" w:themeTint="F2"/>
          <w:spacing w:val="-6"/>
          <w:lang w:eastAsia="en-IN"/>
        </w:rPr>
      </w:pPr>
      <w:r>
        <w:rPr>
          <w:rFonts w:ascii="Arial" w:eastAsia="Times New Roman" w:hAnsi="Arial" w:cs="Arial"/>
          <w:b/>
          <w:color w:val="0D0D0D" w:themeColor="text1" w:themeTint="F2"/>
          <w:spacing w:val="-6"/>
          <w:lang w:eastAsia="en-IN"/>
        </w:rPr>
        <w:t>27</w:t>
      </w:r>
      <w:r w:rsidR="00BC3A41">
        <w:rPr>
          <w:rFonts w:ascii="Arial" w:eastAsia="Times New Roman" w:hAnsi="Arial" w:cs="Arial"/>
          <w:b/>
          <w:color w:val="0D0D0D" w:themeColor="text1" w:themeTint="F2"/>
          <w:spacing w:val="-6"/>
          <w:lang w:eastAsia="en-IN"/>
        </w:rPr>
        <w:t xml:space="preserve">.2.4 </w:t>
      </w:r>
      <w:r w:rsidR="00A81CEA" w:rsidRPr="00141A13">
        <w:rPr>
          <w:rFonts w:ascii="Arial" w:eastAsia="Times New Roman" w:hAnsi="Arial" w:cs="Arial"/>
          <w:b/>
          <w:color w:val="0D0D0D" w:themeColor="text1" w:themeTint="F2"/>
          <w:spacing w:val="-6"/>
          <w:lang w:eastAsia="en-IN"/>
        </w:rPr>
        <w:t>MOSAICC -</w:t>
      </w:r>
      <w:r w:rsidR="00A81CEA" w:rsidRPr="007257AA">
        <w:rPr>
          <w:rFonts w:ascii="Arial" w:eastAsia="Times New Roman" w:hAnsi="Arial" w:cs="Arial"/>
          <w:color w:val="0D0D0D" w:themeColor="text1" w:themeTint="F2"/>
          <w:spacing w:val="-6"/>
          <w:lang w:eastAsia="en-IN"/>
        </w:rPr>
        <w:t xml:space="preserve"> United Nations Food and Agricultural Organization’s Modelling System for Agricultural Impacts of Climate Change  </w:t>
      </w:r>
    </w:p>
    <w:p w14:paraId="7F267AE4" w14:textId="77777777" w:rsidR="002053D0" w:rsidRDefault="002053D0" w:rsidP="00A81CEA">
      <w:pPr>
        <w:shd w:val="clear" w:color="auto" w:fill="FFFFFF"/>
        <w:spacing w:after="0" w:line="276" w:lineRule="auto"/>
        <w:ind w:right="-23"/>
        <w:jc w:val="both"/>
        <w:rPr>
          <w:rFonts w:ascii="Arial" w:eastAsia="Times New Roman" w:hAnsi="Arial" w:cs="Arial"/>
          <w:color w:val="0D0D0D" w:themeColor="text1" w:themeTint="F2"/>
          <w:spacing w:val="-6"/>
          <w:lang w:eastAsia="en-IN"/>
        </w:rPr>
      </w:pPr>
    </w:p>
    <w:p w14:paraId="3BD25092" w14:textId="03028081" w:rsidR="002053D0" w:rsidRPr="002053D0" w:rsidRDefault="004A00F5" w:rsidP="002053D0">
      <w:pPr>
        <w:pStyle w:val="Heading2"/>
        <w:shd w:val="clear" w:color="auto" w:fill="FFFFFF"/>
        <w:spacing w:after="450"/>
        <w:jc w:val="both"/>
        <w:rPr>
          <w:rFonts w:ascii="Arial" w:eastAsia="Times New Roman" w:hAnsi="Arial" w:cs="Arial"/>
          <w:color w:val="0D0D0D" w:themeColor="text1" w:themeTint="F2"/>
          <w:sz w:val="22"/>
          <w:szCs w:val="22"/>
        </w:rPr>
      </w:pPr>
      <w:r>
        <w:rPr>
          <w:rFonts w:ascii="Arial" w:hAnsi="Arial" w:cs="Arial"/>
          <w:b/>
          <w:color w:val="0D0D0D" w:themeColor="text1" w:themeTint="F2"/>
          <w:sz w:val="22"/>
          <w:szCs w:val="22"/>
        </w:rPr>
        <w:t>28</w:t>
      </w:r>
      <w:r w:rsidR="002053D0" w:rsidRPr="002053D0">
        <w:rPr>
          <w:rFonts w:ascii="Arial" w:hAnsi="Arial" w:cs="Arial"/>
          <w:b/>
          <w:color w:val="0D0D0D" w:themeColor="text1" w:themeTint="F2"/>
          <w:sz w:val="22"/>
          <w:szCs w:val="22"/>
        </w:rPr>
        <w:t>.</w:t>
      </w:r>
      <w:r w:rsidR="002053D0">
        <w:rPr>
          <w:rFonts w:ascii="Arial" w:hAnsi="Arial" w:cs="Arial"/>
          <w:color w:val="0D0D0D" w:themeColor="text1" w:themeTint="F2"/>
          <w:sz w:val="22"/>
          <w:szCs w:val="22"/>
        </w:rPr>
        <w:t xml:space="preserve"> </w:t>
      </w:r>
      <w:r w:rsidR="002053D0" w:rsidRPr="0012009C">
        <w:rPr>
          <w:rFonts w:ascii="Arial" w:hAnsi="Arial" w:cs="Arial"/>
          <w:b/>
          <w:color w:val="0D0D0D" w:themeColor="text1" w:themeTint="F2"/>
          <w:sz w:val="22"/>
          <w:szCs w:val="22"/>
        </w:rPr>
        <w:t>AI and machine learning for Climate related reporting</w:t>
      </w:r>
    </w:p>
    <w:p w14:paraId="2BCBACBF" w14:textId="77777777" w:rsidR="0012009C" w:rsidRDefault="002053D0" w:rsidP="0012009C">
      <w:pPr>
        <w:pStyle w:val="Heading2"/>
        <w:shd w:val="clear" w:color="auto" w:fill="FFFFFF"/>
        <w:spacing w:after="450"/>
        <w:ind w:left="239"/>
        <w:jc w:val="both"/>
        <w:rPr>
          <w:rFonts w:ascii="Arial" w:hAnsi="Arial" w:cs="Arial"/>
          <w:color w:val="0D0D0D" w:themeColor="text1" w:themeTint="F2"/>
          <w:sz w:val="22"/>
          <w:szCs w:val="22"/>
          <w:shd w:val="clear" w:color="auto" w:fill="FFFFFF"/>
        </w:rPr>
      </w:pPr>
      <w:r w:rsidRPr="002053D0">
        <w:rPr>
          <w:rFonts w:ascii="Arial" w:hAnsi="Arial" w:cs="Arial"/>
          <w:color w:val="0D0D0D" w:themeColor="text1" w:themeTint="F2"/>
          <w:sz w:val="22"/>
          <w:szCs w:val="22"/>
          <w:shd w:val="clear" w:color="auto" w:fill="FFFFFF"/>
        </w:rPr>
        <w:t xml:space="preserve">Using AI and machine </w:t>
      </w:r>
      <w:r>
        <w:rPr>
          <w:rFonts w:ascii="Arial" w:hAnsi="Arial" w:cs="Arial"/>
          <w:color w:val="0D0D0D" w:themeColor="text1" w:themeTint="F2"/>
          <w:sz w:val="22"/>
          <w:szCs w:val="22"/>
          <w:shd w:val="clear" w:color="auto" w:fill="FFFFFF"/>
        </w:rPr>
        <w:t xml:space="preserve">learning (ML) for </w:t>
      </w:r>
      <w:r>
        <w:rPr>
          <w:rFonts w:ascii="Arial" w:hAnsi="Arial" w:cs="Arial"/>
          <w:color w:val="0D0D0D" w:themeColor="text1" w:themeTint="F2"/>
          <w:sz w:val="22"/>
          <w:szCs w:val="22"/>
        </w:rPr>
        <w:t>Climate related</w:t>
      </w:r>
      <w:r w:rsidRPr="002053D0">
        <w:rPr>
          <w:rFonts w:ascii="Arial" w:hAnsi="Arial" w:cs="Arial"/>
          <w:color w:val="0D0D0D" w:themeColor="text1" w:themeTint="F2"/>
          <w:sz w:val="22"/>
          <w:szCs w:val="22"/>
        </w:rPr>
        <w:t xml:space="preserve"> reporting</w:t>
      </w:r>
      <w:r w:rsidRPr="002053D0">
        <w:rPr>
          <w:rFonts w:ascii="Arial" w:hAnsi="Arial" w:cs="Arial"/>
          <w:color w:val="0D0D0D" w:themeColor="text1" w:themeTint="F2"/>
          <w:sz w:val="22"/>
          <w:szCs w:val="22"/>
          <w:shd w:val="clear" w:color="auto" w:fill="FFFFFF"/>
        </w:rPr>
        <w:t xml:space="preserve"> is a growing trend that will further accelerate in the coming years. Many enterprises and public agencies have already implemented A</w:t>
      </w:r>
      <w:r>
        <w:rPr>
          <w:rFonts w:ascii="Arial" w:hAnsi="Arial" w:cs="Arial"/>
          <w:color w:val="0D0D0D" w:themeColor="text1" w:themeTint="F2"/>
          <w:sz w:val="22"/>
          <w:szCs w:val="22"/>
          <w:shd w:val="clear" w:color="auto" w:fill="FFFFFF"/>
        </w:rPr>
        <w:t xml:space="preserve">I and ML in their </w:t>
      </w:r>
      <w:r>
        <w:rPr>
          <w:rFonts w:ascii="Arial" w:hAnsi="Arial" w:cs="Arial"/>
          <w:color w:val="0D0D0D" w:themeColor="text1" w:themeTint="F2"/>
          <w:sz w:val="22"/>
          <w:szCs w:val="22"/>
        </w:rPr>
        <w:t>Climate related</w:t>
      </w:r>
      <w:r w:rsidRPr="002053D0">
        <w:rPr>
          <w:rFonts w:ascii="Arial" w:hAnsi="Arial" w:cs="Arial"/>
          <w:color w:val="0D0D0D" w:themeColor="text1" w:themeTint="F2"/>
          <w:sz w:val="22"/>
          <w:szCs w:val="22"/>
        </w:rPr>
        <w:t xml:space="preserve"> reporting</w:t>
      </w:r>
      <w:r w:rsidRPr="002053D0">
        <w:rPr>
          <w:rFonts w:ascii="Arial" w:hAnsi="Arial" w:cs="Arial"/>
          <w:color w:val="0D0D0D" w:themeColor="text1" w:themeTint="F2"/>
          <w:sz w:val="22"/>
          <w:szCs w:val="22"/>
          <w:shd w:val="clear" w:color="auto" w:fill="FFFFFF"/>
        </w:rPr>
        <w:t xml:space="preserve"> initiatives, but they can also be applied to reporting.</w:t>
      </w:r>
      <w:r w:rsidR="0012009C">
        <w:rPr>
          <w:rFonts w:ascii="Arial" w:hAnsi="Arial" w:cs="Arial"/>
          <w:color w:val="0D0D0D" w:themeColor="text1" w:themeTint="F2"/>
          <w:sz w:val="22"/>
          <w:szCs w:val="22"/>
          <w:shd w:val="clear" w:color="auto" w:fill="FFFFFF"/>
        </w:rPr>
        <w:t xml:space="preserve"> </w:t>
      </w:r>
    </w:p>
    <w:p w14:paraId="0C98D6E8" w14:textId="439FD8BF" w:rsidR="002053D0" w:rsidRPr="002053D0" w:rsidRDefault="002053D0" w:rsidP="0012009C">
      <w:pPr>
        <w:pStyle w:val="Heading2"/>
        <w:shd w:val="clear" w:color="auto" w:fill="FFFFFF"/>
        <w:spacing w:after="450"/>
        <w:jc w:val="both"/>
        <w:rPr>
          <w:rFonts w:ascii="Arial" w:hAnsi="Arial" w:cs="Arial"/>
          <w:b/>
          <w:color w:val="0D0D0D" w:themeColor="text1" w:themeTint="F2"/>
          <w:sz w:val="22"/>
          <w:szCs w:val="22"/>
          <w:shd w:val="clear" w:color="auto" w:fill="FFFFFF"/>
        </w:rPr>
      </w:pPr>
      <w:r w:rsidRPr="002053D0">
        <w:rPr>
          <w:rFonts w:ascii="Arial" w:hAnsi="Arial" w:cs="Arial"/>
          <w:color w:val="0D0D0D" w:themeColor="text1" w:themeTint="F2"/>
          <w:sz w:val="22"/>
          <w:szCs w:val="22"/>
          <w:shd w:val="clear" w:color="auto" w:fill="FFFFFF"/>
        </w:rPr>
        <w:t>AI-powered tools that identify anomalies or inconsistencies and automate the validation process. ML algorithms that apply uniform metrics to all datasets.</w:t>
      </w:r>
    </w:p>
    <w:p w14:paraId="5E793D19" w14:textId="664B0096" w:rsidR="002053D0" w:rsidRPr="002053D0" w:rsidRDefault="002053D0" w:rsidP="002053D0">
      <w:pPr>
        <w:pStyle w:val="Heading2"/>
        <w:keepNext w:val="0"/>
        <w:keepLines w:val="0"/>
        <w:numPr>
          <w:ilvl w:val="1"/>
          <w:numId w:val="30"/>
        </w:numPr>
        <w:shd w:val="clear" w:color="auto" w:fill="FFFFFF"/>
        <w:spacing w:before="0"/>
        <w:ind w:left="239" w:firstLine="0"/>
        <w:jc w:val="both"/>
        <w:rPr>
          <w:rFonts w:ascii="Arial" w:hAnsi="Arial" w:cs="Arial"/>
          <w:b/>
          <w:color w:val="0D0D0D" w:themeColor="text1" w:themeTint="F2"/>
          <w:sz w:val="22"/>
          <w:szCs w:val="22"/>
          <w:shd w:val="clear" w:color="auto" w:fill="FFFFFF"/>
        </w:rPr>
      </w:pPr>
      <w:r w:rsidRPr="002053D0">
        <w:rPr>
          <w:rFonts w:ascii="Arial" w:hAnsi="Arial" w:cs="Arial"/>
          <w:color w:val="0D0D0D" w:themeColor="text1" w:themeTint="F2"/>
          <w:sz w:val="22"/>
          <w:szCs w:val="22"/>
          <w:shd w:val="clear" w:color="auto" w:fill="FFFFFF"/>
        </w:rPr>
        <w:t>AI solution that consolidates</w:t>
      </w:r>
      <w:r>
        <w:rPr>
          <w:rFonts w:ascii="Arial" w:hAnsi="Arial" w:cs="Arial"/>
          <w:color w:val="0D0D0D" w:themeColor="text1" w:themeTint="F2"/>
          <w:sz w:val="22"/>
          <w:szCs w:val="22"/>
          <w:shd w:val="clear" w:color="auto" w:fill="FFFFFF"/>
        </w:rPr>
        <w:t xml:space="preserve"> various kinds of </w:t>
      </w:r>
      <w:r>
        <w:rPr>
          <w:rFonts w:ascii="Arial" w:hAnsi="Arial" w:cs="Arial"/>
          <w:color w:val="0D0D0D" w:themeColor="text1" w:themeTint="F2"/>
          <w:sz w:val="22"/>
          <w:szCs w:val="22"/>
        </w:rPr>
        <w:t>Climate related</w:t>
      </w:r>
      <w:r w:rsidRPr="002053D0">
        <w:rPr>
          <w:rFonts w:ascii="Arial" w:hAnsi="Arial" w:cs="Arial"/>
          <w:color w:val="0D0D0D" w:themeColor="text1" w:themeTint="F2"/>
          <w:sz w:val="22"/>
          <w:szCs w:val="22"/>
        </w:rPr>
        <w:t xml:space="preserve"> </w:t>
      </w:r>
      <w:r w:rsidRPr="002053D0">
        <w:rPr>
          <w:rFonts w:ascii="Arial" w:hAnsi="Arial" w:cs="Arial"/>
          <w:color w:val="0D0D0D" w:themeColor="text1" w:themeTint="F2"/>
          <w:sz w:val="22"/>
          <w:szCs w:val="22"/>
          <w:shd w:val="clear" w:color="auto" w:fill="FFFFFF"/>
        </w:rPr>
        <w:t>data across multiple regions into a unified, global sustainability report</w:t>
      </w:r>
    </w:p>
    <w:p w14:paraId="6C29D879" w14:textId="77777777" w:rsidR="002053D0" w:rsidRPr="002053D0" w:rsidRDefault="002053D0" w:rsidP="002053D0">
      <w:pPr>
        <w:pStyle w:val="Heading2"/>
        <w:keepNext w:val="0"/>
        <w:keepLines w:val="0"/>
        <w:numPr>
          <w:ilvl w:val="1"/>
          <w:numId w:val="30"/>
        </w:numPr>
        <w:shd w:val="clear" w:color="auto" w:fill="FFFFFF"/>
        <w:spacing w:before="0"/>
        <w:ind w:left="239" w:firstLine="0"/>
        <w:jc w:val="both"/>
        <w:rPr>
          <w:rFonts w:ascii="Arial" w:hAnsi="Arial" w:cs="Arial"/>
          <w:b/>
          <w:color w:val="0D0D0D" w:themeColor="text1" w:themeTint="F2"/>
          <w:sz w:val="22"/>
          <w:szCs w:val="22"/>
          <w:shd w:val="clear" w:color="auto" w:fill="FFFFFF"/>
        </w:rPr>
      </w:pPr>
      <w:r w:rsidRPr="002053D0">
        <w:rPr>
          <w:rFonts w:ascii="Arial" w:hAnsi="Arial" w:cs="Arial"/>
          <w:color w:val="0D0D0D" w:themeColor="text1" w:themeTint="F2"/>
          <w:sz w:val="22"/>
          <w:szCs w:val="22"/>
          <w:shd w:val="clear" w:color="auto" w:fill="FFFFFF"/>
        </w:rPr>
        <w:t>Deploying ML models for predicting future emissions</w:t>
      </w:r>
    </w:p>
    <w:p w14:paraId="1C62857B" w14:textId="77777777" w:rsidR="002053D0" w:rsidRPr="002053D0" w:rsidRDefault="002053D0" w:rsidP="002053D0">
      <w:pPr>
        <w:pStyle w:val="Heading2"/>
        <w:keepNext w:val="0"/>
        <w:keepLines w:val="0"/>
        <w:numPr>
          <w:ilvl w:val="1"/>
          <w:numId w:val="30"/>
        </w:numPr>
        <w:shd w:val="clear" w:color="auto" w:fill="FFFFFF"/>
        <w:spacing w:before="0"/>
        <w:ind w:left="239" w:firstLine="0"/>
        <w:jc w:val="both"/>
        <w:rPr>
          <w:rFonts w:ascii="Arial" w:hAnsi="Arial" w:cs="Arial"/>
          <w:b/>
          <w:color w:val="0D0D0D" w:themeColor="text1" w:themeTint="F2"/>
          <w:sz w:val="22"/>
          <w:szCs w:val="22"/>
          <w:shd w:val="clear" w:color="auto" w:fill="FFFFFF"/>
        </w:rPr>
      </w:pPr>
      <w:r w:rsidRPr="002053D0">
        <w:rPr>
          <w:rFonts w:ascii="Arial" w:hAnsi="Arial" w:cs="Arial"/>
          <w:color w:val="0D0D0D" w:themeColor="text1" w:themeTint="F2"/>
          <w:sz w:val="22"/>
          <w:szCs w:val="22"/>
          <w:shd w:val="clear" w:color="auto" w:fill="FFFFFF"/>
        </w:rPr>
        <w:t>Using natural language processing (NLP) for transforming raw data into clear, comprehensible reports for all stakeholder</w:t>
      </w:r>
    </w:p>
    <w:p w14:paraId="0AA78C57" w14:textId="77777777" w:rsidR="002053D0" w:rsidRPr="002053D0" w:rsidRDefault="002053D0" w:rsidP="002053D0">
      <w:pPr>
        <w:pStyle w:val="Heading2"/>
        <w:keepNext w:val="0"/>
        <w:keepLines w:val="0"/>
        <w:numPr>
          <w:ilvl w:val="1"/>
          <w:numId w:val="30"/>
        </w:numPr>
        <w:shd w:val="clear" w:color="auto" w:fill="FFFFFF"/>
        <w:spacing w:before="0"/>
        <w:ind w:left="239" w:firstLine="0"/>
        <w:jc w:val="both"/>
        <w:rPr>
          <w:rFonts w:ascii="Arial" w:hAnsi="Arial" w:cs="Arial"/>
          <w:b/>
          <w:color w:val="0D0D0D" w:themeColor="text1" w:themeTint="F2"/>
          <w:sz w:val="22"/>
          <w:szCs w:val="22"/>
          <w:shd w:val="clear" w:color="auto" w:fill="FFFFFF"/>
        </w:rPr>
      </w:pPr>
      <w:r w:rsidRPr="002053D0">
        <w:rPr>
          <w:rFonts w:ascii="Arial" w:hAnsi="Arial" w:cs="Arial"/>
          <w:color w:val="0D0D0D" w:themeColor="text1" w:themeTint="F2"/>
          <w:sz w:val="22"/>
          <w:szCs w:val="22"/>
          <w:shd w:val="clear" w:color="auto" w:fill="FFFFFF"/>
        </w:rPr>
        <w:t>Using vision-based AI systems, using ML to predict future waste </w:t>
      </w:r>
    </w:p>
    <w:p w14:paraId="58BF921D" w14:textId="6DA2A77F" w:rsidR="002053D0" w:rsidRPr="002053D0" w:rsidRDefault="002053D0" w:rsidP="002053D0">
      <w:pPr>
        <w:pStyle w:val="Heading2"/>
        <w:keepNext w:val="0"/>
        <w:keepLines w:val="0"/>
        <w:numPr>
          <w:ilvl w:val="1"/>
          <w:numId w:val="30"/>
        </w:numPr>
        <w:shd w:val="clear" w:color="auto" w:fill="FFFFFF"/>
        <w:spacing w:before="0"/>
        <w:ind w:left="239" w:firstLine="0"/>
        <w:jc w:val="both"/>
        <w:rPr>
          <w:rFonts w:ascii="Arial" w:hAnsi="Arial" w:cs="Arial"/>
          <w:b/>
          <w:color w:val="0D0D0D" w:themeColor="text1" w:themeTint="F2"/>
          <w:sz w:val="22"/>
          <w:szCs w:val="22"/>
          <w:shd w:val="clear" w:color="auto" w:fill="FFFFFF"/>
        </w:rPr>
      </w:pPr>
      <w:r w:rsidRPr="002053D0">
        <w:rPr>
          <w:rFonts w:ascii="Arial" w:hAnsi="Arial" w:cs="Arial"/>
          <w:color w:val="0D0D0D" w:themeColor="text1" w:themeTint="F2"/>
          <w:sz w:val="22"/>
          <w:szCs w:val="22"/>
          <w:shd w:val="clear" w:color="auto" w:fill="FFFFFF"/>
        </w:rPr>
        <w:lastRenderedPageBreak/>
        <w:t>Us</w:t>
      </w:r>
      <w:r>
        <w:rPr>
          <w:rFonts w:ascii="Arial" w:hAnsi="Arial" w:cs="Arial"/>
          <w:color w:val="0D0D0D" w:themeColor="text1" w:themeTint="F2"/>
          <w:sz w:val="22"/>
          <w:szCs w:val="22"/>
          <w:shd w:val="clear" w:color="auto" w:fill="FFFFFF"/>
        </w:rPr>
        <w:t xml:space="preserve">ing AI to analyse </w:t>
      </w:r>
      <w:r>
        <w:rPr>
          <w:rFonts w:ascii="Arial" w:hAnsi="Arial" w:cs="Arial"/>
          <w:color w:val="0D0D0D" w:themeColor="text1" w:themeTint="F2"/>
          <w:sz w:val="22"/>
          <w:szCs w:val="22"/>
        </w:rPr>
        <w:t>Climate related</w:t>
      </w:r>
      <w:r w:rsidRPr="002053D0">
        <w:rPr>
          <w:rFonts w:ascii="Arial" w:hAnsi="Arial" w:cs="Arial"/>
          <w:color w:val="0D0D0D" w:themeColor="text1" w:themeTint="F2"/>
          <w:sz w:val="22"/>
          <w:szCs w:val="22"/>
        </w:rPr>
        <w:t xml:space="preserve"> </w:t>
      </w:r>
      <w:r w:rsidRPr="002053D0">
        <w:rPr>
          <w:rFonts w:ascii="Arial" w:hAnsi="Arial" w:cs="Arial"/>
          <w:color w:val="0D0D0D" w:themeColor="text1" w:themeTint="F2"/>
          <w:sz w:val="22"/>
          <w:szCs w:val="22"/>
          <w:shd w:val="clear" w:color="auto" w:fill="FFFFFF"/>
        </w:rPr>
        <w:t>data from multiple external sources and using ML algorithms to automatically generate reports</w:t>
      </w:r>
    </w:p>
    <w:p w14:paraId="48553854" w14:textId="77777777" w:rsidR="002053D0" w:rsidRPr="002053D0" w:rsidRDefault="002053D0" w:rsidP="002053D0">
      <w:pPr>
        <w:pStyle w:val="Heading2"/>
        <w:keepNext w:val="0"/>
        <w:keepLines w:val="0"/>
        <w:numPr>
          <w:ilvl w:val="1"/>
          <w:numId w:val="30"/>
        </w:numPr>
        <w:shd w:val="clear" w:color="auto" w:fill="FFFFFF"/>
        <w:spacing w:before="0"/>
        <w:ind w:left="239" w:firstLine="0"/>
        <w:jc w:val="both"/>
        <w:rPr>
          <w:rFonts w:ascii="Arial" w:hAnsi="Arial" w:cs="Arial"/>
          <w:b/>
          <w:color w:val="0D0D0D" w:themeColor="text1" w:themeTint="F2"/>
          <w:sz w:val="22"/>
          <w:szCs w:val="22"/>
          <w:shd w:val="clear" w:color="auto" w:fill="FFFFFF"/>
        </w:rPr>
      </w:pPr>
      <w:r w:rsidRPr="002053D0">
        <w:rPr>
          <w:rFonts w:ascii="Arial" w:hAnsi="Arial" w:cs="Arial"/>
          <w:color w:val="0D0D0D" w:themeColor="text1" w:themeTint="F2"/>
          <w:sz w:val="22"/>
          <w:szCs w:val="22"/>
          <w:shd w:val="clear" w:color="auto" w:fill="FFFFFF"/>
        </w:rPr>
        <w:t>NLP-powered systems automatically gathering and analysing reports and audit data from suppliers, ML models that predict potential compliance risks</w:t>
      </w:r>
    </w:p>
    <w:p w14:paraId="085EC789" w14:textId="77777777" w:rsidR="002053D0" w:rsidRDefault="002053D0" w:rsidP="002053D0">
      <w:pPr>
        <w:pStyle w:val="Heading2"/>
        <w:keepNext w:val="0"/>
        <w:keepLines w:val="0"/>
        <w:numPr>
          <w:ilvl w:val="1"/>
          <w:numId w:val="30"/>
        </w:numPr>
        <w:shd w:val="clear" w:color="auto" w:fill="FFFFFF"/>
        <w:spacing w:before="0"/>
        <w:ind w:left="239" w:firstLine="0"/>
        <w:jc w:val="both"/>
        <w:rPr>
          <w:rFonts w:ascii="Arial" w:hAnsi="Arial" w:cs="Arial"/>
          <w:color w:val="0D0D0D" w:themeColor="text1" w:themeTint="F2"/>
          <w:sz w:val="22"/>
          <w:szCs w:val="22"/>
          <w:shd w:val="clear" w:color="auto" w:fill="FFFFFF"/>
        </w:rPr>
      </w:pPr>
      <w:r w:rsidRPr="002053D0">
        <w:rPr>
          <w:rFonts w:ascii="Arial" w:hAnsi="Arial" w:cs="Arial"/>
          <w:color w:val="0D0D0D" w:themeColor="text1" w:themeTint="F2"/>
          <w:sz w:val="22"/>
          <w:szCs w:val="22"/>
          <w:shd w:val="clear" w:color="auto" w:fill="FFFFFF"/>
        </w:rPr>
        <w:t>AI-powered solution that enhances existing datasets or maps missing data. Enabling the company to see how different actions or strategies could affect sustainability outcomes</w:t>
      </w:r>
    </w:p>
    <w:p w14:paraId="6662553A" w14:textId="77777777" w:rsidR="0012009C" w:rsidRDefault="0012009C" w:rsidP="0012009C"/>
    <w:p w14:paraId="656C90FF" w14:textId="43337385" w:rsidR="0012009C" w:rsidRPr="0012009C" w:rsidRDefault="0012009C" w:rsidP="0012009C">
      <w:pPr>
        <w:rPr>
          <w:rFonts w:ascii="Arial" w:hAnsi="Arial" w:cs="Arial"/>
          <w:color w:val="C00000"/>
        </w:rPr>
      </w:pPr>
      <w:r w:rsidRPr="0012009C">
        <w:rPr>
          <w:rFonts w:ascii="Arial" w:hAnsi="Arial" w:cs="Arial"/>
          <w:color w:val="C00000"/>
        </w:rPr>
        <w:t>APPENDIX 1</w:t>
      </w:r>
    </w:p>
    <w:p w14:paraId="4D9E0BB1" w14:textId="64436E74" w:rsidR="0012009C" w:rsidRPr="0012009C" w:rsidRDefault="0012009C" w:rsidP="0012009C">
      <w:pPr>
        <w:rPr>
          <w:rFonts w:ascii="Arial" w:hAnsi="Arial" w:cs="Arial"/>
          <w:color w:val="C00000"/>
        </w:rPr>
      </w:pPr>
      <w:r w:rsidRPr="0012009C">
        <w:rPr>
          <w:rFonts w:ascii="Arial" w:hAnsi="Arial" w:cs="Arial"/>
          <w:color w:val="C00000"/>
        </w:rPr>
        <w:t>APPENDIX 2</w:t>
      </w:r>
    </w:p>
    <w:p w14:paraId="61145666" w14:textId="09F14B75" w:rsidR="0012009C" w:rsidRPr="0012009C" w:rsidRDefault="0012009C" w:rsidP="0012009C">
      <w:pPr>
        <w:rPr>
          <w:rFonts w:ascii="Arial" w:hAnsi="Arial" w:cs="Arial"/>
          <w:color w:val="C00000"/>
        </w:rPr>
      </w:pPr>
      <w:r w:rsidRPr="0012009C">
        <w:rPr>
          <w:rFonts w:ascii="Arial" w:hAnsi="Arial" w:cs="Arial"/>
          <w:color w:val="C00000"/>
        </w:rPr>
        <w:t>APPENDIX 3</w:t>
      </w:r>
    </w:p>
    <w:p w14:paraId="37197E27" w14:textId="77777777" w:rsidR="002053D0" w:rsidRPr="0012009C" w:rsidRDefault="002053D0" w:rsidP="002053D0">
      <w:pPr>
        <w:pStyle w:val="Heading2"/>
        <w:shd w:val="clear" w:color="auto" w:fill="FFFFFF"/>
        <w:rPr>
          <w:rFonts w:ascii="Arial" w:eastAsia="Times New Roman" w:hAnsi="Arial" w:cs="Arial"/>
          <w:color w:val="C00000"/>
          <w:sz w:val="22"/>
          <w:szCs w:val="22"/>
        </w:rPr>
      </w:pPr>
    </w:p>
    <w:p w14:paraId="68097E86" w14:textId="77777777" w:rsidR="002053D0" w:rsidRPr="002053D0" w:rsidRDefault="002053D0" w:rsidP="002053D0">
      <w:pPr>
        <w:shd w:val="clear" w:color="auto" w:fill="FFFFFF"/>
        <w:spacing w:before="100" w:beforeAutospacing="1" w:after="0" w:line="240" w:lineRule="auto"/>
        <w:ind w:left="720"/>
        <w:rPr>
          <w:rFonts w:ascii="Arial" w:eastAsia="Times New Roman" w:hAnsi="Arial" w:cs="Arial"/>
          <w:color w:val="0D0D0D" w:themeColor="text1" w:themeTint="F2"/>
          <w:lang w:eastAsia="en-IN"/>
        </w:rPr>
      </w:pPr>
    </w:p>
    <w:p w14:paraId="024568CE" w14:textId="77777777" w:rsidR="002053D0" w:rsidRPr="002053D0" w:rsidRDefault="002053D0" w:rsidP="00A81CEA">
      <w:pPr>
        <w:shd w:val="clear" w:color="auto" w:fill="FFFFFF"/>
        <w:spacing w:after="0" w:line="276" w:lineRule="auto"/>
        <w:ind w:right="-23"/>
        <w:jc w:val="both"/>
        <w:rPr>
          <w:rFonts w:ascii="Arial" w:eastAsia="Times New Roman" w:hAnsi="Arial" w:cs="Arial"/>
          <w:color w:val="0D0D0D" w:themeColor="text1" w:themeTint="F2"/>
          <w:spacing w:val="-6"/>
          <w:lang w:eastAsia="en-IN"/>
        </w:rPr>
      </w:pPr>
    </w:p>
    <w:p w14:paraId="62CF2569" w14:textId="77777777" w:rsidR="00A81CEA" w:rsidRPr="002053D0" w:rsidRDefault="00A81CEA" w:rsidP="00A7094B">
      <w:pPr>
        <w:spacing w:line="276" w:lineRule="auto"/>
        <w:ind w:left="558" w:right="-23"/>
        <w:rPr>
          <w:rFonts w:ascii="Arial" w:hAnsi="Arial" w:cs="Arial"/>
          <w:color w:val="0D0D0D" w:themeColor="text1" w:themeTint="F2"/>
        </w:rPr>
      </w:pPr>
    </w:p>
    <w:sectPr w:rsidR="00A81CEA" w:rsidRPr="002053D0" w:rsidSect="006649CC">
      <w:headerReference w:type="default" r:id="rId1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59C32" w14:textId="77777777" w:rsidR="00673150" w:rsidRDefault="00673150" w:rsidP="00667CB3">
      <w:pPr>
        <w:spacing w:after="0" w:line="240" w:lineRule="auto"/>
      </w:pPr>
      <w:r>
        <w:separator/>
      </w:r>
    </w:p>
  </w:endnote>
  <w:endnote w:type="continuationSeparator" w:id="0">
    <w:p w14:paraId="2126A405" w14:textId="77777777" w:rsidR="00673150" w:rsidRDefault="00673150" w:rsidP="0066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19F94" w14:textId="77777777" w:rsidR="00673150" w:rsidRDefault="00673150" w:rsidP="00667CB3">
      <w:pPr>
        <w:spacing w:after="0" w:line="240" w:lineRule="auto"/>
      </w:pPr>
      <w:r>
        <w:separator/>
      </w:r>
    </w:p>
  </w:footnote>
  <w:footnote w:type="continuationSeparator" w:id="0">
    <w:p w14:paraId="2366BEFC" w14:textId="77777777" w:rsidR="00673150" w:rsidRDefault="00673150" w:rsidP="00667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4BD9E" w14:textId="578B43B8" w:rsidR="00667CB3" w:rsidRPr="00667CB3" w:rsidRDefault="00667CB3" w:rsidP="00667CB3">
    <w:pPr>
      <w:pStyle w:val="Header"/>
      <w:tabs>
        <w:tab w:val="clear" w:pos="9026"/>
        <w:tab w:val="center" w:pos="0"/>
        <w:tab w:val="right" w:pos="9360"/>
      </w:tabs>
      <w:rPr>
        <w:rFonts w:ascii="Calibri" w:eastAsia="Calibri" w:hAnsi="Calibri" w:cs="Times New Roman"/>
        <w:i/>
        <w:u w:val="single"/>
        <w:lang w:val="en-US"/>
      </w:rPr>
    </w:pPr>
    <w:r w:rsidRPr="00667CB3">
      <w:rPr>
        <w:rFonts w:ascii="Calibri" w:eastAsia="Calibri" w:hAnsi="Calibri" w:cs="Times New Roman"/>
        <w:b/>
        <w:noProof/>
        <w:u w:val="single"/>
        <w:lang w:eastAsia="en-IN"/>
      </w:rPr>
      <w:drawing>
        <wp:inline distT="0" distB="0" distL="0" distR="0" wp14:anchorId="1D4B2634" wp14:editId="53F21CF3">
          <wp:extent cx="457200" cy="733425"/>
          <wp:effectExtent l="0" t="0" r="0" b="9525"/>
          <wp:docPr id="3" name="Picture 3" descr="Red-Logo-ICAI-01-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Logo-ICAI-01-02-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733425"/>
                  </a:xfrm>
                  <a:prstGeom prst="rect">
                    <a:avLst/>
                  </a:prstGeom>
                  <a:noFill/>
                  <a:ln>
                    <a:noFill/>
                  </a:ln>
                </pic:spPr>
              </pic:pic>
            </a:graphicData>
          </a:graphic>
        </wp:inline>
      </w:drawing>
    </w:r>
    <w:r w:rsidRPr="00667CB3">
      <w:rPr>
        <w:rFonts w:ascii="Calibri" w:eastAsia="Calibri" w:hAnsi="Calibri" w:cs="Times New Roman"/>
        <w:i/>
        <w:u w:val="single"/>
        <w:lang w:val="en-US"/>
      </w:rPr>
      <w:t xml:space="preserve"> The Institute of Cost Accountants of India</w:t>
    </w:r>
  </w:p>
  <w:p w14:paraId="22214115" w14:textId="0A4D80D4" w:rsidR="00667CB3" w:rsidRDefault="00667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20F5"/>
    <w:multiLevelType w:val="multilevel"/>
    <w:tmpl w:val="241E17CC"/>
    <w:lvl w:ilvl="0">
      <w:start w:val="26"/>
      <w:numFmt w:val="decimal"/>
      <w:lvlText w:val="%1"/>
      <w:lvlJc w:val="left"/>
      <w:pPr>
        <w:ind w:left="465" w:hanging="465"/>
      </w:pPr>
      <w:rPr>
        <w:rFonts w:hint="default"/>
      </w:rPr>
    </w:lvl>
    <w:lvl w:ilvl="1">
      <w:start w:val="1"/>
      <w:numFmt w:val="decimal"/>
      <w:lvlText w:val="%1.%2"/>
      <w:lvlJc w:val="left"/>
      <w:pPr>
        <w:ind w:left="525" w:hanging="46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
    <w:nsid w:val="10AE0F08"/>
    <w:multiLevelType w:val="hybridMultilevel"/>
    <w:tmpl w:val="C2CA6524"/>
    <w:lvl w:ilvl="0" w:tplc="9D904EB2">
      <w:start w:val="1"/>
      <w:numFmt w:val="lowerLetter"/>
      <w:lvlText w:val="(%1)"/>
      <w:lvlJc w:val="left"/>
      <w:pPr>
        <w:ind w:left="1091" w:hanging="567"/>
      </w:pPr>
      <w:rPr>
        <w:rFonts w:ascii="Times New Roman" w:eastAsia="Times New Roman" w:hAnsi="Times New Roman" w:cs="Times New Roman" w:hint="default"/>
        <w:w w:val="94"/>
        <w:sz w:val="17"/>
        <w:szCs w:val="17"/>
        <w:lang w:val="en-US" w:eastAsia="en-US" w:bidi="ar-SA"/>
      </w:rPr>
    </w:lvl>
    <w:lvl w:ilvl="1" w:tplc="60C275D6">
      <w:start w:val="1"/>
      <w:numFmt w:val="lowerLetter"/>
      <w:lvlText w:val="(%2)"/>
      <w:lvlJc w:val="left"/>
      <w:pPr>
        <w:ind w:left="2486" w:hanging="567"/>
      </w:pPr>
      <w:rPr>
        <w:rFonts w:ascii="Times New Roman" w:eastAsia="Times New Roman" w:hAnsi="Times New Roman" w:cs="Times New Roman" w:hint="default"/>
        <w:w w:val="94"/>
        <w:sz w:val="17"/>
        <w:szCs w:val="17"/>
        <w:lang w:val="en-US" w:eastAsia="en-US" w:bidi="ar-SA"/>
      </w:rPr>
    </w:lvl>
    <w:lvl w:ilvl="2" w:tplc="F92815AC">
      <w:numFmt w:val="bullet"/>
      <w:lvlText w:val="•"/>
      <w:lvlJc w:val="left"/>
      <w:pPr>
        <w:ind w:left="3055" w:hanging="567"/>
      </w:pPr>
      <w:rPr>
        <w:rFonts w:hint="default"/>
        <w:lang w:val="en-US" w:eastAsia="en-US" w:bidi="ar-SA"/>
      </w:rPr>
    </w:lvl>
    <w:lvl w:ilvl="3" w:tplc="C4207F22">
      <w:numFmt w:val="bullet"/>
      <w:lvlText w:val="•"/>
      <w:lvlJc w:val="left"/>
      <w:pPr>
        <w:ind w:left="3631" w:hanging="567"/>
      </w:pPr>
      <w:rPr>
        <w:rFonts w:hint="default"/>
        <w:lang w:val="en-US" w:eastAsia="en-US" w:bidi="ar-SA"/>
      </w:rPr>
    </w:lvl>
    <w:lvl w:ilvl="4" w:tplc="C7E07968">
      <w:numFmt w:val="bullet"/>
      <w:lvlText w:val="•"/>
      <w:lvlJc w:val="left"/>
      <w:pPr>
        <w:ind w:left="4206" w:hanging="567"/>
      </w:pPr>
      <w:rPr>
        <w:rFonts w:hint="default"/>
        <w:lang w:val="en-US" w:eastAsia="en-US" w:bidi="ar-SA"/>
      </w:rPr>
    </w:lvl>
    <w:lvl w:ilvl="5" w:tplc="EDEC1EDC">
      <w:numFmt w:val="bullet"/>
      <w:lvlText w:val="•"/>
      <w:lvlJc w:val="left"/>
      <w:pPr>
        <w:ind w:left="4782" w:hanging="567"/>
      </w:pPr>
      <w:rPr>
        <w:rFonts w:hint="default"/>
        <w:lang w:val="en-US" w:eastAsia="en-US" w:bidi="ar-SA"/>
      </w:rPr>
    </w:lvl>
    <w:lvl w:ilvl="6" w:tplc="488EFE4A">
      <w:numFmt w:val="bullet"/>
      <w:lvlText w:val="•"/>
      <w:lvlJc w:val="left"/>
      <w:pPr>
        <w:ind w:left="5358" w:hanging="567"/>
      </w:pPr>
      <w:rPr>
        <w:rFonts w:hint="default"/>
        <w:lang w:val="en-US" w:eastAsia="en-US" w:bidi="ar-SA"/>
      </w:rPr>
    </w:lvl>
    <w:lvl w:ilvl="7" w:tplc="0824B066">
      <w:numFmt w:val="bullet"/>
      <w:lvlText w:val="•"/>
      <w:lvlJc w:val="left"/>
      <w:pPr>
        <w:ind w:left="5933" w:hanging="567"/>
      </w:pPr>
      <w:rPr>
        <w:rFonts w:hint="default"/>
        <w:lang w:val="en-US" w:eastAsia="en-US" w:bidi="ar-SA"/>
      </w:rPr>
    </w:lvl>
    <w:lvl w:ilvl="8" w:tplc="AE1262A8">
      <w:numFmt w:val="bullet"/>
      <w:lvlText w:val="•"/>
      <w:lvlJc w:val="left"/>
      <w:pPr>
        <w:ind w:left="6509" w:hanging="567"/>
      </w:pPr>
      <w:rPr>
        <w:rFonts w:hint="default"/>
        <w:lang w:val="en-US" w:eastAsia="en-US" w:bidi="ar-SA"/>
      </w:rPr>
    </w:lvl>
  </w:abstractNum>
  <w:abstractNum w:abstractNumId="2">
    <w:nsid w:val="11C44788"/>
    <w:multiLevelType w:val="hybridMultilevel"/>
    <w:tmpl w:val="CC4AECCC"/>
    <w:lvl w:ilvl="0" w:tplc="36E8ADC0">
      <w:start w:val="1"/>
      <w:numFmt w:val="lowerLetter"/>
      <w:lvlText w:val="%1)"/>
      <w:lvlJc w:val="left"/>
      <w:pPr>
        <w:ind w:left="608" w:hanging="250"/>
        <w:jc w:val="right"/>
      </w:pPr>
      <w:rPr>
        <w:rFonts w:ascii="Microsoft Sans Serif" w:eastAsia="Microsoft Sans Serif" w:hAnsi="Microsoft Sans Serif" w:cs="Microsoft Sans Serif" w:hint="default"/>
        <w:w w:val="102"/>
        <w:sz w:val="18"/>
        <w:szCs w:val="18"/>
        <w:lang w:val="en-US" w:eastAsia="en-US" w:bidi="ar-SA"/>
      </w:rPr>
    </w:lvl>
    <w:lvl w:ilvl="1" w:tplc="3048C366">
      <w:start w:val="2"/>
      <w:numFmt w:val="lowerLetter"/>
      <w:lvlText w:val="%2)"/>
      <w:lvlJc w:val="left"/>
      <w:pPr>
        <w:ind w:left="691" w:hanging="250"/>
        <w:jc w:val="right"/>
      </w:pPr>
      <w:rPr>
        <w:rFonts w:ascii="Microsoft Sans Serif" w:eastAsia="Microsoft Sans Serif" w:hAnsi="Microsoft Sans Serif" w:cs="Microsoft Sans Serif" w:hint="default"/>
        <w:w w:val="102"/>
        <w:sz w:val="18"/>
        <w:szCs w:val="18"/>
        <w:lang w:val="en-US" w:eastAsia="en-US" w:bidi="ar-SA"/>
      </w:rPr>
    </w:lvl>
    <w:lvl w:ilvl="2" w:tplc="D63683C6">
      <w:start w:val="2"/>
      <w:numFmt w:val="lowerLetter"/>
      <w:lvlText w:val="%3)"/>
      <w:lvlJc w:val="left"/>
      <w:pPr>
        <w:ind w:left="812" w:hanging="249"/>
        <w:jc w:val="right"/>
      </w:pPr>
      <w:rPr>
        <w:rFonts w:ascii="Microsoft Sans Serif" w:eastAsia="Microsoft Sans Serif" w:hAnsi="Microsoft Sans Serif" w:cs="Microsoft Sans Serif" w:hint="default"/>
        <w:w w:val="102"/>
        <w:sz w:val="18"/>
        <w:szCs w:val="18"/>
        <w:lang w:val="en-US" w:eastAsia="en-US" w:bidi="ar-SA"/>
      </w:rPr>
    </w:lvl>
    <w:lvl w:ilvl="3" w:tplc="CF2C487A">
      <w:numFmt w:val="bullet"/>
      <w:lvlText w:val="•"/>
      <w:lvlJc w:val="left"/>
      <w:pPr>
        <w:ind w:left="312" w:hanging="249"/>
      </w:pPr>
      <w:rPr>
        <w:rFonts w:hint="default"/>
        <w:lang w:val="en-US" w:eastAsia="en-US" w:bidi="ar-SA"/>
      </w:rPr>
    </w:lvl>
    <w:lvl w:ilvl="4" w:tplc="DAC68094">
      <w:numFmt w:val="bullet"/>
      <w:lvlText w:val="•"/>
      <w:lvlJc w:val="left"/>
      <w:pPr>
        <w:ind w:left="-196" w:hanging="249"/>
      </w:pPr>
      <w:rPr>
        <w:rFonts w:hint="default"/>
        <w:lang w:val="en-US" w:eastAsia="en-US" w:bidi="ar-SA"/>
      </w:rPr>
    </w:lvl>
    <w:lvl w:ilvl="5" w:tplc="0C40576A">
      <w:numFmt w:val="bullet"/>
      <w:lvlText w:val="•"/>
      <w:lvlJc w:val="left"/>
      <w:pPr>
        <w:ind w:left="-703" w:hanging="249"/>
      </w:pPr>
      <w:rPr>
        <w:rFonts w:hint="default"/>
        <w:lang w:val="en-US" w:eastAsia="en-US" w:bidi="ar-SA"/>
      </w:rPr>
    </w:lvl>
    <w:lvl w:ilvl="6" w:tplc="F92C9F7E">
      <w:numFmt w:val="bullet"/>
      <w:lvlText w:val="•"/>
      <w:lvlJc w:val="left"/>
      <w:pPr>
        <w:ind w:left="-1211" w:hanging="249"/>
      </w:pPr>
      <w:rPr>
        <w:rFonts w:hint="default"/>
        <w:lang w:val="en-US" w:eastAsia="en-US" w:bidi="ar-SA"/>
      </w:rPr>
    </w:lvl>
    <w:lvl w:ilvl="7" w:tplc="29425772">
      <w:numFmt w:val="bullet"/>
      <w:lvlText w:val="•"/>
      <w:lvlJc w:val="left"/>
      <w:pPr>
        <w:ind w:left="-1718" w:hanging="249"/>
      </w:pPr>
      <w:rPr>
        <w:rFonts w:hint="default"/>
        <w:lang w:val="en-US" w:eastAsia="en-US" w:bidi="ar-SA"/>
      </w:rPr>
    </w:lvl>
    <w:lvl w:ilvl="8" w:tplc="43A4667C">
      <w:numFmt w:val="bullet"/>
      <w:lvlText w:val="•"/>
      <w:lvlJc w:val="left"/>
      <w:pPr>
        <w:ind w:left="-2226" w:hanging="249"/>
      </w:pPr>
      <w:rPr>
        <w:rFonts w:hint="default"/>
        <w:lang w:val="en-US" w:eastAsia="en-US" w:bidi="ar-SA"/>
      </w:rPr>
    </w:lvl>
  </w:abstractNum>
  <w:abstractNum w:abstractNumId="3">
    <w:nsid w:val="12BA1576"/>
    <w:multiLevelType w:val="hybridMultilevel"/>
    <w:tmpl w:val="F4561666"/>
    <w:lvl w:ilvl="0" w:tplc="C5F01314">
      <w:start w:val="1"/>
      <w:numFmt w:val="lowerLetter"/>
      <w:lvlText w:val="(%1)"/>
      <w:lvlJc w:val="left"/>
      <w:pPr>
        <w:ind w:left="1091" w:hanging="567"/>
      </w:pPr>
      <w:rPr>
        <w:rFonts w:ascii="Times New Roman" w:eastAsia="Times New Roman" w:hAnsi="Times New Roman" w:cs="Times New Roman" w:hint="default"/>
        <w:w w:val="94"/>
        <w:sz w:val="17"/>
        <w:szCs w:val="17"/>
        <w:lang w:val="en-US" w:eastAsia="en-US" w:bidi="ar-SA"/>
      </w:rPr>
    </w:lvl>
    <w:lvl w:ilvl="1" w:tplc="4918B40E">
      <w:numFmt w:val="bullet"/>
      <w:lvlText w:val="•"/>
      <w:lvlJc w:val="left"/>
      <w:pPr>
        <w:ind w:left="1756" w:hanging="567"/>
      </w:pPr>
      <w:rPr>
        <w:rFonts w:hint="default"/>
        <w:lang w:val="en-US" w:eastAsia="en-US" w:bidi="ar-SA"/>
      </w:rPr>
    </w:lvl>
    <w:lvl w:ilvl="2" w:tplc="097AE8BA">
      <w:numFmt w:val="bullet"/>
      <w:lvlText w:val="•"/>
      <w:lvlJc w:val="left"/>
      <w:pPr>
        <w:ind w:left="2412" w:hanging="567"/>
      </w:pPr>
      <w:rPr>
        <w:rFonts w:hint="default"/>
        <w:lang w:val="en-US" w:eastAsia="en-US" w:bidi="ar-SA"/>
      </w:rPr>
    </w:lvl>
    <w:lvl w:ilvl="3" w:tplc="EFD66D18">
      <w:numFmt w:val="bullet"/>
      <w:lvlText w:val="•"/>
      <w:lvlJc w:val="left"/>
      <w:pPr>
        <w:ind w:left="3068" w:hanging="567"/>
      </w:pPr>
      <w:rPr>
        <w:rFonts w:hint="default"/>
        <w:lang w:val="en-US" w:eastAsia="en-US" w:bidi="ar-SA"/>
      </w:rPr>
    </w:lvl>
    <w:lvl w:ilvl="4" w:tplc="971CA4BE">
      <w:numFmt w:val="bullet"/>
      <w:lvlText w:val="•"/>
      <w:lvlJc w:val="left"/>
      <w:pPr>
        <w:ind w:left="3724" w:hanging="567"/>
      </w:pPr>
      <w:rPr>
        <w:rFonts w:hint="default"/>
        <w:lang w:val="en-US" w:eastAsia="en-US" w:bidi="ar-SA"/>
      </w:rPr>
    </w:lvl>
    <w:lvl w:ilvl="5" w:tplc="B3EE68A4">
      <w:numFmt w:val="bullet"/>
      <w:lvlText w:val="•"/>
      <w:lvlJc w:val="left"/>
      <w:pPr>
        <w:ind w:left="4380" w:hanging="567"/>
      </w:pPr>
      <w:rPr>
        <w:rFonts w:hint="default"/>
        <w:lang w:val="en-US" w:eastAsia="en-US" w:bidi="ar-SA"/>
      </w:rPr>
    </w:lvl>
    <w:lvl w:ilvl="6" w:tplc="F662A990">
      <w:numFmt w:val="bullet"/>
      <w:lvlText w:val="•"/>
      <w:lvlJc w:val="left"/>
      <w:pPr>
        <w:ind w:left="5036" w:hanging="567"/>
      </w:pPr>
      <w:rPr>
        <w:rFonts w:hint="default"/>
        <w:lang w:val="en-US" w:eastAsia="en-US" w:bidi="ar-SA"/>
      </w:rPr>
    </w:lvl>
    <w:lvl w:ilvl="7" w:tplc="8EAE0AEC">
      <w:numFmt w:val="bullet"/>
      <w:lvlText w:val="•"/>
      <w:lvlJc w:val="left"/>
      <w:pPr>
        <w:ind w:left="5692" w:hanging="567"/>
      </w:pPr>
      <w:rPr>
        <w:rFonts w:hint="default"/>
        <w:lang w:val="en-US" w:eastAsia="en-US" w:bidi="ar-SA"/>
      </w:rPr>
    </w:lvl>
    <w:lvl w:ilvl="8" w:tplc="504CDA8C">
      <w:numFmt w:val="bullet"/>
      <w:lvlText w:val="•"/>
      <w:lvlJc w:val="left"/>
      <w:pPr>
        <w:ind w:left="6348" w:hanging="567"/>
      </w:pPr>
      <w:rPr>
        <w:rFonts w:hint="default"/>
        <w:lang w:val="en-US" w:eastAsia="en-US" w:bidi="ar-SA"/>
      </w:rPr>
    </w:lvl>
  </w:abstractNum>
  <w:abstractNum w:abstractNumId="4">
    <w:nsid w:val="18703747"/>
    <w:multiLevelType w:val="hybridMultilevel"/>
    <w:tmpl w:val="789425E8"/>
    <w:lvl w:ilvl="0" w:tplc="A8D20E9C">
      <w:start w:val="1"/>
      <w:numFmt w:val="lowerRoman"/>
      <w:lvlText w:val="%1)"/>
      <w:lvlJc w:val="left"/>
      <w:pPr>
        <w:ind w:left="245" w:hanging="245"/>
        <w:jc w:val="right"/>
      </w:pPr>
      <w:rPr>
        <w:rFonts w:ascii="Arial" w:eastAsia="Times New Roman" w:hAnsi="Arial" w:cs="Arial"/>
        <w:b/>
        <w:bCs/>
        <w:w w:val="102"/>
        <w:sz w:val="22"/>
        <w:szCs w:val="22"/>
        <w:lang w:val="en-US" w:eastAsia="en-US" w:bidi="ar-SA"/>
      </w:rPr>
    </w:lvl>
    <w:lvl w:ilvl="1" w:tplc="1C703F98">
      <w:start w:val="1"/>
      <w:numFmt w:val="lowerLetter"/>
      <w:lvlText w:val="%2)"/>
      <w:lvlJc w:val="left"/>
      <w:pPr>
        <w:ind w:left="694" w:hanging="240"/>
      </w:pPr>
      <w:rPr>
        <w:rFonts w:ascii="Microsoft Sans Serif" w:eastAsia="Microsoft Sans Serif" w:hAnsi="Microsoft Sans Serif" w:cs="Microsoft Sans Serif" w:hint="default"/>
        <w:spacing w:val="-1"/>
        <w:w w:val="95"/>
        <w:sz w:val="18"/>
        <w:szCs w:val="18"/>
        <w:lang w:val="en-US" w:eastAsia="en-US" w:bidi="ar-SA"/>
      </w:rPr>
    </w:lvl>
    <w:lvl w:ilvl="2" w:tplc="0764DCC0">
      <w:numFmt w:val="bullet"/>
      <w:lvlText w:val="•"/>
      <w:lvlJc w:val="left"/>
      <w:pPr>
        <w:ind w:left="828" w:hanging="240"/>
      </w:pPr>
      <w:rPr>
        <w:rFonts w:hint="default"/>
        <w:lang w:val="en-US" w:eastAsia="en-US" w:bidi="ar-SA"/>
      </w:rPr>
    </w:lvl>
    <w:lvl w:ilvl="3" w:tplc="744AA5CA">
      <w:numFmt w:val="bullet"/>
      <w:lvlText w:val="•"/>
      <w:lvlJc w:val="left"/>
      <w:pPr>
        <w:ind w:left="956" w:hanging="240"/>
      </w:pPr>
      <w:rPr>
        <w:rFonts w:hint="default"/>
        <w:lang w:val="en-US" w:eastAsia="en-US" w:bidi="ar-SA"/>
      </w:rPr>
    </w:lvl>
    <w:lvl w:ilvl="4" w:tplc="D0D61948">
      <w:numFmt w:val="bullet"/>
      <w:lvlText w:val="•"/>
      <w:lvlJc w:val="left"/>
      <w:pPr>
        <w:ind w:left="1084" w:hanging="240"/>
      </w:pPr>
      <w:rPr>
        <w:rFonts w:hint="default"/>
        <w:lang w:val="en-US" w:eastAsia="en-US" w:bidi="ar-SA"/>
      </w:rPr>
    </w:lvl>
    <w:lvl w:ilvl="5" w:tplc="56ECF444">
      <w:numFmt w:val="bullet"/>
      <w:lvlText w:val="•"/>
      <w:lvlJc w:val="left"/>
      <w:pPr>
        <w:ind w:left="1212" w:hanging="240"/>
      </w:pPr>
      <w:rPr>
        <w:rFonts w:hint="default"/>
        <w:lang w:val="en-US" w:eastAsia="en-US" w:bidi="ar-SA"/>
      </w:rPr>
    </w:lvl>
    <w:lvl w:ilvl="6" w:tplc="8EF4B72A">
      <w:numFmt w:val="bullet"/>
      <w:lvlText w:val="•"/>
      <w:lvlJc w:val="left"/>
      <w:pPr>
        <w:ind w:left="1340" w:hanging="240"/>
      </w:pPr>
      <w:rPr>
        <w:rFonts w:hint="default"/>
        <w:lang w:val="en-US" w:eastAsia="en-US" w:bidi="ar-SA"/>
      </w:rPr>
    </w:lvl>
    <w:lvl w:ilvl="7" w:tplc="4894C3BE">
      <w:numFmt w:val="bullet"/>
      <w:lvlText w:val="•"/>
      <w:lvlJc w:val="left"/>
      <w:pPr>
        <w:ind w:left="1467" w:hanging="240"/>
      </w:pPr>
      <w:rPr>
        <w:rFonts w:hint="default"/>
        <w:lang w:val="en-US" w:eastAsia="en-US" w:bidi="ar-SA"/>
      </w:rPr>
    </w:lvl>
    <w:lvl w:ilvl="8" w:tplc="064860FE">
      <w:numFmt w:val="bullet"/>
      <w:lvlText w:val="•"/>
      <w:lvlJc w:val="left"/>
      <w:pPr>
        <w:ind w:left="1595" w:hanging="240"/>
      </w:pPr>
      <w:rPr>
        <w:rFonts w:hint="default"/>
        <w:lang w:val="en-US" w:eastAsia="en-US" w:bidi="ar-SA"/>
      </w:rPr>
    </w:lvl>
  </w:abstractNum>
  <w:abstractNum w:abstractNumId="5">
    <w:nsid w:val="19CE1D26"/>
    <w:multiLevelType w:val="multilevel"/>
    <w:tmpl w:val="09929704"/>
    <w:lvl w:ilvl="0">
      <w:start w:val="1"/>
      <w:numFmt w:val="decimal"/>
      <w:lvlText w:val="%1"/>
      <w:lvlJc w:val="left"/>
      <w:pPr>
        <w:ind w:left="360" w:hanging="360"/>
      </w:pPr>
      <w:rPr>
        <w:rFonts w:hint="default"/>
        <w:color w:val="585858"/>
      </w:rPr>
    </w:lvl>
    <w:lvl w:ilvl="1">
      <w:start w:val="1"/>
      <w:numFmt w:val="decimal"/>
      <w:lvlText w:val="%1.%2"/>
      <w:lvlJc w:val="left"/>
      <w:pPr>
        <w:ind w:left="360" w:hanging="360"/>
      </w:pPr>
      <w:rPr>
        <w:rFonts w:hint="default"/>
        <w:color w:val="585858"/>
      </w:rPr>
    </w:lvl>
    <w:lvl w:ilvl="2">
      <w:start w:val="1"/>
      <w:numFmt w:val="decimal"/>
      <w:lvlText w:val="%1.%2.%3"/>
      <w:lvlJc w:val="left"/>
      <w:pPr>
        <w:ind w:left="720" w:hanging="720"/>
      </w:pPr>
      <w:rPr>
        <w:rFonts w:hint="default"/>
        <w:color w:val="585858"/>
      </w:rPr>
    </w:lvl>
    <w:lvl w:ilvl="3">
      <w:start w:val="1"/>
      <w:numFmt w:val="decimal"/>
      <w:lvlText w:val="%1.%2.%3.%4"/>
      <w:lvlJc w:val="left"/>
      <w:pPr>
        <w:ind w:left="720" w:hanging="720"/>
      </w:pPr>
      <w:rPr>
        <w:rFonts w:hint="default"/>
        <w:color w:val="585858"/>
      </w:rPr>
    </w:lvl>
    <w:lvl w:ilvl="4">
      <w:start w:val="1"/>
      <w:numFmt w:val="decimal"/>
      <w:lvlText w:val="%1.%2.%3.%4.%5"/>
      <w:lvlJc w:val="left"/>
      <w:pPr>
        <w:ind w:left="1080" w:hanging="1080"/>
      </w:pPr>
      <w:rPr>
        <w:rFonts w:hint="default"/>
        <w:color w:val="585858"/>
      </w:rPr>
    </w:lvl>
    <w:lvl w:ilvl="5">
      <w:start w:val="1"/>
      <w:numFmt w:val="decimal"/>
      <w:lvlText w:val="%1.%2.%3.%4.%5.%6"/>
      <w:lvlJc w:val="left"/>
      <w:pPr>
        <w:ind w:left="1080" w:hanging="1080"/>
      </w:pPr>
      <w:rPr>
        <w:rFonts w:hint="default"/>
        <w:color w:val="585858"/>
      </w:rPr>
    </w:lvl>
    <w:lvl w:ilvl="6">
      <w:start w:val="1"/>
      <w:numFmt w:val="decimal"/>
      <w:lvlText w:val="%1.%2.%3.%4.%5.%6.%7"/>
      <w:lvlJc w:val="left"/>
      <w:pPr>
        <w:ind w:left="1440" w:hanging="1440"/>
      </w:pPr>
      <w:rPr>
        <w:rFonts w:hint="default"/>
        <w:color w:val="585858"/>
      </w:rPr>
    </w:lvl>
    <w:lvl w:ilvl="7">
      <w:start w:val="1"/>
      <w:numFmt w:val="decimal"/>
      <w:lvlText w:val="%1.%2.%3.%4.%5.%6.%7.%8"/>
      <w:lvlJc w:val="left"/>
      <w:pPr>
        <w:ind w:left="1440" w:hanging="1440"/>
      </w:pPr>
      <w:rPr>
        <w:rFonts w:hint="default"/>
        <w:color w:val="585858"/>
      </w:rPr>
    </w:lvl>
    <w:lvl w:ilvl="8">
      <w:start w:val="1"/>
      <w:numFmt w:val="decimal"/>
      <w:lvlText w:val="%1.%2.%3.%4.%5.%6.%7.%8.%9"/>
      <w:lvlJc w:val="left"/>
      <w:pPr>
        <w:ind w:left="1800" w:hanging="1800"/>
      </w:pPr>
      <w:rPr>
        <w:rFonts w:hint="default"/>
        <w:color w:val="585858"/>
      </w:rPr>
    </w:lvl>
  </w:abstractNum>
  <w:abstractNum w:abstractNumId="6">
    <w:nsid w:val="1BC0458C"/>
    <w:multiLevelType w:val="hybridMultilevel"/>
    <w:tmpl w:val="B7C6CC84"/>
    <w:lvl w:ilvl="0" w:tplc="72C46232">
      <w:start w:val="1"/>
      <w:numFmt w:val="lowerLetter"/>
      <w:lvlText w:val="(%1)"/>
      <w:lvlJc w:val="left"/>
      <w:pPr>
        <w:ind w:left="1091" w:hanging="567"/>
      </w:pPr>
      <w:rPr>
        <w:rFonts w:ascii="Times New Roman" w:eastAsia="Times New Roman" w:hAnsi="Times New Roman" w:cs="Times New Roman" w:hint="default"/>
        <w:w w:val="94"/>
        <w:sz w:val="17"/>
        <w:szCs w:val="17"/>
        <w:lang w:val="en-US" w:eastAsia="en-US" w:bidi="ar-SA"/>
      </w:rPr>
    </w:lvl>
    <w:lvl w:ilvl="1" w:tplc="71AAE67E">
      <w:numFmt w:val="bullet"/>
      <w:lvlText w:val="•"/>
      <w:lvlJc w:val="left"/>
      <w:pPr>
        <w:ind w:left="1756" w:hanging="567"/>
      </w:pPr>
      <w:rPr>
        <w:rFonts w:hint="default"/>
        <w:lang w:val="en-US" w:eastAsia="en-US" w:bidi="ar-SA"/>
      </w:rPr>
    </w:lvl>
    <w:lvl w:ilvl="2" w:tplc="27A2F3E2">
      <w:numFmt w:val="bullet"/>
      <w:lvlText w:val="•"/>
      <w:lvlJc w:val="left"/>
      <w:pPr>
        <w:ind w:left="2412" w:hanging="567"/>
      </w:pPr>
      <w:rPr>
        <w:rFonts w:hint="default"/>
        <w:lang w:val="en-US" w:eastAsia="en-US" w:bidi="ar-SA"/>
      </w:rPr>
    </w:lvl>
    <w:lvl w:ilvl="3" w:tplc="AF7E1F58">
      <w:numFmt w:val="bullet"/>
      <w:lvlText w:val="•"/>
      <w:lvlJc w:val="left"/>
      <w:pPr>
        <w:ind w:left="3068" w:hanging="567"/>
      </w:pPr>
      <w:rPr>
        <w:rFonts w:hint="default"/>
        <w:lang w:val="en-US" w:eastAsia="en-US" w:bidi="ar-SA"/>
      </w:rPr>
    </w:lvl>
    <w:lvl w:ilvl="4" w:tplc="D76E148A">
      <w:numFmt w:val="bullet"/>
      <w:lvlText w:val="•"/>
      <w:lvlJc w:val="left"/>
      <w:pPr>
        <w:ind w:left="3724" w:hanging="567"/>
      </w:pPr>
      <w:rPr>
        <w:rFonts w:hint="default"/>
        <w:lang w:val="en-US" w:eastAsia="en-US" w:bidi="ar-SA"/>
      </w:rPr>
    </w:lvl>
    <w:lvl w:ilvl="5" w:tplc="7A9ADF7A">
      <w:numFmt w:val="bullet"/>
      <w:lvlText w:val="•"/>
      <w:lvlJc w:val="left"/>
      <w:pPr>
        <w:ind w:left="4380" w:hanging="567"/>
      </w:pPr>
      <w:rPr>
        <w:rFonts w:hint="default"/>
        <w:lang w:val="en-US" w:eastAsia="en-US" w:bidi="ar-SA"/>
      </w:rPr>
    </w:lvl>
    <w:lvl w:ilvl="6" w:tplc="021AD7A8">
      <w:numFmt w:val="bullet"/>
      <w:lvlText w:val="•"/>
      <w:lvlJc w:val="left"/>
      <w:pPr>
        <w:ind w:left="5036" w:hanging="567"/>
      </w:pPr>
      <w:rPr>
        <w:rFonts w:hint="default"/>
        <w:lang w:val="en-US" w:eastAsia="en-US" w:bidi="ar-SA"/>
      </w:rPr>
    </w:lvl>
    <w:lvl w:ilvl="7" w:tplc="D9F07794">
      <w:numFmt w:val="bullet"/>
      <w:lvlText w:val="•"/>
      <w:lvlJc w:val="left"/>
      <w:pPr>
        <w:ind w:left="5692" w:hanging="567"/>
      </w:pPr>
      <w:rPr>
        <w:rFonts w:hint="default"/>
        <w:lang w:val="en-US" w:eastAsia="en-US" w:bidi="ar-SA"/>
      </w:rPr>
    </w:lvl>
    <w:lvl w:ilvl="8" w:tplc="C33085C2">
      <w:numFmt w:val="bullet"/>
      <w:lvlText w:val="•"/>
      <w:lvlJc w:val="left"/>
      <w:pPr>
        <w:ind w:left="6348" w:hanging="567"/>
      </w:pPr>
      <w:rPr>
        <w:rFonts w:hint="default"/>
        <w:lang w:val="en-US" w:eastAsia="en-US" w:bidi="ar-SA"/>
      </w:rPr>
    </w:lvl>
  </w:abstractNum>
  <w:abstractNum w:abstractNumId="7">
    <w:nsid w:val="1F9F4928"/>
    <w:multiLevelType w:val="hybridMultilevel"/>
    <w:tmpl w:val="B51CA7A4"/>
    <w:lvl w:ilvl="0" w:tplc="D7F45DA0">
      <w:start w:val="1"/>
      <w:numFmt w:val="decimal"/>
      <w:lvlText w:val="%1"/>
      <w:lvlJc w:val="left"/>
      <w:pPr>
        <w:ind w:left="1919" w:hanging="851"/>
        <w:jc w:val="right"/>
      </w:pPr>
      <w:rPr>
        <w:rFonts w:hint="default"/>
        <w:w w:val="108"/>
        <w:position w:val="1"/>
        <w:lang w:val="en-US" w:eastAsia="en-US" w:bidi="ar-SA"/>
      </w:rPr>
    </w:lvl>
    <w:lvl w:ilvl="1" w:tplc="E7FC64BE">
      <w:start w:val="1"/>
      <w:numFmt w:val="lowerLetter"/>
      <w:lvlText w:val="%2)"/>
      <w:lvlJc w:val="left"/>
      <w:pPr>
        <w:ind w:left="3110" w:hanging="567"/>
        <w:jc w:val="right"/>
      </w:pPr>
      <w:rPr>
        <w:rFonts w:asciiTheme="minorHAnsi" w:eastAsiaTheme="minorHAnsi" w:hAnsiTheme="minorHAnsi" w:cstheme="minorBidi"/>
        <w:w w:val="94"/>
        <w:lang w:val="en-US" w:eastAsia="en-US" w:bidi="ar-SA"/>
      </w:rPr>
    </w:lvl>
    <w:lvl w:ilvl="2" w:tplc="F7F281DA">
      <w:start w:val="1"/>
      <w:numFmt w:val="lowerRoman"/>
      <w:lvlText w:val="(%3)"/>
      <w:lvlJc w:val="left"/>
      <w:pPr>
        <w:ind w:left="3053" w:hanging="567"/>
        <w:jc w:val="right"/>
      </w:pPr>
      <w:rPr>
        <w:rFonts w:hint="default"/>
        <w:w w:val="89"/>
        <w:lang w:val="en-US" w:eastAsia="en-US" w:bidi="ar-SA"/>
      </w:rPr>
    </w:lvl>
    <w:lvl w:ilvl="3" w:tplc="2942457C">
      <w:start w:val="1"/>
      <w:numFmt w:val="decimal"/>
      <w:lvlText w:val="(%4)"/>
      <w:lvlJc w:val="left"/>
      <w:pPr>
        <w:ind w:left="3620" w:hanging="567"/>
      </w:pPr>
      <w:rPr>
        <w:rFonts w:ascii="Times New Roman" w:eastAsia="Times New Roman" w:hAnsi="Times New Roman" w:cs="Times New Roman" w:hint="default"/>
        <w:w w:val="92"/>
        <w:sz w:val="17"/>
        <w:szCs w:val="17"/>
        <w:lang w:val="en-US" w:eastAsia="en-US" w:bidi="ar-SA"/>
      </w:rPr>
    </w:lvl>
    <w:lvl w:ilvl="4" w:tplc="FCE812DC">
      <w:numFmt w:val="bullet"/>
      <w:lvlText w:val="•"/>
      <w:lvlJc w:val="left"/>
      <w:pPr>
        <w:ind w:left="3060" w:hanging="567"/>
      </w:pPr>
      <w:rPr>
        <w:rFonts w:hint="default"/>
        <w:lang w:val="en-US" w:eastAsia="en-US" w:bidi="ar-SA"/>
      </w:rPr>
    </w:lvl>
    <w:lvl w:ilvl="5" w:tplc="C0065DA0">
      <w:numFmt w:val="bullet"/>
      <w:lvlText w:val="•"/>
      <w:lvlJc w:val="left"/>
      <w:pPr>
        <w:ind w:left="3120" w:hanging="567"/>
      </w:pPr>
      <w:rPr>
        <w:rFonts w:hint="default"/>
        <w:lang w:val="en-US" w:eastAsia="en-US" w:bidi="ar-SA"/>
      </w:rPr>
    </w:lvl>
    <w:lvl w:ilvl="6" w:tplc="355ECB1C">
      <w:numFmt w:val="bullet"/>
      <w:lvlText w:val="•"/>
      <w:lvlJc w:val="left"/>
      <w:pPr>
        <w:ind w:left="3620" w:hanging="567"/>
      </w:pPr>
      <w:rPr>
        <w:rFonts w:hint="default"/>
        <w:lang w:val="en-US" w:eastAsia="en-US" w:bidi="ar-SA"/>
      </w:rPr>
    </w:lvl>
    <w:lvl w:ilvl="7" w:tplc="AE3CB836">
      <w:numFmt w:val="bullet"/>
      <w:lvlText w:val="•"/>
      <w:lvlJc w:val="left"/>
      <w:pPr>
        <w:ind w:left="4851" w:hanging="567"/>
      </w:pPr>
      <w:rPr>
        <w:rFonts w:hint="default"/>
        <w:lang w:val="en-US" w:eastAsia="en-US" w:bidi="ar-SA"/>
      </w:rPr>
    </w:lvl>
    <w:lvl w:ilvl="8" w:tplc="88128260">
      <w:numFmt w:val="bullet"/>
      <w:lvlText w:val="•"/>
      <w:lvlJc w:val="left"/>
      <w:pPr>
        <w:ind w:left="6082" w:hanging="567"/>
      </w:pPr>
      <w:rPr>
        <w:rFonts w:hint="default"/>
        <w:lang w:val="en-US" w:eastAsia="en-US" w:bidi="ar-SA"/>
      </w:rPr>
    </w:lvl>
  </w:abstractNum>
  <w:abstractNum w:abstractNumId="8">
    <w:nsid w:val="211A0921"/>
    <w:multiLevelType w:val="multilevel"/>
    <w:tmpl w:val="AF96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35322"/>
    <w:multiLevelType w:val="hybridMultilevel"/>
    <w:tmpl w:val="6FA6D6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9560A31"/>
    <w:multiLevelType w:val="multilevel"/>
    <w:tmpl w:val="43AA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15541"/>
    <w:multiLevelType w:val="multilevel"/>
    <w:tmpl w:val="BE16FEEC"/>
    <w:lvl w:ilvl="0">
      <w:start w:val="2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1787B11"/>
    <w:multiLevelType w:val="hybridMultilevel"/>
    <w:tmpl w:val="8B9A20BC"/>
    <w:lvl w:ilvl="0" w:tplc="0F207B02">
      <w:start w:val="1"/>
      <w:numFmt w:val="lowerLetter"/>
      <w:lvlText w:val="%1)"/>
      <w:lvlJc w:val="left"/>
      <w:pPr>
        <w:ind w:left="720" w:hanging="360"/>
      </w:pPr>
      <w:rPr>
        <w:rFonts w:hint="default"/>
        <w:w w:val="11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1A11A3F"/>
    <w:multiLevelType w:val="hybridMultilevel"/>
    <w:tmpl w:val="29703C18"/>
    <w:lvl w:ilvl="0" w:tplc="40090001">
      <w:start w:val="1"/>
      <w:numFmt w:val="bullet"/>
      <w:lvlText w:val=""/>
      <w:lvlJc w:val="left"/>
      <w:pPr>
        <w:ind w:left="959" w:hanging="360"/>
      </w:pPr>
      <w:rPr>
        <w:rFonts w:ascii="Symbol" w:hAnsi="Symbol" w:hint="default"/>
      </w:rPr>
    </w:lvl>
    <w:lvl w:ilvl="1" w:tplc="40090003" w:tentative="1">
      <w:start w:val="1"/>
      <w:numFmt w:val="bullet"/>
      <w:lvlText w:val="o"/>
      <w:lvlJc w:val="left"/>
      <w:pPr>
        <w:ind w:left="1679" w:hanging="360"/>
      </w:pPr>
      <w:rPr>
        <w:rFonts w:ascii="Courier New" w:hAnsi="Courier New" w:cs="Courier New" w:hint="default"/>
      </w:rPr>
    </w:lvl>
    <w:lvl w:ilvl="2" w:tplc="40090005" w:tentative="1">
      <w:start w:val="1"/>
      <w:numFmt w:val="bullet"/>
      <w:lvlText w:val=""/>
      <w:lvlJc w:val="left"/>
      <w:pPr>
        <w:ind w:left="2399" w:hanging="360"/>
      </w:pPr>
      <w:rPr>
        <w:rFonts w:ascii="Wingdings" w:hAnsi="Wingdings" w:hint="default"/>
      </w:rPr>
    </w:lvl>
    <w:lvl w:ilvl="3" w:tplc="40090001" w:tentative="1">
      <w:start w:val="1"/>
      <w:numFmt w:val="bullet"/>
      <w:lvlText w:val=""/>
      <w:lvlJc w:val="left"/>
      <w:pPr>
        <w:ind w:left="3119" w:hanging="360"/>
      </w:pPr>
      <w:rPr>
        <w:rFonts w:ascii="Symbol" w:hAnsi="Symbol" w:hint="default"/>
      </w:rPr>
    </w:lvl>
    <w:lvl w:ilvl="4" w:tplc="40090003" w:tentative="1">
      <w:start w:val="1"/>
      <w:numFmt w:val="bullet"/>
      <w:lvlText w:val="o"/>
      <w:lvlJc w:val="left"/>
      <w:pPr>
        <w:ind w:left="3839" w:hanging="360"/>
      </w:pPr>
      <w:rPr>
        <w:rFonts w:ascii="Courier New" w:hAnsi="Courier New" w:cs="Courier New" w:hint="default"/>
      </w:rPr>
    </w:lvl>
    <w:lvl w:ilvl="5" w:tplc="40090005" w:tentative="1">
      <w:start w:val="1"/>
      <w:numFmt w:val="bullet"/>
      <w:lvlText w:val=""/>
      <w:lvlJc w:val="left"/>
      <w:pPr>
        <w:ind w:left="4559" w:hanging="360"/>
      </w:pPr>
      <w:rPr>
        <w:rFonts w:ascii="Wingdings" w:hAnsi="Wingdings" w:hint="default"/>
      </w:rPr>
    </w:lvl>
    <w:lvl w:ilvl="6" w:tplc="40090001" w:tentative="1">
      <w:start w:val="1"/>
      <w:numFmt w:val="bullet"/>
      <w:lvlText w:val=""/>
      <w:lvlJc w:val="left"/>
      <w:pPr>
        <w:ind w:left="5279" w:hanging="360"/>
      </w:pPr>
      <w:rPr>
        <w:rFonts w:ascii="Symbol" w:hAnsi="Symbol" w:hint="default"/>
      </w:rPr>
    </w:lvl>
    <w:lvl w:ilvl="7" w:tplc="40090003" w:tentative="1">
      <w:start w:val="1"/>
      <w:numFmt w:val="bullet"/>
      <w:lvlText w:val="o"/>
      <w:lvlJc w:val="left"/>
      <w:pPr>
        <w:ind w:left="5999" w:hanging="360"/>
      </w:pPr>
      <w:rPr>
        <w:rFonts w:ascii="Courier New" w:hAnsi="Courier New" w:cs="Courier New" w:hint="default"/>
      </w:rPr>
    </w:lvl>
    <w:lvl w:ilvl="8" w:tplc="40090005" w:tentative="1">
      <w:start w:val="1"/>
      <w:numFmt w:val="bullet"/>
      <w:lvlText w:val=""/>
      <w:lvlJc w:val="left"/>
      <w:pPr>
        <w:ind w:left="6719" w:hanging="360"/>
      </w:pPr>
      <w:rPr>
        <w:rFonts w:ascii="Wingdings" w:hAnsi="Wingdings" w:hint="default"/>
      </w:rPr>
    </w:lvl>
  </w:abstractNum>
  <w:abstractNum w:abstractNumId="14">
    <w:nsid w:val="32EE1219"/>
    <w:multiLevelType w:val="hybridMultilevel"/>
    <w:tmpl w:val="126AD5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3155ED4"/>
    <w:multiLevelType w:val="hybridMultilevel"/>
    <w:tmpl w:val="3340844E"/>
    <w:lvl w:ilvl="0" w:tplc="B3B00174">
      <w:start w:val="1"/>
      <w:numFmt w:val="lowerLetter"/>
      <w:lvlText w:val="%1)"/>
      <w:lvlJc w:val="left"/>
      <w:pPr>
        <w:ind w:left="403" w:hanging="360"/>
      </w:pPr>
      <w:rPr>
        <w:rFonts w:hint="default"/>
      </w:rPr>
    </w:lvl>
    <w:lvl w:ilvl="1" w:tplc="40090019" w:tentative="1">
      <w:start w:val="1"/>
      <w:numFmt w:val="lowerLetter"/>
      <w:lvlText w:val="%2."/>
      <w:lvlJc w:val="left"/>
      <w:pPr>
        <w:ind w:left="1123" w:hanging="360"/>
      </w:pPr>
    </w:lvl>
    <w:lvl w:ilvl="2" w:tplc="4009001B" w:tentative="1">
      <w:start w:val="1"/>
      <w:numFmt w:val="lowerRoman"/>
      <w:lvlText w:val="%3."/>
      <w:lvlJc w:val="right"/>
      <w:pPr>
        <w:ind w:left="1843" w:hanging="180"/>
      </w:pPr>
    </w:lvl>
    <w:lvl w:ilvl="3" w:tplc="4009000F" w:tentative="1">
      <w:start w:val="1"/>
      <w:numFmt w:val="decimal"/>
      <w:lvlText w:val="%4."/>
      <w:lvlJc w:val="left"/>
      <w:pPr>
        <w:ind w:left="2563" w:hanging="360"/>
      </w:pPr>
    </w:lvl>
    <w:lvl w:ilvl="4" w:tplc="40090019" w:tentative="1">
      <w:start w:val="1"/>
      <w:numFmt w:val="lowerLetter"/>
      <w:lvlText w:val="%5."/>
      <w:lvlJc w:val="left"/>
      <w:pPr>
        <w:ind w:left="3283" w:hanging="360"/>
      </w:pPr>
    </w:lvl>
    <w:lvl w:ilvl="5" w:tplc="4009001B" w:tentative="1">
      <w:start w:val="1"/>
      <w:numFmt w:val="lowerRoman"/>
      <w:lvlText w:val="%6."/>
      <w:lvlJc w:val="right"/>
      <w:pPr>
        <w:ind w:left="4003" w:hanging="180"/>
      </w:pPr>
    </w:lvl>
    <w:lvl w:ilvl="6" w:tplc="4009000F" w:tentative="1">
      <w:start w:val="1"/>
      <w:numFmt w:val="decimal"/>
      <w:lvlText w:val="%7."/>
      <w:lvlJc w:val="left"/>
      <w:pPr>
        <w:ind w:left="4723" w:hanging="360"/>
      </w:pPr>
    </w:lvl>
    <w:lvl w:ilvl="7" w:tplc="40090019" w:tentative="1">
      <w:start w:val="1"/>
      <w:numFmt w:val="lowerLetter"/>
      <w:lvlText w:val="%8."/>
      <w:lvlJc w:val="left"/>
      <w:pPr>
        <w:ind w:left="5443" w:hanging="360"/>
      </w:pPr>
    </w:lvl>
    <w:lvl w:ilvl="8" w:tplc="4009001B" w:tentative="1">
      <w:start w:val="1"/>
      <w:numFmt w:val="lowerRoman"/>
      <w:lvlText w:val="%9."/>
      <w:lvlJc w:val="right"/>
      <w:pPr>
        <w:ind w:left="6163" w:hanging="180"/>
      </w:pPr>
    </w:lvl>
  </w:abstractNum>
  <w:abstractNum w:abstractNumId="16">
    <w:nsid w:val="3E1F6F43"/>
    <w:multiLevelType w:val="hybridMultilevel"/>
    <w:tmpl w:val="42EE034C"/>
    <w:lvl w:ilvl="0" w:tplc="CC046AD2">
      <w:start w:val="1"/>
      <w:numFmt w:val="decimal"/>
      <w:lvlText w:val="%1."/>
      <w:lvlJc w:val="left"/>
      <w:pPr>
        <w:ind w:left="509" w:hanging="245"/>
        <w:jc w:val="right"/>
      </w:pPr>
      <w:rPr>
        <w:rFonts w:ascii="Arial" w:eastAsia="Arial" w:hAnsi="Arial" w:cs="Arial" w:hint="default"/>
        <w:b/>
        <w:bCs/>
        <w:spacing w:val="-1"/>
        <w:w w:val="102"/>
        <w:sz w:val="22"/>
        <w:szCs w:val="22"/>
        <w:lang w:val="en-US" w:eastAsia="en-US" w:bidi="ar-SA"/>
      </w:rPr>
    </w:lvl>
    <w:lvl w:ilvl="1" w:tplc="7EBC830A">
      <w:start w:val="1"/>
      <w:numFmt w:val="lowerLetter"/>
      <w:lvlText w:val="%2."/>
      <w:lvlJc w:val="left"/>
      <w:pPr>
        <w:ind w:left="917" w:hanging="208"/>
      </w:pPr>
      <w:rPr>
        <w:rFonts w:ascii="Arial" w:eastAsia="Arial" w:hAnsi="Arial" w:cs="Arial" w:hint="default"/>
        <w:b/>
        <w:bCs/>
        <w:color w:val="585858"/>
        <w:w w:val="106"/>
        <w:sz w:val="18"/>
        <w:szCs w:val="18"/>
        <w:lang w:val="en-US" w:eastAsia="en-US" w:bidi="ar-SA"/>
      </w:rPr>
    </w:lvl>
    <w:lvl w:ilvl="2" w:tplc="7660A16E">
      <w:numFmt w:val="bullet"/>
      <w:lvlText w:val="•"/>
      <w:lvlJc w:val="left"/>
      <w:pPr>
        <w:ind w:left="1470" w:hanging="208"/>
      </w:pPr>
      <w:rPr>
        <w:rFonts w:hint="default"/>
        <w:lang w:val="en-US" w:eastAsia="en-US" w:bidi="ar-SA"/>
      </w:rPr>
    </w:lvl>
    <w:lvl w:ilvl="3" w:tplc="83A85C0A">
      <w:numFmt w:val="bullet"/>
      <w:lvlText w:val="•"/>
      <w:lvlJc w:val="left"/>
      <w:pPr>
        <w:ind w:left="2441" w:hanging="208"/>
      </w:pPr>
      <w:rPr>
        <w:rFonts w:hint="default"/>
        <w:lang w:val="en-US" w:eastAsia="en-US" w:bidi="ar-SA"/>
      </w:rPr>
    </w:lvl>
    <w:lvl w:ilvl="4" w:tplc="74D21AEC">
      <w:numFmt w:val="bullet"/>
      <w:lvlText w:val="•"/>
      <w:lvlJc w:val="left"/>
      <w:pPr>
        <w:ind w:left="3412" w:hanging="208"/>
      </w:pPr>
      <w:rPr>
        <w:rFonts w:hint="default"/>
        <w:lang w:val="en-US" w:eastAsia="en-US" w:bidi="ar-SA"/>
      </w:rPr>
    </w:lvl>
    <w:lvl w:ilvl="5" w:tplc="2DCEA37E">
      <w:numFmt w:val="bullet"/>
      <w:lvlText w:val="•"/>
      <w:lvlJc w:val="left"/>
      <w:pPr>
        <w:ind w:left="4382" w:hanging="208"/>
      </w:pPr>
      <w:rPr>
        <w:rFonts w:hint="default"/>
        <w:lang w:val="en-US" w:eastAsia="en-US" w:bidi="ar-SA"/>
      </w:rPr>
    </w:lvl>
    <w:lvl w:ilvl="6" w:tplc="BF56DD00">
      <w:numFmt w:val="bullet"/>
      <w:lvlText w:val="•"/>
      <w:lvlJc w:val="left"/>
      <w:pPr>
        <w:ind w:left="5353" w:hanging="208"/>
      </w:pPr>
      <w:rPr>
        <w:rFonts w:hint="default"/>
        <w:lang w:val="en-US" w:eastAsia="en-US" w:bidi="ar-SA"/>
      </w:rPr>
    </w:lvl>
    <w:lvl w:ilvl="7" w:tplc="04463906">
      <w:numFmt w:val="bullet"/>
      <w:lvlText w:val="•"/>
      <w:lvlJc w:val="left"/>
      <w:pPr>
        <w:ind w:left="6324" w:hanging="208"/>
      </w:pPr>
      <w:rPr>
        <w:rFonts w:hint="default"/>
        <w:lang w:val="en-US" w:eastAsia="en-US" w:bidi="ar-SA"/>
      </w:rPr>
    </w:lvl>
    <w:lvl w:ilvl="8" w:tplc="036A4160">
      <w:numFmt w:val="bullet"/>
      <w:lvlText w:val="•"/>
      <w:lvlJc w:val="left"/>
      <w:pPr>
        <w:ind w:left="7294" w:hanging="208"/>
      </w:pPr>
      <w:rPr>
        <w:rFonts w:hint="default"/>
        <w:lang w:val="en-US" w:eastAsia="en-US" w:bidi="ar-SA"/>
      </w:rPr>
    </w:lvl>
  </w:abstractNum>
  <w:abstractNum w:abstractNumId="17">
    <w:nsid w:val="45620BEE"/>
    <w:multiLevelType w:val="hybridMultilevel"/>
    <w:tmpl w:val="C4DCD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8727AD1"/>
    <w:multiLevelType w:val="hybridMultilevel"/>
    <w:tmpl w:val="FB4E6350"/>
    <w:lvl w:ilvl="0" w:tplc="782250EC">
      <w:numFmt w:val="bullet"/>
      <w:lvlText w:val=""/>
      <w:lvlJc w:val="left"/>
      <w:pPr>
        <w:ind w:left="768" w:hanging="216"/>
      </w:pPr>
      <w:rPr>
        <w:rFonts w:ascii="Wingdings" w:eastAsia="Wingdings" w:hAnsi="Wingdings" w:cs="Wingdings" w:hint="default"/>
        <w:w w:val="100"/>
        <w:sz w:val="12"/>
        <w:szCs w:val="12"/>
        <w:lang w:val="en-US" w:eastAsia="en-US" w:bidi="ar-SA"/>
      </w:rPr>
    </w:lvl>
    <w:lvl w:ilvl="1" w:tplc="CCD6C000">
      <w:numFmt w:val="bullet"/>
      <w:lvlText w:val="•"/>
      <w:lvlJc w:val="left"/>
      <w:pPr>
        <w:ind w:left="1595" w:hanging="216"/>
      </w:pPr>
      <w:rPr>
        <w:rFonts w:hint="default"/>
        <w:lang w:val="en-US" w:eastAsia="en-US" w:bidi="ar-SA"/>
      </w:rPr>
    </w:lvl>
    <w:lvl w:ilvl="2" w:tplc="4410A79E">
      <w:numFmt w:val="bullet"/>
      <w:lvlText w:val="•"/>
      <w:lvlJc w:val="left"/>
      <w:pPr>
        <w:ind w:left="2431" w:hanging="216"/>
      </w:pPr>
      <w:rPr>
        <w:rFonts w:hint="default"/>
        <w:lang w:val="en-US" w:eastAsia="en-US" w:bidi="ar-SA"/>
      </w:rPr>
    </w:lvl>
    <w:lvl w:ilvl="3" w:tplc="E938ACA8">
      <w:numFmt w:val="bullet"/>
      <w:lvlText w:val="•"/>
      <w:lvlJc w:val="left"/>
      <w:pPr>
        <w:ind w:left="3266" w:hanging="216"/>
      </w:pPr>
      <w:rPr>
        <w:rFonts w:hint="default"/>
        <w:lang w:val="en-US" w:eastAsia="en-US" w:bidi="ar-SA"/>
      </w:rPr>
    </w:lvl>
    <w:lvl w:ilvl="4" w:tplc="240EAFDA">
      <w:numFmt w:val="bullet"/>
      <w:lvlText w:val="•"/>
      <w:lvlJc w:val="left"/>
      <w:pPr>
        <w:ind w:left="4102" w:hanging="216"/>
      </w:pPr>
      <w:rPr>
        <w:rFonts w:hint="default"/>
        <w:lang w:val="en-US" w:eastAsia="en-US" w:bidi="ar-SA"/>
      </w:rPr>
    </w:lvl>
    <w:lvl w:ilvl="5" w:tplc="F37213D2">
      <w:numFmt w:val="bullet"/>
      <w:lvlText w:val="•"/>
      <w:lvlJc w:val="left"/>
      <w:pPr>
        <w:ind w:left="4938" w:hanging="216"/>
      </w:pPr>
      <w:rPr>
        <w:rFonts w:hint="default"/>
        <w:lang w:val="en-US" w:eastAsia="en-US" w:bidi="ar-SA"/>
      </w:rPr>
    </w:lvl>
    <w:lvl w:ilvl="6" w:tplc="B290B828">
      <w:numFmt w:val="bullet"/>
      <w:lvlText w:val="•"/>
      <w:lvlJc w:val="left"/>
      <w:pPr>
        <w:ind w:left="5773" w:hanging="216"/>
      </w:pPr>
      <w:rPr>
        <w:rFonts w:hint="default"/>
        <w:lang w:val="en-US" w:eastAsia="en-US" w:bidi="ar-SA"/>
      </w:rPr>
    </w:lvl>
    <w:lvl w:ilvl="7" w:tplc="6A689C5A">
      <w:numFmt w:val="bullet"/>
      <w:lvlText w:val="•"/>
      <w:lvlJc w:val="left"/>
      <w:pPr>
        <w:ind w:left="6609" w:hanging="216"/>
      </w:pPr>
      <w:rPr>
        <w:rFonts w:hint="default"/>
        <w:lang w:val="en-US" w:eastAsia="en-US" w:bidi="ar-SA"/>
      </w:rPr>
    </w:lvl>
    <w:lvl w:ilvl="8" w:tplc="D0028948">
      <w:numFmt w:val="bullet"/>
      <w:lvlText w:val="•"/>
      <w:lvlJc w:val="left"/>
      <w:pPr>
        <w:ind w:left="7444" w:hanging="216"/>
      </w:pPr>
      <w:rPr>
        <w:rFonts w:hint="default"/>
        <w:lang w:val="en-US" w:eastAsia="en-US" w:bidi="ar-SA"/>
      </w:rPr>
    </w:lvl>
  </w:abstractNum>
  <w:abstractNum w:abstractNumId="19">
    <w:nsid w:val="528614CC"/>
    <w:multiLevelType w:val="hybridMultilevel"/>
    <w:tmpl w:val="A588DAF6"/>
    <w:lvl w:ilvl="0" w:tplc="CB843554">
      <w:start w:val="1"/>
      <w:numFmt w:val="decimal"/>
      <w:lvlText w:val="%1"/>
      <w:lvlJc w:val="left"/>
      <w:pPr>
        <w:ind w:left="1409" w:hanging="851"/>
        <w:jc w:val="right"/>
      </w:pPr>
      <w:rPr>
        <w:rFonts w:ascii="Times New Roman" w:eastAsia="Times New Roman" w:hAnsi="Times New Roman" w:cs="Times New Roman" w:hint="default"/>
        <w:b w:val="0"/>
        <w:bCs w:val="0"/>
        <w:i w:val="0"/>
        <w:iCs w:val="0"/>
        <w:spacing w:val="0"/>
        <w:w w:val="108"/>
        <w:position w:val="1"/>
        <w:sz w:val="17"/>
        <w:szCs w:val="17"/>
        <w:lang w:val="en-US" w:eastAsia="en-US" w:bidi="ar-SA"/>
      </w:rPr>
    </w:lvl>
    <w:lvl w:ilvl="1" w:tplc="36443E62">
      <w:start w:val="1"/>
      <w:numFmt w:val="lowerLetter"/>
      <w:lvlText w:val="(%2)"/>
      <w:lvlJc w:val="left"/>
      <w:pPr>
        <w:ind w:left="1976" w:hanging="567"/>
      </w:pPr>
      <w:rPr>
        <w:rFonts w:hint="default"/>
        <w:spacing w:val="0"/>
        <w:w w:val="94"/>
        <w:lang w:val="en-US" w:eastAsia="en-US" w:bidi="ar-SA"/>
      </w:rPr>
    </w:lvl>
    <w:lvl w:ilvl="2" w:tplc="85B4C8CA">
      <w:start w:val="1"/>
      <w:numFmt w:val="lowerRoman"/>
      <w:lvlText w:val="(%3)"/>
      <w:lvlJc w:val="left"/>
      <w:pPr>
        <w:ind w:left="3053" w:hanging="567"/>
      </w:pPr>
      <w:rPr>
        <w:rFonts w:hint="default"/>
        <w:spacing w:val="0"/>
        <w:w w:val="87"/>
        <w:lang w:val="en-US" w:eastAsia="en-US" w:bidi="ar-SA"/>
      </w:rPr>
    </w:lvl>
    <w:lvl w:ilvl="3" w:tplc="7020ED6A">
      <w:numFmt w:val="bullet"/>
      <w:lvlText w:val="•"/>
      <w:lvlJc w:val="left"/>
      <w:pPr>
        <w:ind w:left="2540" w:hanging="567"/>
      </w:pPr>
      <w:rPr>
        <w:rFonts w:hint="default"/>
        <w:lang w:val="en-US" w:eastAsia="en-US" w:bidi="ar-SA"/>
      </w:rPr>
    </w:lvl>
    <w:lvl w:ilvl="4" w:tplc="8860520C">
      <w:numFmt w:val="bullet"/>
      <w:lvlText w:val="•"/>
      <w:lvlJc w:val="left"/>
      <w:pPr>
        <w:ind w:left="3060" w:hanging="567"/>
      </w:pPr>
      <w:rPr>
        <w:rFonts w:hint="default"/>
        <w:lang w:val="en-US" w:eastAsia="en-US" w:bidi="ar-SA"/>
      </w:rPr>
    </w:lvl>
    <w:lvl w:ilvl="5" w:tplc="F3A23D06">
      <w:numFmt w:val="bullet"/>
      <w:lvlText w:val="•"/>
      <w:lvlJc w:val="left"/>
      <w:pPr>
        <w:ind w:left="3974" w:hanging="567"/>
      </w:pPr>
      <w:rPr>
        <w:rFonts w:hint="default"/>
        <w:lang w:val="en-US" w:eastAsia="en-US" w:bidi="ar-SA"/>
      </w:rPr>
    </w:lvl>
    <w:lvl w:ilvl="6" w:tplc="8850C9A2">
      <w:numFmt w:val="bullet"/>
      <w:lvlText w:val="•"/>
      <w:lvlJc w:val="left"/>
      <w:pPr>
        <w:ind w:left="4888" w:hanging="567"/>
      </w:pPr>
      <w:rPr>
        <w:rFonts w:hint="default"/>
        <w:lang w:val="en-US" w:eastAsia="en-US" w:bidi="ar-SA"/>
      </w:rPr>
    </w:lvl>
    <w:lvl w:ilvl="7" w:tplc="E3F6025E">
      <w:numFmt w:val="bullet"/>
      <w:lvlText w:val="•"/>
      <w:lvlJc w:val="left"/>
      <w:pPr>
        <w:ind w:left="5802" w:hanging="567"/>
      </w:pPr>
      <w:rPr>
        <w:rFonts w:hint="default"/>
        <w:lang w:val="en-US" w:eastAsia="en-US" w:bidi="ar-SA"/>
      </w:rPr>
    </w:lvl>
    <w:lvl w:ilvl="8" w:tplc="43F690D4">
      <w:numFmt w:val="bullet"/>
      <w:lvlText w:val="•"/>
      <w:lvlJc w:val="left"/>
      <w:pPr>
        <w:ind w:left="6717" w:hanging="567"/>
      </w:pPr>
      <w:rPr>
        <w:rFonts w:hint="default"/>
        <w:lang w:val="en-US" w:eastAsia="en-US" w:bidi="ar-SA"/>
      </w:rPr>
    </w:lvl>
  </w:abstractNum>
  <w:abstractNum w:abstractNumId="20">
    <w:nsid w:val="5770200C"/>
    <w:multiLevelType w:val="multilevel"/>
    <w:tmpl w:val="59E0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627D6E"/>
    <w:multiLevelType w:val="multilevel"/>
    <w:tmpl w:val="58F4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6E1EAF"/>
    <w:multiLevelType w:val="multilevel"/>
    <w:tmpl w:val="45E4CFFA"/>
    <w:lvl w:ilvl="0">
      <w:start w:val="5"/>
      <w:numFmt w:val="decimal"/>
      <w:lvlText w:val="%1"/>
      <w:lvlJc w:val="left"/>
      <w:pPr>
        <w:ind w:left="480" w:hanging="480"/>
      </w:pPr>
      <w:rPr>
        <w:rFonts w:hint="default"/>
        <w:b/>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AC552C"/>
    <w:multiLevelType w:val="hybridMultilevel"/>
    <w:tmpl w:val="8208FFD4"/>
    <w:lvl w:ilvl="0" w:tplc="7EBC830A">
      <w:start w:val="1"/>
      <w:numFmt w:val="lowerLetter"/>
      <w:lvlText w:val="%1."/>
      <w:lvlJc w:val="left"/>
      <w:pPr>
        <w:ind w:left="917" w:hanging="208"/>
      </w:pPr>
      <w:rPr>
        <w:rFonts w:ascii="Arial" w:eastAsia="Arial" w:hAnsi="Arial" w:cs="Arial" w:hint="default"/>
        <w:b/>
        <w:bCs/>
        <w:color w:val="585858"/>
        <w:w w:val="106"/>
        <w:sz w:val="18"/>
        <w:szCs w:val="1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6AD519B"/>
    <w:multiLevelType w:val="hybridMultilevel"/>
    <w:tmpl w:val="1EAADA2C"/>
    <w:lvl w:ilvl="0" w:tplc="40090017">
      <w:start w:val="1"/>
      <w:numFmt w:val="lowerLetter"/>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7D80C1F"/>
    <w:multiLevelType w:val="multilevel"/>
    <w:tmpl w:val="8C0885E8"/>
    <w:lvl w:ilvl="0">
      <w:start w:val="2"/>
      <w:numFmt w:val="decimal"/>
      <w:lvlText w:val="%1"/>
      <w:lvlJc w:val="left"/>
      <w:pPr>
        <w:ind w:left="360" w:hanging="360"/>
      </w:pPr>
      <w:rPr>
        <w:rFonts w:hint="default"/>
      </w:rPr>
    </w:lvl>
    <w:lvl w:ilvl="1">
      <w:start w:val="7"/>
      <w:numFmt w:val="decimal"/>
      <w:lvlText w:val="%1.%2"/>
      <w:lvlJc w:val="left"/>
      <w:pPr>
        <w:ind w:left="403" w:hanging="360"/>
      </w:pPr>
      <w:rPr>
        <w:rFonts w:hint="default"/>
      </w:rPr>
    </w:lvl>
    <w:lvl w:ilvl="2">
      <w:start w:val="1"/>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655" w:hanging="144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2101" w:hanging="1800"/>
      </w:pPr>
      <w:rPr>
        <w:rFonts w:hint="default"/>
      </w:rPr>
    </w:lvl>
    <w:lvl w:ilvl="8">
      <w:start w:val="1"/>
      <w:numFmt w:val="decimal"/>
      <w:lvlText w:val="%1.%2.%3.%4.%5.%6.%7.%8.%9"/>
      <w:lvlJc w:val="left"/>
      <w:pPr>
        <w:ind w:left="2144" w:hanging="1800"/>
      </w:pPr>
      <w:rPr>
        <w:rFonts w:hint="default"/>
      </w:rPr>
    </w:lvl>
  </w:abstractNum>
  <w:abstractNum w:abstractNumId="26">
    <w:nsid w:val="6DB75D41"/>
    <w:multiLevelType w:val="hybridMultilevel"/>
    <w:tmpl w:val="FE8E450C"/>
    <w:lvl w:ilvl="0" w:tplc="3A66C75E">
      <w:start w:val="1"/>
      <w:numFmt w:val="lowerRoman"/>
      <w:lvlText w:val="%1)"/>
      <w:lvlJc w:val="left"/>
      <w:pPr>
        <w:ind w:left="1091" w:hanging="567"/>
      </w:pPr>
      <w:rPr>
        <w:rFonts w:ascii="Arial" w:eastAsiaTheme="minorHAnsi" w:hAnsi="Arial" w:cs="Arial"/>
        <w:w w:val="94"/>
        <w:sz w:val="17"/>
        <w:szCs w:val="17"/>
        <w:lang w:val="en-US" w:eastAsia="en-US" w:bidi="ar-SA"/>
      </w:rPr>
    </w:lvl>
    <w:lvl w:ilvl="1" w:tplc="7C52BDB6">
      <w:numFmt w:val="bullet"/>
      <w:lvlText w:val="•"/>
      <w:lvlJc w:val="left"/>
      <w:pPr>
        <w:ind w:left="1705" w:hanging="567"/>
      </w:pPr>
      <w:rPr>
        <w:rFonts w:hint="default"/>
        <w:lang w:val="en-US" w:eastAsia="en-US" w:bidi="ar-SA"/>
      </w:rPr>
    </w:lvl>
    <w:lvl w:ilvl="2" w:tplc="68E8E272">
      <w:numFmt w:val="bullet"/>
      <w:lvlText w:val="•"/>
      <w:lvlJc w:val="left"/>
      <w:pPr>
        <w:ind w:left="2310" w:hanging="567"/>
      </w:pPr>
      <w:rPr>
        <w:rFonts w:hint="default"/>
        <w:lang w:val="en-US" w:eastAsia="en-US" w:bidi="ar-SA"/>
      </w:rPr>
    </w:lvl>
    <w:lvl w:ilvl="3" w:tplc="D80E2B06">
      <w:numFmt w:val="bullet"/>
      <w:lvlText w:val="•"/>
      <w:lvlJc w:val="left"/>
      <w:pPr>
        <w:ind w:left="2915" w:hanging="567"/>
      </w:pPr>
      <w:rPr>
        <w:rFonts w:hint="default"/>
        <w:lang w:val="en-US" w:eastAsia="en-US" w:bidi="ar-SA"/>
      </w:rPr>
    </w:lvl>
    <w:lvl w:ilvl="4" w:tplc="0238563A">
      <w:numFmt w:val="bullet"/>
      <w:lvlText w:val="•"/>
      <w:lvlJc w:val="left"/>
      <w:pPr>
        <w:ind w:left="3520" w:hanging="567"/>
      </w:pPr>
      <w:rPr>
        <w:rFonts w:hint="default"/>
        <w:lang w:val="en-US" w:eastAsia="en-US" w:bidi="ar-SA"/>
      </w:rPr>
    </w:lvl>
    <w:lvl w:ilvl="5" w:tplc="4E3CC648">
      <w:numFmt w:val="bullet"/>
      <w:lvlText w:val="•"/>
      <w:lvlJc w:val="left"/>
      <w:pPr>
        <w:ind w:left="4125" w:hanging="567"/>
      </w:pPr>
      <w:rPr>
        <w:rFonts w:hint="default"/>
        <w:lang w:val="en-US" w:eastAsia="en-US" w:bidi="ar-SA"/>
      </w:rPr>
    </w:lvl>
    <w:lvl w:ilvl="6" w:tplc="4BB26CFE">
      <w:numFmt w:val="bullet"/>
      <w:lvlText w:val="•"/>
      <w:lvlJc w:val="left"/>
      <w:pPr>
        <w:ind w:left="4730" w:hanging="567"/>
      </w:pPr>
      <w:rPr>
        <w:rFonts w:hint="default"/>
        <w:lang w:val="en-US" w:eastAsia="en-US" w:bidi="ar-SA"/>
      </w:rPr>
    </w:lvl>
    <w:lvl w:ilvl="7" w:tplc="AECEB4C2">
      <w:numFmt w:val="bullet"/>
      <w:lvlText w:val="•"/>
      <w:lvlJc w:val="left"/>
      <w:pPr>
        <w:ind w:left="5335" w:hanging="567"/>
      </w:pPr>
      <w:rPr>
        <w:rFonts w:hint="default"/>
        <w:lang w:val="en-US" w:eastAsia="en-US" w:bidi="ar-SA"/>
      </w:rPr>
    </w:lvl>
    <w:lvl w:ilvl="8" w:tplc="F90E306C">
      <w:numFmt w:val="bullet"/>
      <w:lvlText w:val="•"/>
      <w:lvlJc w:val="left"/>
      <w:pPr>
        <w:ind w:left="5940" w:hanging="567"/>
      </w:pPr>
      <w:rPr>
        <w:rFonts w:hint="default"/>
        <w:lang w:val="en-US" w:eastAsia="en-US" w:bidi="ar-SA"/>
      </w:rPr>
    </w:lvl>
  </w:abstractNum>
  <w:abstractNum w:abstractNumId="27">
    <w:nsid w:val="6E767DEB"/>
    <w:multiLevelType w:val="multilevel"/>
    <w:tmpl w:val="FF8680BA"/>
    <w:lvl w:ilvl="0">
      <w:start w:val="26"/>
      <w:numFmt w:val="decimal"/>
      <w:lvlText w:val="%1"/>
      <w:lvlJc w:val="left"/>
      <w:pPr>
        <w:ind w:left="465" w:hanging="465"/>
      </w:pPr>
      <w:rPr>
        <w:rFonts w:hint="default"/>
        <w:color w:val="585858"/>
      </w:rPr>
    </w:lvl>
    <w:lvl w:ilvl="1">
      <w:start w:val="2"/>
      <w:numFmt w:val="decimal"/>
      <w:lvlText w:val="%1.%2"/>
      <w:lvlJc w:val="left"/>
      <w:pPr>
        <w:ind w:left="920" w:hanging="465"/>
      </w:pPr>
      <w:rPr>
        <w:rFonts w:hint="default"/>
        <w:color w:val="585858"/>
      </w:rPr>
    </w:lvl>
    <w:lvl w:ilvl="2">
      <w:start w:val="1"/>
      <w:numFmt w:val="decimal"/>
      <w:lvlText w:val="%1.%2.%3"/>
      <w:lvlJc w:val="left"/>
      <w:pPr>
        <w:ind w:left="1630" w:hanging="720"/>
      </w:pPr>
      <w:rPr>
        <w:rFonts w:hint="default"/>
        <w:color w:val="585858"/>
      </w:rPr>
    </w:lvl>
    <w:lvl w:ilvl="3">
      <w:start w:val="1"/>
      <w:numFmt w:val="decimal"/>
      <w:lvlText w:val="%1.%2.%3.%4"/>
      <w:lvlJc w:val="left"/>
      <w:pPr>
        <w:ind w:left="2445" w:hanging="1080"/>
      </w:pPr>
      <w:rPr>
        <w:rFonts w:hint="default"/>
        <w:color w:val="585858"/>
      </w:rPr>
    </w:lvl>
    <w:lvl w:ilvl="4">
      <w:start w:val="1"/>
      <w:numFmt w:val="decimal"/>
      <w:lvlText w:val="%1.%2.%3.%4.%5"/>
      <w:lvlJc w:val="left"/>
      <w:pPr>
        <w:ind w:left="2900" w:hanging="1080"/>
      </w:pPr>
      <w:rPr>
        <w:rFonts w:hint="default"/>
        <w:color w:val="585858"/>
      </w:rPr>
    </w:lvl>
    <w:lvl w:ilvl="5">
      <w:start w:val="1"/>
      <w:numFmt w:val="decimal"/>
      <w:lvlText w:val="%1.%2.%3.%4.%5.%6"/>
      <w:lvlJc w:val="left"/>
      <w:pPr>
        <w:ind w:left="3715" w:hanging="1440"/>
      </w:pPr>
      <w:rPr>
        <w:rFonts w:hint="default"/>
        <w:color w:val="585858"/>
      </w:rPr>
    </w:lvl>
    <w:lvl w:ilvl="6">
      <w:start w:val="1"/>
      <w:numFmt w:val="decimal"/>
      <w:lvlText w:val="%1.%2.%3.%4.%5.%6.%7"/>
      <w:lvlJc w:val="left"/>
      <w:pPr>
        <w:ind w:left="4170" w:hanging="1440"/>
      </w:pPr>
      <w:rPr>
        <w:rFonts w:hint="default"/>
        <w:color w:val="585858"/>
      </w:rPr>
    </w:lvl>
    <w:lvl w:ilvl="7">
      <w:start w:val="1"/>
      <w:numFmt w:val="decimal"/>
      <w:lvlText w:val="%1.%2.%3.%4.%5.%6.%7.%8"/>
      <w:lvlJc w:val="left"/>
      <w:pPr>
        <w:ind w:left="4985" w:hanging="1800"/>
      </w:pPr>
      <w:rPr>
        <w:rFonts w:hint="default"/>
        <w:color w:val="585858"/>
      </w:rPr>
    </w:lvl>
    <w:lvl w:ilvl="8">
      <w:start w:val="1"/>
      <w:numFmt w:val="decimal"/>
      <w:lvlText w:val="%1.%2.%3.%4.%5.%6.%7.%8.%9"/>
      <w:lvlJc w:val="left"/>
      <w:pPr>
        <w:ind w:left="5440" w:hanging="1800"/>
      </w:pPr>
      <w:rPr>
        <w:rFonts w:hint="default"/>
        <w:color w:val="585858"/>
      </w:rPr>
    </w:lvl>
  </w:abstractNum>
  <w:abstractNum w:abstractNumId="28">
    <w:nsid w:val="6FFC6AEF"/>
    <w:multiLevelType w:val="hybridMultilevel"/>
    <w:tmpl w:val="CB60B58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04A1450"/>
    <w:multiLevelType w:val="multilevel"/>
    <w:tmpl w:val="9C04EAE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ascii="Arial" w:eastAsia="Arial" w:hAnsi="Arial" w:cs="Arial"/>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374048"/>
    <w:multiLevelType w:val="hybridMultilevel"/>
    <w:tmpl w:val="A2EE0AE2"/>
    <w:lvl w:ilvl="0" w:tplc="CB9C9306">
      <w:start w:val="1"/>
      <w:numFmt w:val="lowerLetter"/>
      <w:lvlText w:val="(%1)"/>
      <w:lvlJc w:val="left"/>
      <w:pPr>
        <w:ind w:left="1976" w:hanging="567"/>
      </w:pPr>
      <w:rPr>
        <w:rFonts w:ascii="Times New Roman" w:eastAsia="Times New Roman" w:hAnsi="Times New Roman" w:cs="Times New Roman" w:hint="default"/>
        <w:w w:val="94"/>
        <w:sz w:val="17"/>
        <w:szCs w:val="17"/>
        <w:lang w:val="en-US" w:eastAsia="en-US" w:bidi="ar-SA"/>
      </w:rPr>
    </w:lvl>
    <w:lvl w:ilvl="1" w:tplc="BD6A04E0">
      <w:numFmt w:val="bullet"/>
      <w:lvlText w:val="•"/>
      <w:lvlJc w:val="left"/>
      <w:pPr>
        <w:ind w:left="2636" w:hanging="567"/>
      </w:pPr>
      <w:rPr>
        <w:rFonts w:hint="default"/>
        <w:lang w:val="en-US" w:eastAsia="en-US" w:bidi="ar-SA"/>
      </w:rPr>
    </w:lvl>
    <w:lvl w:ilvl="2" w:tplc="5F6AF0BC">
      <w:numFmt w:val="bullet"/>
      <w:lvlText w:val="•"/>
      <w:lvlJc w:val="left"/>
      <w:pPr>
        <w:ind w:left="3293" w:hanging="567"/>
      </w:pPr>
      <w:rPr>
        <w:rFonts w:hint="default"/>
        <w:lang w:val="en-US" w:eastAsia="en-US" w:bidi="ar-SA"/>
      </w:rPr>
    </w:lvl>
    <w:lvl w:ilvl="3" w:tplc="FB720246">
      <w:numFmt w:val="bullet"/>
      <w:lvlText w:val="•"/>
      <w:lvlJc w:val="left"/>
      <w:pPr>
        <w:ind w:left="3949" w:hanging="567"/>
      </w:pPr>
      <w:rPr>
        <w:rFonts w:hint="default"/>
        <w:lang w:val="en-US" w:eastAsia="en-US" w:bidi="ar-SA"/>
      </w:rPr>
    </w:lvl>
    <w:lvl w:ilvl="4" w:tplc="902A0818">
      <w:numFmt w:val="bullet"/>
      <w:lvlText w:val="•"/>
      <w:lvlJc w:val="left"/>
      <w:pPr>
        <w:ind w:left="4606" w:hanging="567"/>
      </w:pPr>
      <w:rPr>
        <w:rFonts w:hint="default"/>
        <w:lang w:val="en-US" w:eastAsia="en-US" w:bidi="ar-SA"/>
      </w:rPr>
    </w:lvl>
    <w:lvl w:ilvl="5" w:tplc="BA38702E">
      <w:numFmt w:val="bullet"/>
      <w:lvlText w:val="•"/>
      <w:lvlJc w:val="left"/>
      <w:pPr>
        <w:ind w:left="5262" w:hanging="567"/>
      </w:pPr>
      <w:rPr>
        <w:rFonts w:hint="default"/>
        <w:lang w:val="en-US" w:eastAsia="en-US" w:bidi="ar-SA"/>
      </w:rPr>
    </w:lvl>
    <w:lvl w:ilvl="6" w:tplc="1054BCCE">
      <w:numFmt w:val="bullet"/>
      <w:lvlText w:val="•"/>
      <w:lvlJc w:val="left"/>
      <w:pPr>
        <w:ind w:left="5919" w:hanging="567"/>
      </w:pPr>
      <w:rPr>
        <w:rFonts w:hint="default"/>
        <w:lang w:val="en-US" w:eastAsia="en-US" w:bidi="ar-SA"/>
      </w:rPr>
    </w:lvl>
    <w:lvl w:ilvl="7" w:tplc="C9102102">
      <w:numFmt w:val="bullet"/>
      <w:lvlText w:val="•"/>
      <w:lvlJc w:val="left"/>
      <w:pPr>
        <w:ind w:left="6575" w:hanging="567"/>
      </w:pPr>
      <w:rPr>
        <w:rFonts w:hint="default"/>
        <w:lang w:val="en-US" w:eastAsia="en-US" w:bidi="ar-SA"/>
      </w:rPr>
    </w:lvl>
    <w:lvl w:ilvl="8" w:tplc="BC7C69EE">
      <w:numFmt w:val="bullet"/>
      <w:lvlText w:val="•"/>
      <w:lvlJc w:val="left"/>
      <w:pPr>
        <w:ind w:left="7232" w:hanging="567"/>
      </w:pPr>
      <w:rPr>
        <w:rFonts w:hint="default"/>
        <w:lang w:val="en-US" w:eastAsia="en-US" w:bidi="ar-SA"/>
      </w:rPr>
    </w:lvl>
  </w:abstractNum>
  <w:abstractNum w:abstractNumId="31">
    <w:nsid w:val="789F2D34"/>
    <w:multiLevelType w:val="multilevel"/>
    <w:tmpl w:val="A7E6CFA0"/>
    <w:lvl w:ilvl="0">
      <w:start w:val="21"/>
      <w:numFmt w:val="decimal"/>
      <w:lvlText w:val="%1"/>
      <w:lvlJc w:val="left"/>
      <w:pPr>
        <w:ind w:left="420" w:hanging="420"/>
      </w:pPr>
      <w:rPr>
        <w:rFonts w:hint="default"/>
        <w:color w:val="585858"/>
      </w:rPr>
    </w:lvl>
    <w:lvl w:ilvl="1">
      <w:start w:val="2"/>
      <w:numFmt w:val="decimal"/>
      <w:lvlText w:val="%1.%2"/>
      <w:lvlJc w:val="left"/>
      <w:pPr>
        <w:ind w:left="420" w:hanging="420"/>
      </w:pPr>
      <w:rPr>
        <w:rFonts w:hint="default"/>
        <w:color w:val="585858"/>
      </w:rPr>
    </w:lvl>
    <w:lvl w:ilvl="2">
      <w:start w:val="1"/>
      <w:numFmt w:val="lowerLetter"/>
      <w:lvlText w:val="%1.%2.%3"/>
      <w:lvlJc w:val="left"/>
      <w:pPr>
        <w:ind w:left="720" w:hanging="720"/>
      </w:pPr>
      <w:rPr>
        <w:rFonts w:hint="default"/>
        <w:color w:val="585858"/>
      </w:rPr>
    </w:lvl>
    <w:lvl w:ilvl="3">
      <w:start w:val="1"/>
      <w:numFmt w:val="decimal"/>
      <w:lvlText w:val="%1.%2.%3.%4"/>
      <w:lvlJc w:val="left"/>
      <w:pPr>
        <w:ind w:left="720" w:hanging="720"/>
      </w:pPr>
      <w:rPr>
        <w:rFonts w:hint="default"/>
        <w:color w:val="585858"/>
      </w:rPr>
    </w:lvl>
    <w:lvl w:ilvl="4">
      <w:start w:val="1"/>
      <w:numFmt w:val="decimal"/>
      <w:lvlText w:val="%1.%2.%3.%4.%5"/>
      <w:lvlJc w:val="left"/>
      <w:pPr>
        <w:ind w:left="1080" w:hanging="1080"/>
      </w:pPr>
      <w:rPr>
        <w:rFonts w:hint="default"/>
        <w:color w:val="585858"/>
      </w:rPr>
    </w:lvl>
    <w:lvl w:ilvl="5">
      <w:start w:val="1"/>
      <w:numFmt w:val="decimal"/>
      <w:lvlText w:val="%1.%2.%3.%4.%5.%6"/>
      <w:lvlJc w:val="left"/>
      <w:pPr>
        <w:ind w:left="1080" w:hanging="1080"/>
      </w:pPr>
      <w:rPr>
        <w:rFonts w:hint="default"/>
        <w:color w:val="585858"/>
      </w:rPr>
    </w:lvl>
    <w:lvl w:ilvl="6">
      <w:start w:val="1"/>
      <w:numFmt w:val="decimal"/>
      <w:lvlText w:val="%1.%2.%3.%4.%5.%6.%7"/>
      <w:lvlJc w:val="left"/>
      <w:pPr>
        <w:ind w:left="1440" w:hanging="1440"/>
      </w:pPr>
      <w:rPr>
        <w:rFonts w:hint="default"/>
        <w:color w:val="585858"/>
      </w:rPr>
    </w:lvl>
    <w:lvl w:ilvl="7">
      <w:start w:val="1"/>
      <w:numFmt w:val="decimal"/>
      <w:lvlText w:val="%1.%2.%3.%4.%5.%6.%7.%8"/>
      <w:lvlJc w:val="left"/>
      <w:pPr>
        <w:ind w:left="1440" w:hanging="1440"/>
      </w:pPr>
      <w:rPr>
        <w:rFonts w:hint="default"/>
        <w:color w:val="585858"/>
      </w:rPr>
    </w:lvl>
    <w:lvl w:ilvl="8">
      <w:start w:val="1"/>
      <w:numFmt w:val="decimal"/>
      <w:lvlText w:val="%1.%2.%3.%4.%5.%6.%7.%8.%9"/>
      <w:lvlJc w:val="left"/>
      <w:pPr>
        <w:ind w:left="1800" w:hanging="1800"/>
      </w:pPr>
      <w:rPr>
        <w:rFonts w:hint="default"/>
        <w:color w:val="585858"/>
      </w:rPr>
    </w:lvl>
  </w:abstractNum>
  <w:abstractNum w:abstractNumId="32">
    <w:nsid w:val="7D015005"/>
    <w:multiLevelType w:val="hybridMultilevel"/>
    <w:tmpl w:val="3FF4DED4"/>
    <w:lvl w:ilvl="0" w:tplc="03CCFC58">
      <w:start w:val="1"/>
      <w:numFmt w:val="lowerLetter"/>
      <w:lvlText w:val="%1)"/>
      <w:lvlJc w:val="left"/>
      <w:pPr>
        <w:ind w:left="693" w:hanging="239"/>
        <w:jc w:val="right"/>
      </w:pPr>
      <w:rPr>
        <w:rFonts w:ascii="Microsoft Sans Serif" w:eastAsia="Microsoft Sans Serif" w:hAnsi="Microsoft Sans Serif" w:cs="Microsoft Sans Serif" w:hint="default"/>
        <w:spacing w:val="-1"/>
        <w:w w:val="95"/>
        <w:sz w:val="18"/>
        <w:szCs w:val="18"/>
        <w:lang w:val="en-US" w:eastAsia="en-US" w:bidi="ar-SA"/>
      </w:rPr>
    </w:lvl>
    <w:lvl w:ilvl="1" w:tplc="4B2096DE">
      <w:numFmt w:val="bullet"/>
      <w:lvlText w:val="•"/>
      <w:lvlJc w:val="left"/>
      <w:pPr>
        <w:ind w:left="1000" w:hanging="239"/>
      </w:pPr>
      <w:rPr>
        <w:rFonts w:hint="default"/>
        <w:lang w:val="en-US" w:eastAsia="en-US" w:bidi="ar-SA"/>
      </w:rPr>
    </w:lvl>
    <w:lvl w:ilvl="2" w:tplc="6D52725A">
      <w:numFmt w:val="bullet"/>
      <w:lvlText w:val="•"/>
      <w:lvlJc w:val="left"/>
      <w:pPr>
        <w:ind w:left="1300" w:hanging="239"/>
      </w:pPr>
      <w:rPr>
        <w:rFonts w:hint="default"/>
        <w:lang w:val="en-US" w:eastAsia="en-US" w:bidi="ar-SA"/>
      </w:rPr>
    </w:lvl>
    <w:lvl w:ilvl="3" w:tplc="4E9AE2CA">
      <w:numFmt w:val="bullet"/>
      <w:lvlText w:val="•"/>
      <w:lvlJc w:val="left"/>
      <w:pPr>
        <w:ind w:left="1600" w:hanging="239"/>
      </w:pPr>
      <w:rPr>
        <w:rFonts w:hint="default"/>
        <w:lang w:val="en-US" w:eastAsia="en-US" w:bidi="ar-SA"/>
      </w:rPr>
    </w:lvl>
    <w:lvl w:ilvl="4" w:tplc="F69EC7BA">
      <w:numFmt w:val="bullet"/>
      <w:lvlText w:val="•"/>
      <w:lvlJc w:val="left"/>
      <w:pPr>
        <w:ind w:left="1900" w:hanging="239"/>
      </w:pPr>
      <w:rPr>
        <w:rFonts w:hint="default"/>
        <w:lang w:val="en-US" w:eastAsia="en-US" w:bidi="ar-SA"/>
      </w:rPr>
    </w:lvl>
    <w:lvl w:ilvl="5" w:tplc="CD8A9D90">
      <w:numFmt w:val="bullet"/>
      <w:lvlText w:val="•"/>
      <w:lvlJc w:val="left"/>
      <w:pPr>
        <w:ind w:left="2200" w:hanging="239"/>
      </w:pPr>
      <w:rPr>
        <w:rFonts w:hint="default"/>
        <w:lang w:val="en-US" w:eastAsia="en-US" w:bidi="ar-SA"/>
      </w:rPr>
    </w:lvl>
    <w:lvl w:ilvl="6" w:tplc="1A1271E0">
      <w:numFmt w:val="bullet"/>
      <w:lvlText w:val="•"/>
      <w:lvlJc w:val="left"/>
      <w:pPr>
        <w:ind w:left="2500" w:hanging="239"/>
      </w:pPr>
      <w:rPr>
        <w:rFonts w:hint="default"/>
        <w:lang w:val="en-US" w:eastAsia="en-US" w:bidi="ar-SA"/>
      </w:rPr>
    </w:lvl>
    <w:lvl w:ilvl="7" w:tplc="42D439CE">
      <w:numFmt w:val="bullet"/>
      <w:lvlText w:val="•"/>
      <w:lvlJc w:val="left"/>
      <w:pPr>
        <w:ind w:left="2800" w:hanging="239"/>
      </w:pPr>
      <w:rPr>
        <w:rFonts w:hint="default"/>
        <w:lang w:val="en-US" w:eastAsia="en-US" w:bidi="ar-SA"/>
      </w:rPr>
    </w:lvl>
    <w:lvl w:ilvl="8" w:tplc="E76000A0">
      <w:numFmt w:val="bullet"/>
      <w:lvlText w:val="•"/>
      <w:lvlJc w:val="left"/>
      <w:pPr>
        <w:ind w:left="3100" w:hanging="239"/>
      </w:pPr>
      <w:rPr>
        <w:rFonts w:hint="default"/>
        <w:lang w:val="en-US" w:eastAsia="en-US" w:bidi="ar-SA"/>
      </w:rPr>
    </w:lvl>
  </w:abstractNum>
  <w:abstractNum w:abstractNumId="33">
    <w:nsid w:val="7D487F90"/>
    <w:multiLevelType w:val="hybridMultilevel"/>
    <w:tmpl w:val="FDE025F8"/>
    <w:lvl w:ilvl="0" w:tplc="7EBC830A">
      <w:start w:val="1"/>
      <w:numFmt w:val="lowerLetter"/>
      <w:lvlText w:val="%1."/>
      <w:lvlJc w:val="left"/>
      <w:pPr>
        <w:ind w:left="917" w:hanging="208"/>
      </w:pPr>
      <w:rPr>
        <w:rFonts w:ascii="Arial" w:eastAsia="Arial" w:hAnsi="Arial" w:cs="Arial" w:hint="default"/>
        <w:b/>
        <w:bCs/>
        <w:color w:val="585858"/>
        <w:w w:val="106"/>
        <w:sz w:val="18"/>
        <w:szCs w:val="1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30"/>
  </w:num>
  <w:num w:numId="3">
    <w:abstractNumId w:val="24"/>
  </w:num>
  <w:num w:numId="4">
    <w:abstractNumId w:val="3"/>
  </w:num>
  <w:num w:numId="5">
    <w:abstractNumId w:val="12"/>
  </w:num>
  <w:num w:numId="6">
    <w:abstractNumId w:val="9"/>
  </w:num>
  <w:num w:numId="7">
    <w:abstractNumId w:val="22"/>
  </w:num>
  <w:num w:numId="8">
    <w:abstractNumId w:val="28"/>
  </w:num>
  <w:num w:numId="9">
    <w:abstractNumId w:val="26"/>
  </w:num>
  <w:num w:numId="10">
    <w:abstractNumId w:val="6"/>
  </w:num>
  <w:num w:numId="11">
    <w:abstractNumId w:val="1"/>
  </w:num>
  <w:num w:numId="12">
    <w:abstractNumId w:val="20"/>
  </w:num>
  <w:num w:numId="13">
    <w:abstractNumId w:val="10"/>
  </w:num>
  <w:num w:numId="14">
    <w:abstractNumId w:val="19"/>
  </w:num>
  <w:num w:numId="15">
    <w:abstractNumId w:val="8"/>
  </w:num>
  <w:num w:numId="16">
    <w:abstractNumId w:val="21"/>
  </w:num>
  <w:num w:numId="17">
    <w:abstractNumId w:val="4"/>
  </w:num>
  <w:num w:numId="18">
    <w:abstractNumId w:val="32"/>
  </w:num>
  <w:num w:numId="19">
    <w:abstractNumId w:val="2"/>
  </w:num>
  <w:num w:numId="20">
    <w:abstractNumId w:val="15"/>
  </w:num>
  <w:num w:numId="21">
    <w:abstractNumId w:val="18"/>
  </w:num>
  <w:num w:numId="22">
    <w:abstractNumId w:val="16"/>
  </w:num>
  <w:num w:numId="23">
    <w:abstractNumId w:val="23"/>
  </w:num>
  <w:num w:numId="24">
    <w:abstractNumId w:val="33"/>
  </w:num>
  <w:num w:numId="25">
    <w:abstractNumId w:val="5"/>
  </w:num>
  <w:num w:numId="26">
    <w:abstractNumId w:val="31"/>
  </w:num>
  <w:num w:numId="27">
    <w:abstractNumId w:val="25"/>
  </w:num>
  <w:num w:numId="28">
    <w:abstractNumId w:val="14"/>
  </w:num>
  <w:num w:numId="29">
    <w:abstractNumId w:val="17"/>
  </w:num>
  <w:num w:numId="30">
    <w:abstractNumId w:val="29"/>
  </w:num>
  <w:num w:numId="31">
    <w:abstractNumId w:val="11"/>
  </w:num>
  <w:num w:numId="32">
    <w:abstractNumId w:val="0"/>
  </w:num>
  <w:num w:numId="33">
    <w:abstractNumId w:val="2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B3"/>
    <w:rsid w:val="000F11A8"/>
    <w:rsid w:val="00105EE6"/>
    <w:rsid w:val="0012009C"/>
    <w:rsid w:val="0012309B"/>
    <w:rsid w:val="00141A13"/>
    <w:rsid w:val="001603FD"/>
    <w:rsid w:val="002053D0"/>
    <w:rsid w:val="00287071"/>
    <w:rsid w:val="00303868"/>
    <w:rsid w:val="003D6C39"/>
    <w:rsid w:val="003E3BCE"/>
    <w:rsid w:val="004A00F5"/>
    <w:rsid w:val="005E215E"/>
    <w:rsid w:val="006649CC"/>
    <w:rsid w:val="00667CB3"/>
    <w:rsid w:val="00673150"/>
    <w:rsid w:val="007257AA"/>
    <w:rsid w:val="00734ACE"/>
    <w:rsid w:val="00775497"/>
    <w:rsid w:val="007D27AC"/>
    <w:rsid w:val="008A75B8"/>
    <w:rsid w:val="008B3709"/>
    <w:rsid w:val="00964838"/>
    <w:rsid w:val="009A53B3"/>
    <w:rsid w:val="009C37CC"/>
    <w:rsid w:val="009C5975"/>
    <w:rsid w:val="00A1493C"/>
    <w:rsid w:val="00A631A3"/>
    <w:rsid w:val="00A7094B"/>
    <w:rsid w:val="00A81CEA"/>
    <w:rsid w:val="00A82814"/>
    <w:rsid w:val="00AA36B9"/>
    <w:rsid w:val="00AC64D4"/>
    <w:rsid w:val="00AE12E3"/>
    <w:rsid w:val="00B514DB"/>
    <w:rsid w:val="00BC3A41"/>
    <w:rsid w:val="00BF7E41"/>
    <w:rsid w:val="00CA4D72"/>
    <w:rsid w:val="00CF331F"/>
    <w:rsid w:val="00D90C3E"/>
    <w:rsid w:val="00E073B3"/>
    <w:rsid w:val="00E1418E"/>
    <w:rsid w:val="00E30905"/>
    <w:rsid w:val="00EB24FA"/>
    <w:rsid w:val="00F10135"/>
    <w:rsid w:val="00F22986"/>
    <w:rsid w:val="00F94A7E"/>
    <w:rsid w:val="00FA3FDC"/>
    <w:rsid w:val="00FD76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7CF1"/>
  <w15:chartTrackingRefBased/>
  <w15:docId w15:val="{2F903B81-07F5-4927-AF54-6C831CB7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FD"/>
  </w:style>
  <w:style w:type="paragraph" w:styleId="Heading1">
    <w:name w:val="heading 1"/>
    <w:basedOn w:val="Normal"/>
    <w:next w:val="Normal"/>
    <w:link w:val="Heading1Char"/>
    <w:uiPriority w:val="9"/>
    <w:qFormat/>
    <w:rsid w:val="00CA4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053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4D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2298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1"/>
    <w:qFormat/>
    <w:rsid w:val="007D27AC"/>
    <w:pPr>
      <w:widowControl w:val="0"/>
      <w:autoSpaceDE w:val="0"/>
      <w:autoSpaceDN w:val="0"/>
      <w:spacing w:after="0" w:line="240" w:lineRule="auto"/>
      <w:ind w:left="1069"/>
      <w:outlineLvl w:val="5"/>
    </w:pPr>
    <w:rPr>
      <w:rFonts w:ascii="Times New Roman" w:eastAsia="Times New Roman" w:hAnsi="Times New Roman" w:cs="Times New Roman"/>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7D27AC"/>
    <w:rPr>
      <w:rFonts w:ascii="Times New Roman" w:eastAsia="Times New Roman" w:hAnsi="Times New Roman" w:cs="Times New Roman"/>
      <w:b/>
      <w:bCs/>
      <w:sz w:val="17"/>
      <w:szCs w:val="17"/>
      <w:lang w:val="en-US"/>
    </w:rPr>
  </w:style>
  <w:style w:type="paragraph" w:styleId="ListParagraph">
    <w:name w:val="List Paragraph"/>
    <w:basedOn w:val="Normal"/>
    <w:uiPriority w:val="1"/>
    <w:qFormat/>
    <w:rsid w:val="007D27AC"/>
    <w:pPr>
      <w:widowControl w:val="0"/>
      <w:autoSpaceDE w:val="0"/>
      <w:autoSpaceDN w:val="0"/>
      <w:spacing w:before="118" w:after="0" w:line="240" w:lineRule="auto"/>
      <w:ind w:left="1091" w:right="557" w:hanging="567"/>
      <w:jc w:val="both"/>
    </w:pPr>
    <w:rPr>
      <w:rFonts w:ascii="Times New Roman" w:eastAsia="Times New Roman" w:hAnsi="Times New Roman" w:cs="Times New Roman"/>
      <w:lang w:val="en-US"/>
    </w:rPr>
  </w:style>
  <w:style w:type="paragraph" w:styleId="BodyText">
    <w:name w:val="Body Text"/>
    <w:basedOn w:val="Normal"/>
    <w:link w:val="BodyTextChar"/>
    <w:uiPriority w:val="1"/>
    <w:qFormat/>
    <w:rsid w:val="008B3709"/>
    <w:pPr>
      <w:widowControl w:val="0"/>
      <w:autoSpaceDE w:val="0"/>
      <w:autoSpaceDN w:val="0"/>
      <w:spacing w:after="0" w:line="240" w:lineRule="auto"/>
    </w:pPr>
    <w:rPr>
      <w:rFonts w:ascii="Times New Roman" w:eastAsia="Times New Roman" w:hAnsi="Times New Roman" w:cs="Times New Roman"/>
      <w:sz w:val="17"/>
      <w:szCs w:val="17"/>
      <w:lang w:val="en-US"/>
    </w:rPr>
  </w:style>
  <w:style w:type="character" w:customStyle="1" w:styleId="BodyTextChar">
    <w:name w:val="Body Text Char"/>
    <w:basedOn w:val="DefaultParagraphFont"/>
    <w:link w:val="BodyText"/>
    <w:uiPriority w:val="1"/>
    <w:rsid w:val="008B3709"/>
    <w:rPr>
      <w:rFonts w:ascii="Times New Roman" w:eastAsia="Times New Roman" w:hAnsi="Times New Roman" w:cs="Times New Roman"/>
      <w:sz w:val="17"/>
      <w:szCs w:val="17"/>
      <w:lang w:val="en-US"/>
    </w:rPr>
  </w:style>
  <w:style w:type="character" w:customStyle="1" w:styleId="Heading3Char">
    <w:name w:val="Heading 3 Char"/>
    <w:basedOn w:val="DefaultParagraphFont"/>
    <w:link w:val="Heading3"/>
    <w:uiPriority w:val="9"/>
    <w:rsid w:val="00CA4D7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A4D72"/>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uiPriority w:val="1"/>
    <w:qFormat/>
    <w:rsid w:val="00F22986"/>
    <w:pPr>
      <w:widowControl w:val="0"/>
      <w:autoSpaceDE w:val="0"/>
      <w:autoSpaceDN w:val="0"/>
      <w:spacing w:before="28" w:after="0" w:line="240" w:lineRule="auto"/>
      <w:ind w:left="134"/>
    </w:pPr>
    <w:rPr>
      <w:rFonts w:ascii="Arial" w:eastAsia="Arial" w:hAnsi="Arial" w:cs="Arial"/>
      <w:b/>
      <w:bCs/>
      <w:sz w:val="48"/>
      <w:szCs w:val="48"/>
      <w:lang w:val="en-US"/>
    </w:rPr>
  </w:style>
  <w:style w:type="character" w:customStyle="1" w:styleId="TitleChar">
    <w:name w:val="Title Char"/>
    <w:basedOn w:val="DefaultParagraphFont"/>
    <w:link w:val="Title"/>
    <w:uiPriority w:val="1"/>
    <w:rsid w:val="00F22986"/>
    <w:rPr>
      <w:rFonts w:ascii="Arial" w:eastAsia="Arial" w:hAnsi="Arial" w:cs="Arial"/>
      <w:b/>
      <w:bCs/>
      <w:sz w:val="48"/>
      <w:szCs w:val="48"/>
      <w:lang w:val="en-US"/>
    </w:rPr>
  </w:style>
  <w:style w:type="character" w:customStyle="1" w:styleId="Heading4Char">
    <w:name w:val="Heading 4 Char"/>
    <w:basedOn w:val="DefaultParagraphFont"/>
    <w:link w:val="Heading4"/>
    <w:uiPriority w:val="9"/>
    <w:semiHidden/>
    <w:rsid w:val="00F22986"/>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F22986"/>
    <w:rPr>
      <w:color w:val="0000FF"/>
      <w:u w:val="single"/>
    </w:rPr>
  </w:style>
  <w:style w:type="character" w:styleId="Strong">
    <w:name w:val="Strong"/>
    <w:basedOn w:val="DefaultParagraphFont"/>
    <w:uiPriority w:val="22"/>
    <w:qFormat/>
    <w:rsid w:val="00F22986"/>
    <w:rPr>
      <w:b/>
      <w:bCs/>
    </w:rPr>
  </w:style>
  <w:style w:type="paragraph" w:styleId="TOC2">
    <w:name w:val="toc 2"/>
    <w:basedOn w:val="Normal"/>
    <w:uiPriority w:val="1"/>
    <w:qFormat/>
    <w:rsid w:val="00FD76F6"/>
    <w:pPr>
      <w:widowControl w:val="0"/>
      <w:autoSpaceDE w:val="0"/>
      <w:autoSpaceDN w:val="0"/>
      <w:spacing w:before="101" w:after="0" w:line="240" w:lineRule="auto"/>
      <w:ind w:left="1749" w:hanging="198"/>
    </w:pPr>
    <w:rPr>
      <w:rFonts w:ascii="Microsoft Sans Serif" w:eastAsia="Microsoft Sans Serif" w:hAnsi="Microsoft Sans Serif" w:cs="Microsoft Sans Serif"/>
      <w:sz w:val="18"/>
      <w:szCs w:val="18"/>
      <w:lang w:val="en-US"/>
    </w:rPr>
  </w:style>
  <w:style w:type="paragraph" w:customStyle="1" w:styleId="TableParagraph">
    <w:name w:val="Table Paragraph"/>
    <w:basedOn w:val="Normal"/>
    <w:uiPriority w:val="1"/>
    <w:qFormat/>
    <w:rsid w:val="00D90C3E"/>
    <w:pPr>
      <w:widowControl w:val="0"/>
      <w:autoSpaceDE w:val="0"/>
      <w:autoSpaceDN w:val="0"/>
      <w:spacing w:after="0" w:line="240" w:lineRule="auto"/>
      <w:ind w:left="57"/>
    </w:pPr>
    <w:rPr>
      <w:rFonts w:ascii="Microsoft Sans Serif" w:eastAsia="Microsoft Sans Serif" w:hAnsi="Microsoft Sans Serif" w:cs="Microsoft Sans Serif"/>
      <w:lang w:val="en-US"/>
    </w:rPr>
  </w:style>
  <w:style w:type="character" w:customStyle="1" w:styleId="Heading2Char">
    <w:name w:val="Heading 2 Char"/>
    <w:basedOn w:val="DefaultParagraphFont"/>
    <w:link w:val="Heading2"/>
    <w:uiPriority w:val="9"/>
    <w:semiHidden/>
    <w:rsid w:val="002053D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67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CB3"/>
  </w:style>
  <w:style w:type="paragraph" w:styleId="Footer">
    <w:name w:val="footer"/>
    <w:basedOn w:val="Normal"/>
    <w:link w:val="FooterChar"/>
    <w:uiPriority w:val="99"/>
    <w:unhideWhenUsed/>
    <w:rsid w:val="00667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lana.earth/academy/what-are-scope-1-2-3-emiss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9127</Words>
  <Characters>52027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2025-05-05T06:12:00Z</dcterms:created>
  <dcterms:modified xsi:type="dcterms:W3CDTF">2025-05-05T06:12:00Z</dcterms:modified>
</cp:coreProperties>
</file>